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54" w:rsidRPr="008B2EB9" w:rsidRDefault="000C4154">
      <w:pPr>
        <w:spacing w:after="0" w:line="265" w:lineRule="auto"/>
        <w:ind w:left="111" w:right="96" w:hanging="10"/>
        <w:jc w:val="center"/>
        <w:rPr>
          <w:rFonts w:ascii="Times New Roman" w:hAnsi="Times New Roman" w:cs="Times New Roman"/>
          <w:b/>
          <w:sz w:val="32"/>
          <w:szCs w:val="32"/>
        </w:rPr>
      </w:pPr>
      <w:r w:rsidRPr="008B2EB9">
        <w:rPr>
          <w:rFonts w:ascii="Times New Roman" w:hAnsi="Times New Roman" w:cs="Times New Roman"/>
          <w:b/>
          <w:sz w:val="32"/>
          <w:szCs w:val="32"/>
        </w:rPr>
        <w:t>HAJDÚBÖSZÖRMÉNY VÁROS ÖNKORMÁNYZAT</w:t>
      </w:r>
    </w:p>
    <w:p w:rsidR="000C4154" w:rsidRDefault="000C4154">
      <w:pPr>
        <w:spacing w:after="0" w:line="265" w:lineRule="auto"/>
        <w:ind w:left="111" w:hanging="10"/>
        <w:jc w:val="center"/>
        <w:rPr>
          <w:rFonts w:ascii="Times New Roman" w:hAnsi="Times New Roman" w:cs="Times New Roman"/>
          <w:b/>
          <w:sz w:val="32"/>
          <w:szCs w:val="32"/>
        </w:rPr>
      </w:pPr>
      <w:r w:rsidRPr="008B2EB9">
        <w:rPr>
          <w:rFonts w:ascii="Times New Roman" w:hAnsi="Times New Roman" w:cs="Times New Roman"/>
          <w:b/>
          <w:sz w:val="32"/>
          <w:szCs w:val="32"/>
        </w:rPr>
        <w:t>KÉPVISEL</w:t>
      </w:r>
      <w:r w:rsidR="008B2EB9" w:rsidRPr="008B2EB9">
        <w:rPr>
          <w:rFonts w:ascii="Times New Roman" w:hAnsi="Times New Roman" w:cs="Times New Roman"/>
          <w:b/>
          <w:sz w:val="32"/>
          <w:szCs w:val="32"/>
        </w:rPr>
        <w:t>Ő</w:t>
      </w:r>
      <w:r w:rsidRPr="008B2EB9">
        <w:rPr>
          <w:rFonts w:ascii="Times New Roman" w:hAnsi="Times New Roman" w:cs="Times New Roman"/>
          <w:b/>
          <w:sz w:val="32"/>
          <w:szCs w:val="32"/>
        </w:rPr>
        <w:t>-TESTÜLETÉNEK</w:t>
      </w:r>
    </w:p>
    <w:p w:rsidR="00067B0F" w:rsidRPr="00067B0F" w:rsidRDefault="00067B0F" w:rsidP="00067B0F">
      <w:pPr>
        <w:spacing w:after="0" w:line="240" w:lineRule="auto"/>
        <w:jc w:val="center"/>
        <w:rPr>
          <w:rFonts w:ascii="Times New Roman" w:hAnsi="Times New Roman" w:cs="Times New Roman"/>
          <w:b/>
          <w:color w:val="000000"/>
          <w:sz w:val="32"/>
          <w:szCs w:val="32"/>
        </w:rPr>
      </w:pPr>
      <w:r w:rsidRPr="00067B0F">
        <w:rPr>
          <w:rFonts w:ascii="Times New Roman" w:hAnsi="Times New Roman" w:cs="Times New Roman"/>
          <w:b/>
          <w:color w:val="000000"/>
          <w:sz w:val="32"/>
          <w:szCs w:val="32"/>
        </w:rPr>
        <w:t>13/2018. (III.29.)</w:t>
      </w:r>
      <w:r w:rsidR="003E1D0A">
        <w:rPr>
          <w:rFonts w:ascii="Times New Roman" w:hAnsi="Times New Roman" w:cs="Times New Roman"/>
          <w:b/>
          <w:color w:val="000000"/>
          <w:sz w:val="32"/>
          <w:szCs w:val="32"/>
        </w:rPr>
        <w:t xml:space="preserve">, </w:t>
      </w:r>
      <w:r w:rsidR="00496C63">
        <w:rPr>
          <w:rFonts w:ascii="Times New Roman" w:hAnsi="Times New Roman" w:cs="Times New Roman"/>
          <w:b/>
          <w:color w:val="000000"/>
          <w:sz w:val="32"/>
          <w:szCs w:val="32"/>
        </w:rPr>
        <w:t xml:space="preserve">a 15/2019. (III.29.) </w:t>
      </w:r>
      <w:r w:rsidR="003E1D0A">
        <w:rPr>
          <w:rFonts w:ascii="Times New Roman" w:hAnsi="Times New Roman" w:cs="Times New Roman"/>
          <w:b/>
          <w:color w:val="000000"/>
          <w:sz w:val="32"/>
          <w:szCs w:val="32"/>
        </w:rPr>
        <w:t xml:space="preserve">és a 21/2019. (VI.28.) </w:t>
      </w:r>
      <w:r w:rsidR="00496C63">
        <w:rPr>
          <w:rFonts w:ascii="Times New Roman" w:hAnsi="Times New Roman" w:cs="Times New Roman"/>
          <w:b/>
          <w:color w:val="000000"/>
          <w:sz w:val="32"/>
          <w:szCs w:val="32"/>
        </w:rPr>
        <w:t>ö</w:t>
      </w:r>
      <w:r w:rsidRPr="00067B0F">
        <w:rPr>
          <w:rFonts w:ascii="Times New Roman" w:hAnsi="Times New Roman" w:cs="Times New Roman"/>
          <w:b/>
          <w:color w:val="000000"/>
          <w:sz w:val="32"/>
          <w:szCs w:val="32"/>
        </w:rPr>
        <w:t>nkormányzati rendelettel módosított</w:t>
      </w:r>
    </w:p>
    <w:p w:rsidR="000C4154" w:rsidRDefault="00325F15" w:rsidP="00067B0F">
      <w:pPr>
        <w:tabs>
          <w:tab w:val="center" w:pos="2749"/>
          <w:tab w:val="center" w:pos="5417"/>
        </w:tabs>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hu-HU"/>
        </w:rPr>
        <w:t>41</w:t>
      </w:r>
      <w:r w:rsidR="000C4154" w:rsidRPr="008B2EB9">
        <w:rPr>
          <w:rFonts w:ascii="Times New Roman" w:hAnsi="Times New Roman" w:cs="Times New Roman"/>
          <w:b/>
          <w:sz w:val="32"/>
          <w:szCs w:val="32"/>
        </w:rPr>
        <w:t>/2017. (</w:t>
      </w:r>
      <w:r>
        <w:rPr>
          <w:rFonts w:ascii="Times New Roman" w:hAnsi="Times New Roman" w:cs="Times New Roman"/>
          <w:b/>
          <w:sz w:val="32"/>
          <w:szCs w:val="32"/>
        </w:rPr>
        <w:t>XII.15</w:t>
      </w:r>
      <w:r w:rsidR="008B2EB9" w:rsidRPr="008B2EB9">
        <w:rPr>
          <w:rFonts w:ascii="Times New Roman" w:hAnsi="Times New Roman" w:cs="Times New Roman"/>
          <w:b/>
          <w:sz w:val="32"/>
          <w:szCs w:val="32"/>
        </w:rPr>
        <w:t>.</w:t>
      </w:r>
      <w:r w:rsidR="000C4154" w:rsidRPr="008B2EB9">
        <w:rPr>
          <w:rFonts w:ascii="Times New Roman" w:hAnsi="Times New Roman" w:cs="Times New Roman"/>
          <w:b/>
          <w:sz w:val="32"/>
          <w:szCs w:val="32"/>
        </w:rPr>
        <w:tab/>
      </w:r>
      <w:proofErr w:type="gramStart"/>
      <w:r w:rsidR="000C4154" w:rsidRPr="008B2EB9">
        <w:rPr>
          <w:rFonts w:ascii="Times New Roman" w:hAnsi="Times New Roman" w:cs="Times New Roman"/>
          <w:b/>
          <w:sz w:val="32"/>
          <w:szCs w:val="32"/>
        </w:rPr>
        <w:t>)</w:t>
      </w:r>
      <w:proofErr w:type="gramEnd"/>
      <w:r w:rsidR="000C4154" w:rsidRPr="008B2EB9">
        <w:rPr>
          <w:rFonts w:ascii="Times New Roman" w:hAnsi="Times New Roman" w:cs="Times New Roman"/>
          <w:b/>
          <w:sz w:val="32"/>
          <w:szCs w:val="32"/>
        </w:rPr>
        <w:t xml:space="preserve"> önkormányzati rendelete</w:t>
      </w:r>
    </w:p>
    <w:p w:rsidR="000A7C24" w:rsidRPr="008B2EB9" w:rsidRDefault="000A7C24" w:rsidP="000A7C24">
      <w:pPr>
        <w:spacing w:after="506" w:line="265" w:lineRule="auto"/>
        <w:ind w:left="111" w:right="91" w:hanging="10"/>
        <w:jc w:val="center"/>
        <w:rPr>
          <w:rFonts w:ascii="Times New Roman" w:hAnsi="Times New Roman" w:cs="Times New Roman"/>
          <w:b/>
          <w:sz w:val="32"/>
          <w:szCs w:val="32"/>
        </w:rPr>
      </w:pPr>
      <w:r w:rsidRPr="008B2EB9">
        <w:rPr>
          <w:rFonts w:ascii="Times New Roman" w:hAnsi="Times New Roman" w:cs="Times New Roman"/>
          <w:b/>
          <w:sz w:val="32"/>
          <w:szCs w:val="32"/>
        </w:rPr>
        <w:t>Hajdúböszörmény Város településképi védelméről</w:t>
      </w:r>
    </w:p>
    <w:p w:rsidR="000C4154" w:rsidRPr="005559D5" w:rsidRDefault="00FD0576" w:rsidP="008B2EB9">
      <w:pPr>
        <w:ind w:left="-1" w:right="-10"/>
        <w:jc w:val="both"/>
        <w:rPr>
          <w:rFonts w:ascii="Times New Roman" w:hAnsi="Times New Roman" w:cs="Times New Roman"/>
          <w:sz w:val="24"/>
        </w:rPr>
      </w:pPr>
      <w:r w:rsidRPr="00687F3A">
        <w:rPr>
          <w:rFonts w:ascii="Times New Roman" w:hAnsi="Times New Roman"/>
          <w:sz w:val="24"/>
          <w:szCs w:val="24"/>
          <w:lang w:eastAsia="hu-HU"/>
        </w:rPr>
        <w:t>Hajdúböszörmény Város Önkormányzatának Képviselő-testülete</w:t>
      </w:r>
      <w:r>
        <w:rPr>
          <w:rFonts w:ascii="Times New Roman" w:hAnsi="Times New Roman"/>
          <w:sz w:val="24"/>
          <w:szCs w:val="24"/>
          <w:lang w:eastAsia="hu-HU"/>
        </w:rPr>
        <w:t xml:space="preserve"> a</w:t>
      </w:r>
      <w:r w:rsidRPr="00DD19EB">
        <w:rPr>
          <w:rFonts w:ascii="Times New Roman" w:hAnsi="Times New Roman" w:cs="Times New Roman"/>
          <w:sz w:val="24"/>
        </w:rPr>
        <w:t xml:space="preserve"> településkép védelméről szóló 2016. évi LXXIV. törvény 12. § (2) bekezdésében és az épített környezet alakításáról és védelméről szóló 1997. évi LXXVIII. törvény 57. § (3) bekezdésében, 62. § (6) bekezdésében kapott felhatalmazás alapján, </w:t>
      </w:r>
      <w:r>
        <w:rPr>
          <w:rFonts w:ascii="Times New Roman" w:hAnsi="Times New Roman" w:cs="Times New Roman"/>
          <w:sz w:val="24"/>
        </w:rPr>
        <w:t xml:space="preserve">a </w:t>
      </w:r>
      <w:r w:rsidRPr="00687F3A">
        <w:rPr>
          <w:rFonts w:ascii="Times New Roman" w:hAnsi="Times New Roman"/>
          <w:sz w:val="24"/>
          <w:szCs w:val="24"/>
          <w:lang w:eastAsia="hu-HU"/>
        </w:rPr>
        <w:t xml:space="preserve">Magyarország helyi önkormányzatairól szóló 2011. évi CLXXXIX. törvény 13.§ (1) bekezdés 1. pontja </w:t>
      </w:r>
      <w:r>
        <w:rPr>
          <w:rFonts w:ascii="Times New Roman" w:hAnsi="Times New Roman"/>
          <w:sz w:val="24"/>
          <w:szCs w:val="24"/>
          <w:lang w:eastAsia="hu-HU"/>
        </w:rPr>
        <w:t>alapján, valamint</w:t>
      </w:r>
      <w:r w:rsidRPr="00DD19EB">
        <w:rPr>
          <w:rFonts w:ascii="Times New Roman" w:hAnsi="Times New Roman" w:cs="Times New Roman"/>
          <w:sz w:val="24"/>
        </w:rPr>
        <w:t xml:space="preserve"> az Alaptörvény 32. cikk</w:t>
      </w:r>
      <w:r>
        <w:rPr>
          <w:rFonts w:ascii="Times New Roman" w:hAnsi="Times New Roman" w:cs="Times New Roman"/>
          <w:sz w:val="24"/>
        </w:rPr>
        <w:t xml:space="preserve"> </w:t>
      </w:r>
      <w:r w:rsidRPr="00DD19EB">
        <w:rPr>
          <w:rFonts w:ascii="Times New Roman" w:hAnsi="Times New Roman" w:cs="Times New Roman"/>
          <w:sz w:val="24"/>
        </w:rPr>
        <w:t>(l) bekezdés a) pontjában meghatározott feladatkörében eljárva, a településfejlesztési koncepcióról, az integrált településfejlesztési stratégiáról és a településrendezési eszközökről,</w:t>
      </w:r>
      <w:r>
        <w:rPr>
          <w:rFonts w:ascii="Times New Roman" w:hAnsi="Times New Roman" w:cs="Times New Roman"/>
          <w:sz w:val="24"/>
        </w:rPr>
        <w:t xml:space="preserve"> </w:t>
      </w:r>
      <w:r w:rsidRPr="00DD19EB">
        <w:rPr>
          <w:rFonts w:ascii="Times New Roman" w:hAnsi="Times New Roman" w:cs="Times New Roman"/>
          <w:sz w:val="24"/>
        </w:rPr>
        <w:t>valamint egyes településrendezési sajátos jogintézményekről szóló 314/2012. (XI. 8.) Korm. rendelet 43/A. § (6) bekezdés c) pontjában biztosított véleményezési jogkörében eljáró Hajdú-Bihar Megyei Kormányhivatal - az állami főépítészi hatáskörében eljárva -, a Nemzeti Média- és Hírközlési Hatóság,</w:t>
      </w:r>
      <w:r>
        <w:rPr>
          <w:rFonts w:ascii="Times New Roman" w:hAnsi="Times New Roman" w:cs="Times New Roman"/>
          <w:sz w:val="24"/>
        </w:rPr>
        <w:t xml:space="preserve"> </w:t>
      </w:r>
      <w:r w:rsidRPr="00DD19EB">
        <w:rPr>
          <w:rFonts w:ascii="Times New Roman" w:hAnsi="Times New Roman" w:cs="Times New Roman"/>
          <w:sz w:val="24"/>
        </w:rPr>
        <w:t>a kulturális örökség védelméért felelős miniszter és a Hortobágyi Nemzeti Park Igazgatóság véleményének kikérésével a következőket rendeli el:</w:t>
      </w:r>
      <w:r>
        <w:rPr>
          <w:rStyle w:val="Lbjegyzet-hivatkozs"/>
          <w:rFonts w:ascii="Times New Roman" w:hAnsi="Times New Roman" w:cs="Times New Roman"/>
          <w:sz w:val="24"/>
        </w:rPr>
        <w:footnoteReference w:id="1"/>
      </w:r>
    </w:p>
    <w:p w:rsidR="000C4154" w:rsidRPr="00F87FF5" w:rsidRDefault="000C4154" w:rsidP="00474792">
      <w:pPr>
        <w:pStyle w:val="Listaszerbekezds"/>
        <w:numPr>
          <w:ilvl w:val="0"/>
          <w:numId w:val="60"/>
        </w:numPr>
        <w:tabs>
          <w:tab w:val="center" w:pos="3741"/>
          <w:tab w:val="center" w:pos="4915"/>
        </w:tabs>
        <w:spacing w:after="218" w:line="265" w:lineRule="auto"/>
        <w:jc w:val="center"/>
        <w:rPr>
          <w:rFonts w:ascii="Times New Roman" w:hAnsi="Times New Roman" w:cs="Times New Roman"/>
          <w:b/>
          <w:sz w:val="24"/>
        </w:rPr>
      </w:pPr>
      <w:r w:rsidRPr="00F87FF5">
        <w:rPr>
          <w:rFonts w:ascii="Times New Roman" w:hAnsi="Times New Roman" w:cs="Times New Roman"/>
          <w:b/>
          <w:sz w:val="28"/>
        </w:rPr>
        <w:t>FEJEZET</w:t>
      </w:r>
    </w:p>
    <w:p w:rsidR="000C4154" w:rsidRPr="00F87FF5" w:rsidRDefault="000C4154" w:rsidP="00A8092C">
      <w:pPr>
        <w:spacing w:after="100" w:afterAutospacing="1" w:line="264" w:lineRule="auto"/>
        <w:ind w:left="22" w:hanging="11"/>
        <w:jc w:val="center"/>
        <w:rPr>
          <w:rFonts w:ascii="Times New Roman" w:hAnsi="Times New Roman" w:cs="Times New Roman"/>
          <w:b/>
          <w:sz w:val="28"/>
        </w:rPr>
      </w:pPr>
      <w:r w:rsidRPr="00F87FF5">
        <w:rPr>
          <w:rFonts w:ascii="Times New Roman" w:hAnsi="Times New Roman" w:cs="Times New Roman"/>
          <w:b/>
          <w:sz w:val="28"/>
        </w:rPr>
        <w:t>ÁLTALÁNOS RENDELKEZÉSEK</w:t>
      </w:r>
    </w:p>
    <w:p w:rsidR="00A8092C" w:rsidRPr="00F87FF5" w:rsidRDefault="00A8092C" w:rsidP="00A8092C">
      <w:pPr>
        <w:pStyle w:val="Listaszerbekezds"/>
        <w:spacing w:after="100" w:afterAutospacing="1" w:line="264" w:lineRule="auto"/>
        <w:ind w:left="0"/>
        <w:jc w:val="center"/>
        <w:rPr>
          <w:rFonts w:ascii="Times New Roman" w:hAnsi="Times New Roman" w:cs="Times New Roman"/>
          <w:b/>
          <w:sz w:val="24"/>
        </w:rPr>
      </w:pPr>
      <w:r w:rsidRPr="00F87FF5">
        <w:rPr>
          <w:rFonts w:ascii="Times New Roman" w:hAnsi="Times New Roman" w:cs="Times New Roman"/>
          <w:b/>
          <w:sz w:val="28"/>
        </w:rPr>
        <w:t>1.§</w:t>
      </w:r>
    </w:p>
    <w:p w:rsidR="000C4154" w:rsidRPr="00F87FF5" w:rsidRDefault="000C4154">
      <w:pPr>
        <w:spacing w:after="494" w:line="265" w:lineRule="auto"/>
        <w:ind w:left="20" w:hanging="10"/>
        <w:jc w:val="center"/>
        <w:rPr>
          <w:rFonts w:ascii="Times New Roman" w:hAnsi="Times New Roman" w:cs="Times New Roman"/>
          <w:b/>
          <w:sz w:val="24"/>
        </w:rPr>
      </w:pPr>
      <w:r w:rsidRPr="00F87FF5">
        <w:rPr>
          <w:rFonts w:ascii="Times New Roman" w:hAnsi="Times New Roman" w:cs="Times New Roman"/>
          <w:b/>
          <w:sz w:val="28"/>
        </w:rPr>
        <w:t>A rendelet célja</w:t>
      </w:r>
    </w:p>
    <w:p w:rsidR="00A8092C" w:rsidRPr="005559D5" w:rsidRDefault="000C4154" w:rsidP="008B2EB9">
      <w:pPr>
        <w:ind w:left="-1" w:right="-10"/>
        <w:jc w:val="both"/>
        <w:rPr>
          <w:rFonts w:ascii="Times New Roman" w:hAnsi="Times New Roman" w:cs="Times New Roman"/>
          <w:sz w:val="24"/>
        </w:rPr>
      </w:pPr>
      <w:proofErr w:type="gramStart"/>
      <w:r w:rsidRPr="005559D5">
        <w:rPr>
          <w:rFonts w:ascii="Times New Roman" w:hAnsi="Times New Roman" w:cs="Times New Roman"/>
          <w:sz w:val="24"/>
        </w:rPr>
        <w:t>Hajdúböszörmény Város (a továbbiakban: város) történeti hagyományainak, építészeti értékeinek, nevezetességeinek, valamint a város arculati értékeinek védelme érdekében a város Településképi Arculati Kézikönyvében (a továbbiakban: kézikönyv) meghatározott - a városkép megőrzésére és formálására vonatkozó - szempontok alapján történő helyi anyagi és eljárási szabályok megalkotásával a város történelme, identitása szempontjából meghatározó épített értékek védelme, a város építészeti örökségének, arculatának a jövő nemzedékek számára való megtartása, és minőségi formálása az általános környezetkultúra,</w:t>
      </w:r>
      <w:proofErr w:type="gramEnd"/>
      <w:r w:rsidRPr="005559D5">
        <w:rPr>
          <w:rFonts w:ascii="Times New Roman" w:hAnsi="Times New Roman" w:cs="Times New Roman"/>
          <w:sz w:val="24"/>
        </w:rPr>
        <w:t xml:space="preserve"> </w:t>
      </w:r>
      <w:proofErr w:type="gramStart"/>
      <w:r w:rsidRPr="005559D5">
        <w:rPr>
          <w:rFonts w:ascii="Times New Roman" w:hAnsi="Times New Roman" w:cs="Times New Roman"/>
          <w:sz w:val="24"/>
        </w:rPr>
        <w:t>építészeti</w:t>
      </w:r>
      <w:proofErr w:type="gramEnd"/>
      <w:r w:rsidRPr="005559D5">
        <w:rPr>
          <w:rFonts w:ascii="Times New Roman" w:hAnsi="Times New Roman" w:cs="Times New Roman"/>
          <w:sz w:val="24"/>
        </w:rPr>
        <w:t xml:space="preserve"> kultúra szemléletformáló elemeire figyelemmel.</w:t>
      </w:r>
      <w:r w:rsidRPr="005559D5">
        <w:rPr>
          <w:rFonts w:ascii="Times New Roman" w:hAnsi="Times New Roman" w:cs="Times New Roman"/>
          <w:noProof/>
          <w:sz w:val="24"/>
          <w:lang w:eastAsia="hu-HU"/>
        </w:rPr>
        <w:drawing>
          <wp:inline distT="0" distB="0" distL="0" distR="0">
            <wp:extent cx="3049" cy="3047"/>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8"/>
                    <a:stretch>
                      <a:fillRect/>
                    </a:stretch>
                  </pic:blipFill>
                  <pic:spPr>
                    <a:xfrm>
                      <a:off x="0" y="0"/>
                      <a:ext cx="3049" cy="3047"/>
                    </a:xfrm>
                    <a:prstGeom prst="rect">
                      <a:avLst/>
                    </a:prstGeom>
                  </pic:spPr>
                </pic:pic>
              </a:graphicData>
            </a:graphic>
          </wp:inline>
        </w:drawing>
      </w:r>
    </w:p>
    <w:p w:rsidR="00A8092C" w:rsidRDefault="00A8092C">
      <w:pPr>
        <w:rPr>
          <w:rFonts w:ascii="Times New Roman" w:hAnsi="Times New Roman" w:cs="Times New Roman"/>
        </w:rPr>
      </w:pPr>
      <w:r>
        <w:rPr>
          <w:rFonts w:ascii="Times New Roman" w:hAnsi="Times New Roman" w:cs="Times New Roman"/>
        </w:rPr>
        <w:br w:type="page"/>
      </w:r>
    </w:p>
    <w:p w:rsidR="005559D5" w:rsidRPr="00F87FF5" w:rsidRDefault="005559D5" w:rsidP="005559D5">
      <w:pPr>
        <w:spacing w:after="240" w:line="259" w:lineRule="auto"/>
        <w:jc w:val="center"/>
        <w:rPr>
          <w:rFonts w:ascii="Times New Roman" w:hAnsi="Times New Roman" w:cs="Times New Roman"/>
          <w:b/>
          <w:sz w:val="28"/>
        </w:rPr>
      </w:pPr>
      <w:r w:rsidRPr="00F87FF5">
        <w:rPr>
          <w:rFonts w:ascii="Times New Roman" w:hAnsi="Times New Roman" w:cs="Times New Roman"/>
          <w:b/>
          <w:sz w:val="28"/>
        </w:rPr>
        <w:lastRenderedPageBreak/>
        <w:t>2.§</w:t>
      </w:r>
    </w:p>
    <w:p w:rsidR="000C4154" w:rsidRPr="00F87FF5" w:rsidRDefault="000C4154" w:rsidP="005559D5">
      <w:pPr>
        <w:spacing w:after="240" w:line="259" w:lineRule="auto"/>
        <w:jc w:val="center"/>
        <w:rPr>
          <w:rFonts w:ascii="Times New Roman" w:hAnsi="Times New Roman" w:cs="Times New Roman"/>
          <w:b/>
          <w:sz w:val="24"/>
        </w:rPr>
      </w:pPr>
      <w:r w:rsidRPr="00F87FF5">
        <w:rPr>
          <w:rFonts w:ascii="Times New Roman" w:hAnsi="Times New Roman" w:cs="Times New Roman"/>
          <w:b/>
          <w:sz w:val="28"/>
        </w:rPr>
        <w:t>Értelmező rendelkezések</w:t>
      </w:r>
    </w:p>
    <w:p w:rsidR="000C4154" w:rsidRPr="005559D5" w:rsidRDefault="000C4154" w:rsidP="005559D5">
      <w:pPr>
        <w:numPr>
          <w:ilvl w:val="0"/>
          <w:numId w:val="1"/>
        </w:numPr>
        <w:spacing w:after="0" w:line="240" w:lineRule="auto"/>
        <w:ind w:right="9" w:hanging="442"/>
        <w:jc w:val="both"/>
        <w:rPr>
          <w:rFonts w:ascii="Times New Roman" w:hAnsi="Times New Roman" w:cs="Times New Roman"/>
          <w:sz w:val="24"/>
          <w:szCs w:val="24"/>
        </w:rPr>
      </w:pPr>
      <w:r w:rsidRPr="005559D5">
        <w:rPr>
          <w:rFonts w:ascii="Times New Roman" w:hAnsi="Times New Roman" w:cs="Times New Roman"/>
          <w:sz w:val="24"/>
          <w:szCs w:val="24"/>
        </w:rPr>
        <w:t>Hirdetés, tájékoztatás: általában meghatározott célközönséget érintő, nem gazdasági reklám célú, közösségi információ.</w:t>
      </w:r>
    </w:p>
    <w:p w:rsidR="000C4154" w:rsidRPr="005559D5" w:rsidRDefault="00A8092C" w:rsidP="005559D5">
      <w:pPr>
        <w:numPr>
          <w:ilvl w:val="0"/>
          <w:numId w:val="1"/>
        </w:numPr>
        <w:spacing w:after="0" w:line="240" w:lineRule="auto"/>
        <w:ind w:right="9" w:hanging="442"/>
        <w:jc w:val="both"/>
        <w:rPr>
          <w:rFonts w:ascii="Times New Roman" w:hAnsi="Times New Roman" w:cs="Times New Roman"/>
          <w:sz w:val="24"/>
          <w:szCs w:val="24"/>
        </w:rPr>
      </w:pPr>
      <w:r w:rsidRPr="005559D5">
        <w:rPr>
          <w:rFonts w:ascii="Times New Roman" w:hAnsi="Times New Roman" w:cs="Times New Roman"/>
          <w:sz w:val="24"/>
          <w:szCs w:val="24"/>
        </w:rPr>
        <w:t>Márkareklám: Á</w:t>
      </w:r>
      <w:r w:rsidR="000C4154" w:rsidRPr="005559D5">
        <w:rPr>
          <w:rFonts w:ascii="Times New Roman" w:hAnsi="Times New Roman" w:cs="Times New Roman"/>
          <w:sz w:val="24"/>
          <w:szCs w:val="24"/>
        </w:rPr>
        <w:t>ru, termék márkajelzését, márkanevét bemutató reklám.</w:t>
      </w:r>
    </w:p>
    <w:p w:rsidR="000C4154" w:rsidRPr="005559D5" w:rsidRDefault="000C4154" w:rsidP="005559D5">
      <w:pPr>
        <w:numPr>
          <w:ilvl w:val="0"/>
          <w:numId w:val="1"/>
        </w:numPr>
        <w:spacing w:after="0" w:line="240" w:lineRule="auto"/>
        <w:ind w:right="9" w:hanging="442"/>
        <w:jc w:val="both"/>
        <w:rPr>
          <w:rFonts w:ascii="Times New Roman" w:hAnsi="Times New Roman" w:cs="Times New Roman"/>
          <w:sz w:val="24"/>
          <w:szCs w:val="24"/>
        </w:rPr>
      </w:pPr>
      <w:r w:rsidRPr="005559D5">
        <w:rPr>
          <w:rFonts w:ascii="Times New Roman" w:hAnsi="Times New Roman" w:cs="Times New Roman"/>
          <w:sz w:val="24"/>
          <w:szCs w:val="24"/>
        </w:rPr>
        <w:t>Reklám: A gazdasági reklámtevékenység alapvető feltételeiről és egyes korlátairól szóló 2008. évi XLVIII. törvény 3.</w:t>
      </w:r>
      <w:r w:rsidR="005559D5" w:rsidRPr="005559D5">
        <w:rPr>
          <w:rFonts w:ascii="Times New Roman" w:hAnsi="Times New Roman" w:cs="Times New Roman"/>
          <w:sz w:val="24"/>
          <w:szCs w:val="24"/>
        </w:rPr>
        <w:t>§</w:t>
      </w:r>
      <w:r w:rsidRPr="005559D5">
        <w:rPr>
          <w:rFonts w:ascii="Times New Roman" w:hAnsi="Times New Roman" w:cs="Times New Roman"/>
          <w:sz w:val="24"/>
          <w:szCs w:val="24"/>
        </w:rPr>
        <w:t xml:space="preserve"> d) pontja alapján olyan közlés, amely ingó dolog vagy szolgáltatás értékesítésének előmozdításra, vagy vállalkozás nevére, tevékenysége népszerűsítésére, vagy áru ismertségének növelésére irányul.</w:t>
      </w:r>
    </w:p>
    <w:p w:rsidR="000C4154" w:rsidRPr="005559D5" w:rsidRDefault="000C4154" w:rsidP="005559D5">
      <w:pPr>
        <w:numPr>
          <w:ilvl w:val="0"/>
          <w:numId w:val="1"/>
        </w:numPr>
        <w:spacing w:after="0" w:line="240" w:lineRule="auto"/>
        <w:ind w:right="9" w:hanging="442"/>
        <w:jc w:val="both"/>
        <w:rPr>
          <w:rFonts w:ascii="Times New Roman" w:hAnsi="Times New Roman" w:cs="Times New Roman"/>
          <w:sz w:val="24"/>
          <w:szCs w:val="24"/>
        </w:rPr>
      </w:pPr>
      <w:r w:rsidRPr="005559D5">
        <w:rPr>
          <w:rFonts w:ascii="Times New Roman" w:hAnsi="Times New Roman" w:cs="Times New Roman"/>
          <w:sz w:val="24"/>
          <w:szCs w:val="24"/>
        </w:rPr>
        <w:t>Reklámcélú felület: reklámhordozó felülete vagy reklám közzétételére szánt egyéb felület. Háttér nélküli reklámhordozó beszámítandó felülete a betűk, illetve ábrák konvex befoglaló formájának területe, beleértve a betű- és sorközöket is.</w:t>
      </w:r>
    </w:p>
    <w:p w:rsidR="000C4154" w:rsidRPr="005559D5" w:rsidRDefault="000C4154" w:rsidP="005559D5">
      <w:pPr>
        <w:numPr>
          <w:ilvl w:val="0"/>
          <w:numId w:val="1"/>
        </w:numPr>
        <w:spacing w:after="0" w:line="240" w:lineRule="auto"/>
        <w:ind w:right="9" w:hanging="442"/>
        <w:jc w:val="both"/>
        <w:rPr>
          <w:rFonts w:ascii="Times New Roman" w:hAnsi="Times New Roman" w:cs="Times New Roman"/>
          <w:sz w:val="24"/>
          <w:szCs w:val="24"/>
        </w:rPr>
      </w:pPr>
      <w:r w:rsidRPr="005559D5">
        <w:rPr>
          <w:rFonts w:ascii="Times New Roman" w:hAnsi="Times New Roman" w:cs="Times New Roman"/>
          <w:sz w:val="24"/>
          <w:szCs w:val="24"/>
        </w:rPr>
        <w:t>Reklámhordozó: Szabadtéri, vagy építményen kívüli, — különösen a homlokzaton, ablakban, épületek között, vagy önállóan, út (tér) felett átfeszített, ingatlanon, kerítésen, udvarban álló, oszlopra erősített, magán vagy közterületen reklám közzététele céljából elhelyezett, eszköz, szerkezet, berendezés, valamint a természetben árucikk formájában kihelyezett tárgy. A reklámhordozó illetve a rajta megjelenő reklám, hirdetés, tájékoztatás lehet szerelt, festett, nyomtatott, ragasztott, vetített, tömör vagy áttört, megvilágított vagy világít</w:t>
      </w:r>
      <w:r w:rsidR="00A8092C" w:rsidRPr="005559D5">
        <w:rPr>
          <w:rFonts w:ascii="Times New Roman" w:hAnsi="Times New Roman" w:cs="Times New Roman"/>
          <w:sz w:val="24"/>
          <w:szCs w:val="24"/>
        </w:rPr>
        <w:t>ó, egyedi, csoportos, illetve fü</w:t>
      </w:r>
      <w:r w:rsidRPr="005559D5">
        <w:rPr>
          <w:rFonts w:ascii="Times New Roman" w:hAnsi="Times New Roman" w:cs="Times New Roman"/>
          <w:sz w:val="24"/>
          <w:szCs w:val="24"/>
        </w:rPr>
        <w:t>zér, színes, egyszínű, rögzített, álló, mozgó, villogó, felirat, tábla, piktogram, márkajelzés, embléma, tekintet nélkül tartalmára, anyagára, alakjára, méretére. Reklámhordozók főként az alábbiak:</w:t>
      </w:r>
    </w:p>
    <w:p w:rsidR="000C4154" w:rsidRPr="005559D5" w:rsidRDefault="000C4154" w:rsidP="005559D5">
      <w:pPr>
        <w:numPr>
          <w:ilvl w:val="1"/>
          <w:numId w:val="1"/>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noProof/>
          <w:sz w:val="24"/>
          <w:szCs w:val="24"/>
          <w:lang w:eastAsia="hu-HU"/>
        </w:rPr>
        <w:drawing>
          <wp:anchor distT="0" distB="0" distL="114300" distR="114300" simplePos="0" relativeHeight="251661312" behindDoc="0" locked="0" layoutInCell="1" allowOverlap="0">
            <wp:simplePos x="0" y="0"/>
            <wp:positionH relativeFrom="page">
              <wp:posOffset>673880</wp:posOffset>
            </wp:positionH>
            <wp:positionV relativeFrom="page">
              <wp:posOffset>3730752</wp:posOffset>
            </wp:positionV>
            <wp:extent cx="6098" cy="6096"/>
            <wp:effectExtent l="0" t="0" r="0" b="0"/>
            <wp:wrapSquare wrapText="bothSides"/>
            <wp:docPr id="3853" name="Picture 3853"/>
            <wp:cNvGraphicFramePr/>
            <a:graphic xmlns:a="http://schemas.openxmlformats.org/drawingml/2006/main">
              <a:graphicData uri="http://schemas.openxmlformats.org/drawingml/2006/picture">
                <pic:pic xmlns:pic="http://schemas.openxmlformats.org/drawingml/2006/picture">
                  <pic:nvPicPr>
                    <pic:cNvPr id="3853" name="Picture 3853"/>
                    <pic:cNvPicPr/>
                  </pic:nvPicPr>
                  <pic:blipFill>
                    <a:blip r:embed="rId9"/>
                    <a:stretch>
                      <a:fillRect/>
                    </a:stretch>
                  </pic:blipFill>
                  <pic:spPr>
                    <a:xfrm>
                      <a:off x="0" y="0"/>
                      <a:ext cx="6098" cy="6096"/>
                    </a:xfrm>
                    <a:prstGeom prst="rect">
                      <a:avLst/>
                    </a:prstGeom>
                  </pic:spPr>
                </pic:pic>
              </a:graphicData>
            </a:graphic>
          </wp:anchor>
        </w:drawing>
      </w:r>
      <w:r w:rsidRPr="005559D5">
        <w:rPr>
          <w:rFonts w:ascii="Times New Roman" w:hAnsi="Times New Roman" w:cs="Times New Roman"/>
          <w:noProof/>
          <w:sz w:val="24"/>
          <w:szCs w:val="24"/>
          <w:lang w:eastAsia="hu-HU"/>
        </w:rPr>
        <w:drawing>
          <wp:anchor distT="0" distB="0" distL="114300" distR="114300" simplePos="0" relativeHeight="251662336" behindDoc="0" locked="0" layoutInCell="1" allowOverlap="0">
            <wp:simplePos x="0" y="0"/>
            <wp:positionH relativeFrom="page">
              <wp:posOffset>6830272</wp:posOffset>
            </wp:positionH>
            <wp:positionV relativeFrom="page">
              <wp:posOffset>8333233</wp:posOffset>
            </wp:positionV>
            <wp:extent cx="6099" cy="6096"/>
            <wp:effectExtent l="0" t="0" r="0" b="0"/>
            <wp:wrapSquare wrapText="bothSides"/>
            <wp:docPr id="3856" name="Picture 3856"/>
            <wp:cNvGraphicFramePr/>
            <a:graphic xmlns:a="http://schemas.openxmlformats.org/drawingml/2006/main">
              <a:graphicData uri="http://schemas.openxmlformats.org/drawingml/2006/picture">
                <pic:pic xmlns:pic="http://schemas.openxmlformats.org/drawingml/2006/picture">
                  <pic:nvPicPr>
                    <pic:cNvPr id="3856" name="Picture 3856"/>
                    <pic:cNvPicPr/>
                  </pic:nvPicPr>
                  <pic:blipFill>
                    <a:blip r:embed="rId10"/>
                    <a:stretch>
                      <a:fillRect/>
                    </a:stretch>
                  </pic:blipFill>
                  <pic:spPr>
                    <a:xfrm>
                      <a:off x="0" y="0"/>
                      <a:ext cx="6099" cy="6096"/>
                    </a:xfrm>
                    <a:prstGeom prst="rect">
                      <a:avLst/>
                    </a:prstGeom>
                  </pic:spPr>
                </pic:pic>
              </a:graphicData>
            </a:graphic>
          </wp:anchor>
        </w:drawing>
      </w:r>
      <w:r w:rsidRPr="005559D5">
        <w:rPr>
          <w:rFonts w:ascii="Times New Roman" w:hAnsi="Times New Roman" w:cs="Times New Roman"/>
          <w:sz w:val="24"/>
          <w:szCs w:val="24"/>
        </w:rPr>
        <w:t xml:space="preserve">Cégér, cégtábla, cégfelirat: Olyan reklámhordozó, amely egy cégre, vagy tevékenységre, annak jellemzésére, tulajdonosára utaló, azt megjelenítő, </w:t>
      </w:r>
      <w:r w:rsidR="00A8092C" w:rsidRPr="005559D5">
        <w:rPr>
          <w:rFonts w:ascii="Times New Roman" w:hAnsi="Times New Roman" w:cs="Times New Roman"/>
          <w:sz w:val="24"/>
          <w:szCs w:val="24"/>
        </w:rPr>
        <w:t>épületre szerelt, vagy attól fü</w:t>
      </w:r>
      <w:r w:rsidRPr="005559D5">
        <w:rPr>
          <w:rFonts w:ascii="Times New Roman" w:hAnsi="Times New Roman" w:cs="Times New Roman"/>
          <w:sz w:val="24"/>
          <w:szCs w:val="24"/>
        </w:rPr>
        <w:t xml:space="preserve">ggetlenül elhelyezett, közterületről vagy közforgalom számára megnyitott területről látható épülettartozék, tábla, vagy felirat. Saját cégér, cégtábla, </w:t>
      </w:r>
      <w:r w:rsidRPr="005559D5">
        <w:rPr>
          <w:rFonts w:ascii="Times New Roman" w:hAnsi="Times New Roman" w:cs="Times New Roman"/>
          <w:noProof/>
          <w:sz w:val="24"/>
          <w:szCs w:val="24"/>
          <w:lang w:eastAsia="hu-HU"/>
        </w:rPr>
        <w:drawing>
          <wp:inline distT="0" distB="0" distL="0" distR="0">
            <wp:extent cx="6099" cy="3048"/>
            <wp:effectExtent l="0" t="0" r="0" b="0"/>
            <wp:docPr id="3854" name="Picture 3854"/>
            <wp:cNvGraphicFramePr/>
            <a:graphic xmlns:a="http://schemas.openxmlformats.org/drawingml/2006/main">
              <a:graphicData uri="http://schemas.openxmlformats.org/drawingml/2006/picture">
                <pic:pic xmlns:pic="http://schemas.openxmlformats.org/drawingml/2006/picture">
                  <pic:nvPicPr>
                    <pic:cNvPr id="3854" name="Picture 3854"/>
                    <pic:cNvPicPr/>
                  </pic:nvPicPr>
                  <pic:blipFill>
                    <a:blip r:embed="rId11"/>
                    <a:stretch>
                      <a:fillRect/>
                    </a:stretch>
                  </pic:blipFill>
                  <pic:spPr>
                    <a:xfrm>
                      <a:off x="0" y="0"/>
                      <a:ext cx="6099" cy="3048"/>
                    </a:xfrm>
                    <a:prstGeom prst="rect">
                      <a:avLst/>
                    </a:prstGeom>
                  </pic:spPr>
                </pic:pic>
              </a:graphicData>
            </a:graphic>
          </wp:inline>
        </w:drawing>
      </w:r>
      <w:r w:rsidRPr="005559D5">
        <w:rPr>
          <w:rFonts w:ascii="Times New Roman" w:hAnsi="Times New Roman" w:cs="Times New Roman"/>
          <w:sz w:val="24"/>
          <w:szCs w:val="24"/>
        </w:rPr>
        <w:t>cégfelirat olyan reklámhordozó, amely a reklámozás helye szerint adott ingatlanon működő cégre, tevékenységre utal. Idegen cégér, cégtábla, cégfelirat olyan reklámhordozó, amely nem a reklámozás helye szerint adott ingatlanon működő cégre, tevékenységre utal.</w:t>
      </w:r>
    </w:p>
    <w:p w:rsidR="000C4154" w:rsidRPr="005559D5" w:rsidRDefault="000C4154" w:rsidP="005559D5">
      <w:pPr>
        <w:numPr>
          <w:ilvl w:val="1"/>
          <w:numId w:val="1"/>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Céglogó: A cég hivatalosan bejegyzett emblémáját, piktogramját, márkajelzését bemutató reklámhordozó.</w:t>
      </w:r>
    </w:p>
    <w:p w:rsidR="000C4154" w:rsidRPr="005559D5" w:rsidRDefault="00A8092C" w:rsidP="005559D5">
      <w:pPr>
        <w:numPr>
          <w:ilvl w:val="1"/>
          <w:numId w:val="1"/>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Építkezés</w:t>
      </w:r>
      <w:r w:rsidR="000C4154" w:rsidRPr="005559D5">
        <w:rPr>
          <w:rFonts w:ascii="Times New Roman" w:hAnsi="Times New Roman" w:cs="Times New Roman"/>
          <w:sz w:val="24"/>
          <w:szCs w:val="24"/>
        </w:rPr>
        <w:t xml:space="preserve"> adatairól szóló tájékoztatás: építési munk</w:t>
      </w:r>
      <w:r w:rsidRPr="005559D5">
        <w:rPr>
          <w:rFonts w:ascii="Times New Roman" w:hAnsi="Times New Roman" w:cs="Times New Roman"/>
          <w:sz w:val="24"/>
          <w:szCs w:val="24"/>
        </w:rPr>
        <w:t>aterületen a beruházással összefü</w:t>
      </w:r>
      <w:r w:rsidR="000C4154" w:rsidRPr="005559D5">
        <w:rPr>
          <w:rFonts w:ascii="Times New Roman" w:hAnsi="Times New Roman" w:cs="Times New Roman"/>
          <w:sz w:val="24"/>
          <w:szCs w:val="24"/>
        </w:rPr>
        <w:t>ggő információk</w:t>
      </w:r>
    </w:p>
    <w:p w:rsidR="000C4154" w:rsidRPr="005559D5" w:rsidRDefault="000C4154" w:rsidP="005559D5">
      <w:pPr>
        <w:numPr>
          <w:ilvl w:val="1"/>
          <w:numId w:val="1"/>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Épületek reklámcélú megvilágítás</w:t>
      </w:r>
      <w:r w:rsidR="00A8092C" w:rsidRPr="005559D5">
        <w:rPr>
          <w:rFonts w:ascii="Times New Roman" w:hAnsi="Times New Roman" w:cs="Times New Roman"/>
          <w:sz w:val="24"/>
          <w:szCs w:val="24"/>
        </w:rPr>
        <w:t>a: az épület homlokzatának fényfü</w:t>
      </w:r>
      <w:r w:rsidRPr="005559D5">
        <w:rPr>
          <w:rFonts w:ascii="Times New Roman" w:hAnsi="Times New Roman" w:cs="Times New Roman"/>
          <w:sz w:val="24"/>
          <w:szCs w:val="24"/>
        </w:rPr>
        <w:t>zérrel vagy mozgó, változó szín</w:t>
      </w:r>
      <w:r w:rsidR="00A8092C" w:rsidRPr="005559D5">
        <w:rPr>
          <w:rFonts w:ascii="Times New Roman" w:hAnsi="Times New Roman" w:cs="Times New Roman"/>
          <w:sz w:val="24"/>
          <w:szCs w:val="24"/>
        </w:rPr>
        <w:t>ű</w:t>
      </w:r>
      <w:r w:rsidRPr="005559D5">
        <w:rPr>
          <w:rFonts w:ascii="Times New Roman" w:hAnsi="Times New Roman" w:cs="Times New Roman"/>
          <w:sz w:val="24"/>
          <w:szCs w:val="24"/>
        </w:rPr>
        <w:t xml:space="preserve"> fényekkel történő megváltoztatása.</w:t>
      </w:r>
    </w:p>
    <w:p w:rsidR="00A8092C" w:rsidRPr="005559D5" w:rsidRDefault="000C4154" w:rsidP="005559D5">
      <w:pPr>
        <w:numPr>
          <w:ilvl w:val="1"/>
          <w:numId w:val="1"/>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Függesztett reklám: könnyen oldható rögzítéssel (kiköté</w:t>
      </w:r>
      <w:r w:rsidR="00A8092C" w:rsidRPr="005559D5">
        <w:rPr>
          <w:rFonts w:ascii="Times New Roman" w:hAnsi="Times New Roman" w:cs="Times New Roman"/>
          <w:sz w:val="24"/>
          <w:szCs w:val="24"/>
        </w:rPr>
        <w:t>s, kitű</w:t>
      </w:r>
      <w:r w:rsidRPr="005559D5">
        <w:rPr>
          <w:rFonts w:ascii="Times New Roman" w:hAnsi="Times New Roman" w:cs="Times New Roman"/>
          <w:sz w:val="24"/>
          <w:szCs w:val="24"/>
        </w:rPr>
        <w:t>zés) elhelyezett vászon, ponyva, tábla stb.</w:t>
      </w:r>
    </w:p>
    <w:p w:rsidR="000C4154" w:rsidRPr="005559D5" w:rsidRDefault="000C4154" w:rsidP="005559D5">
      <w:pPr>
        <w:numPr>
          <w:ilvl w:val="1"/>
          <w:numId w:val="1"/>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Megállító tábla: Közterületen, va</w:t>
      </w:r>
      <w:r w:rsidR="00A8092C" w:rsidRPr="005559D5">
        <w:rPr>
          <w:rFonts w:ascii="Times New Roman" w:hAnsi="Times New Roman" w:cs="Times New Roman"/>
          <w:sz w:val="24"/>
          <w:szCs w:val="24"/>
        </w:rPr>
        <w:t>gy magánterületen ideiglenesen e</w:t>
      </w:r>
      <w:r w:rsidRPr="005559D5">
        <w:rPr>
          <w:rFonts w:ascii="Times New Roman" w:hAnsi="Times New Roman" w:cs="Times New Roman"/>
          <w:sz w:val="24"/>
          <w:szCs w:val="24"/>
        </w:rPr>
        <w:t>lhelyezett, általában gazdasági, kereskedelmi vagy szolgáltatási rendeltetési egysége</w:t>
      </w:r>
      <w:r w:rsidR="00A8092C" w:rsidRPr="005559D5">
        <w:rPr>
          <w:rFonts w:ascii="Times New Roman" w:hAnsi="Times New Roman" w:cs="Times New Roman"/>
          <w:sz w:val="24"/>
          <w:szCs w:val="24"/>
        </w:rPr>
        <w:t>t hirdető, mobil reklámhordozó.</w:t>
      </w:r>
    </w:p>
    <w:p w:rsidR="000C4154" w:rsidRPr="005559D5" w:rsidRDefault="000C4154" w:rsidP="005559D5">
      <w:pPr>
        <w:numPr>
          <w:ilvl w:val="1"/>
          <w:numId w:val="2"/>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Reklámzászló: ol</w:t>
      </w:r>
      <w:r w:rsidR="00A8092C" w:rsidRPr="005559D5">
        <w:rPr>
          <w:rFonts w:ascii="Times New Roman" w:hAnsi="Times New Roman" w:cs="Times New Roman"/>
          <w:sz w:val="24"/>
          <w:szCs w:val="24"/>
        </w:rPr>
        <w:t>yan- rögzített, egyedi méretű</w:t>
      </w:r>
      <w:r w:rsidRPr="005559D5">
        <w:rPr>
          <w:rFonts w:ascii="Times New Roman" w:hAnsi="Times New Roman" w:cs="Times New Roman"/>
          <w:sz w:val="24"/>
          <w:szCs w:val="24"/>
        </w:rPr>
        <w:t xml:space="preserve"> tartószerkezetre (zászlórúdra) szerelt állandó tartalmú- textil, vagy textil-jelleg</w:t>
      </w:r>
      <w:r w:rsidR="00A8092C" w:rsidRPr="005559D5">
        <w:rPr>
          <w:rFonts w:ascii="Times New Roman" w:hAnsi="Times New Roman" w:cs="Times New Roman"/>
          <w:sz w:val="24"/>
          <w:szCs w:val="24"/>
        </w:rPr>
        <w:t>ű</w:t>
      </w:r>
      <w:r w:rsidRPr="005559D5">
        <w:rPr>
          <w:rFonts w:ascii="Times New Roman" w:hAnsi="Times New Roman" w:cs="Times New Roman"/>
          <w:sz w:val="24"/>
          <w:szCs w:val="24"/>
        </w:rPr>
        <w:t xml:space="preserve"> egyéb anyagból készült hirdető-felület, mely gazdasági-, kereskedelmi-, szolgáltató-, illetve vendéglátó tevékenységet végzők megnevezéséről, tevékenységéről, telephelyéről, illetve megközelítéséről ad információt</w:t>
      </w:r>
    </w:p>
    <w:p w:rsidR="00A8092C" w:rsidRPr="005559D5" w:rsidRDefault="000C4154" w:rsidP="005559D5">
      <w:pPr>
        <w:numPr>
          <w:ilvl w:val="1"/>
          <w:numId w:val="2"/>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Totemoszlop: Egy vagy több kereskedelmi egység cégérét tartalmazó toronyszer</w:t>
      </w:r>
      <w:r w:rsidR="00A8092C" w:rsidRPr="005559D5">
        <w:rPr>
          <w:rFonts w:ascii="Times New Roman" w:hAnsi="Times New Roman" w:cs="Times New Roman"/>
          <w:sz w:val="24"/>
          <w:szCs w:val="24"/>
        </w:rPr>
        <w:t>ű</w:t>
      </w:r>
      <w:r w:rsidRPr="005559D5">
        <w:rPr>
          <w:rFonts w:ascii="Times New Roman" w:hAnsi="Times New Roman" w:cs="Times New Roman"/>
          <w:sz w:val="24"/>
          <w:szCs w:val="24"/>
        </w:rPr>
        <w:t xml:space="preserve"> reklámberendezés. Olyan információs vagy más célú berendezés, amely fa, műanyag</w:t>
      </w:r>
      <w:r w:rsidR="00A8092C" w:rsidRPr="005559D5">
        <w:rPr>
          <w:rFonts w:ascii="Times New Roman" w:hAnsi="Times New Roman" w:cs="Times New Roman"/>
          <w:sz w:val="24"/>
          <w:szCs w:val="24"/>
        </w:rPr>
        <w:t xml:space="preserve"> </w:t>
      </w:r>
      <w:r w:rsidRPr="005559D5">
        <w:rPr>
          <w:rFonts w:ascii="Times New Roman" w:hAnsi="Times New Roman" w:cs="Times New Roman"/>
          <w:sz w:val="24"/>
          <w:szCs w:val="24"/>
        </w:rPr>
        <w:t>vagy fém felület</w:t>
      </w:r>
      <w:r w:rsidR="00A8092C" w:rsidRPr="005559D5">
        <w:rPr>
          <w:rFonts w:ascii="Times New Roman" w:hAnsi="Times New Roman" w:cs="Times New Roman"/>
          <w:sz w:val="24"/>
          <w:szCs w:val="24"/>
        </w:rPr>
        <w:t>ű</w:t>
      </w:r>
      <w:r w:rsidRPr="005559D5">
        <w:rPr>
          <w:rFonts w:ascii="Times New Roman" w:hAnsi="Times New Roman" w:cs="Times New Roman"/>
          <w:sz w:val="24"/>
          <w:szCs w:val="24"/>
        </w:rPr>
        <w:t xml:space="preserve">, jellemzően kétoldalas, nem papír alapon megjelenített </w:t>
      </w:r>
      <w:r w:rsidRPr="005559D5">
        <w:rPr>
          <w:rFonts w:ascii="Times New Roman" w:hAnsi="Times New Roman" w:cs="Times New Roman"/>
          <w:sz w:val="24"/>
          <w:szCs w:val="24"/>
        </w:rPr>
        <w:lastRenderedPageBreak/>
        <w:t>ábrázolást hordozó és egy vagy több vállalkozás cégérét, és/vagy cégtábláját tartalmazó torony</w:t>
      </w:r>
      <w:r w:rsidR="00A8092C" w:rsidRPr="005559D5">
        <w:rPr>
          <w:rFonts w:ascii="Times New Roman" w:hAnsi="Times New Roman" w:cs="Times New Roman"/>
          <w:sz w:val="24"/>
          <w:szCs w:val="24"/>
        </w:rPr>
        <w:t xml:space="preserve"> </w:t>
      </w:r>
      <w:r w:rsidRPr="005559D5">
        <w:rPr>
          <w:rFonts w:ascii="Times New Roman" w:hAnsi="Times New Roman" w:cs="Times New Roman"/>
          <w:sz w:val="24"/>
          <w:szCs w:val="24"/>
        </w:rPr>
        <w:t>vagy oszlopszer</w:t>
      </w:r>
      <w:r w:rsidR="00A8092C" w:rsidRPr="005559D5">
        <w:rPr>
          <w:rFonts w:ascii="Times New Roman" w:hAnsi="Times New Roman" w:cs="Times New Roman"/>
          <w:sz w:val="24"/>
          <w:szCs w:val="24"/>
        </w:rPr>
        <w:t>ű</w:t>
      </w:r>
      <w:r w:rsidRPr="005559D5">
        <w:rPr>
          <w:rFonts w:ascii="Times New Roman" w:hAnsi="Times New Roman" w:cs="Times New Roman"/>
          <w:sz w:val="24"/>
          <w:szCs w:val="24"/>
        </w:rPr>
        <w:t xml:space="preserve"> reklámeszköz azzal, hogy magasságának és szélességének hányadosa legalább 3, illetve vastagsága az oszlop teljes magasságában legalább 30 cm. Nem minősül totemoszlopnak az üzemanyagtöltő állomás területén elhelyezett cégjelzést és üzemanyagárat tartalmazó tábla, továbbá az autóbuszos közlekedéshez kap</w:t>
      </w:r>
      <w:r w:rsidR="00A8092C" w:rsidRPr="005559D5">
        <w:rPr>
          <w:rFonts w:ascii="Times New Roman" w:hAnsi="Times New Roman" w:cs="Times New Roman"/>
          <w:sz w:val="24"/>
          <w:szCs w:val="24"/>
        </w:rPr>
        <w:t>csolódó tájékoztató oszlop.</w:t>
      </w:r>
    </w:p>
    <w:p w:rsidR="000C4154" w:rsidRPr="005559D5" w:rsidRDefault="00A8092C" w:rsidP="005559D5">
      <w:pPr>
        <w:numPr>
          <w:ilvl w:val="1"/>
          <w:numId w:val="2"/>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Ó</w:t>
      </w:r>
      <w:r w:rsidR="000C4154" w:rsidRPr="005559D5">
        <w:rPr>
          <w:rFonts w:ascii="Times New Roman" w:hAnsi="Times New Roman" w:cs="Times New Roman"/>
          <w:sz w:val="24"/>
          <w:szCs w:val="24"/>
        </w:rPr>
        <w:t>riásplakát: változó tartalmú hirdetések elhelyezésére alkalmas nagyméretű, közterületről látható építmény.</w:t>
      </w:r>
    </w:p>
    <w:p w:rsidR="000C4154" w:rsidRPr="005559D5" w:rsidRDefault="000C4154" w:rsidP="005559D5">
      <w:pPr>
        <w:numPr>
          <w:ilvl w:val="0"/>
          <w:numId w:val="3"/>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 xml:space="preserve">Fényreklám: rendszerint az épületek tetején vagy homlokzatán elhelyezett, saját fényforrással rendelkező, világító </w:t>
      </w:r>
      <w:r w:rsidR="00A8092C" w:rsidRPr="005559D5">
        <w:rPr>
          <w:rFonts w:ascii="Times New Roman" w:hAnsi="Times New Roman" w:cs="Times New Roman"/>
          <w:sz w:val="24"/>
          <w:szCs w:val="24"/>
        </w:rPr>
        <w:t>felületű</w:t>
      </w:r>
      <w:r w:rsidRPr="005559D5">
        <w:rPr>
          <w:rFonts w:ascii="Times New Roman" w:hAnsi="Times New Roman" w:cs="Times New Roman"/>
          <w:sz w:val="24"/>
          <w:szCs w:val="24"/>
        </w:rPr>
        <w:t xml:space="preserve"> vagy 500 </w:t>
      </w:r>
      <w:proofErr w:type="spellStart"/>
      <w:r w:rsidRPr="005559D5">
        <w:rPr>
          <w:rFonts w:ascii="Times New Roman" w:hAnsi="Times New Roman" w:cs="Times New Roman"/>
          <w:sz w:val="24"/>
          <w:szCs w:val="24"/>
        </w:rPr>
        <w:t>lux-nál</w:t>
      </w:r>
      <w:proofErr w:type="spellEnd"/>
      <w:r w:rsidRPr="005559D5">
        <w:rPr>
          <w:rFonts w:ascii="Times New Roman" w:hAnsi="Times New Roman" w:cs="Times New Roman"/>
          <w:sz w:val="24"/>
          <w:szCs w:val="24"/>
        </w:rPr>
        <w:t xml:space="preserve"> erősebben megvilágított, reklám célokat szolgáló felirat, ábra.</w:t>
      </w:r>
    </w:p>
    <w:p w:rsidR="000C4154" w:rsidRPr="005559D5" w:rsidRDefault="000C4154" w:rsidP="005559D5">
      <w:pPr>
        <w:numPr>
          <w:ilvl w:val="0"/>
          <w:numId w:val="3"/>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Falfestés, reklámgrafika, reklámmozaik: a reklámozás céljait is szolgáló, bármely építési technológiával készített alapfelületre festéssel vagy rokon technológiával készített reklámcélú felület, grafikai mű.</w:t>
      </w:r>
      <w:r w:rsidRPr="005559D5">
        <w:rPr>
          <w:rFonts w:ascii="Times New Roman" w:hAnsi="Times New Roman" w:cs="Times New Roman"/>
          <w:noProof/>
          <w:sz w:val="24"/>
          <w:szCs w:val="24"/>
          <w:lang w:eastAsia="hu-HU"/>
        </w:rPr>
        <w:drawing>
          <wp:inline distT="0" distB="0" distL="0" distR="0">
            <wp:extent cx="3049" cy="6096"/>
            <wp:effectExtent l="0" t="0" r="0" b="0"/>
            <wp:docPr id="5177" name="Picture 5177"/>
            <wp:cNvGraphicFramePr/>
            <a:graphic xmlns:a="http://schemas.openxmlformats.org/drawingml/2006/main">
              <a:graphicData uri="http://schemas.openxmlformats.org/drawingml/2006/picture">
                <pic:pic xmlns:pic="http://schemas.openxmlformats.org/drawingml/2006/picture">
                  <pic:nvPicPr>
                    <pic:cNvPr id="5177" name="Picture 5177"/>
                    <pic:cNvPicPr/>
                  </pic:nvPicPr>
                  <pic:blipFill>
                    <a:blip r:embed="rId12"/>
                    <a:stretch>
                      <a:fillRect/>
                    </a:stretch>
                  </pic:blipFill>
                  <pic:spPr>
                    <a:xfrm>
                      <a:off x="0" y="0"/>
                      <a:ext cx="3049" cy="6096"/>
                    </a:xfrm>
                    <a:prstGeom prst="rect">
                      <a:avLst/>
                    </a:prstGeom>
                  </pic:spPr>
                </pic:pic>
              </a:graphicData>
            </a:graphic>
          </wp:inline>
        </w:drawing>
      </w:r>
    </w:p>
    <w:p w:rsidR="000C4154" w:rsidRPr="005559D5" w:rsidRDefault="00A8092C" w:rsidP="005559D5">
      <w:pPr>
        <w:numPr>
          <w:ilvl w:val="0"/>
          <w:numId w:val="3"/>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Építkezési</w:t>
      </w:r>
      <w:r w:rsidR="000C4154" w:rsidRPr="005559D5">
        <w:rPr>
          <w:rFonts w:ascii="Times New Roman" w:hAnsi="Times New Roman" w:cs="Times New Roman"/>
          <w:sz w:val="24"/>
          <w:szCs w:val="24"/>
        </w:rPr>
        <w:t xml:space="preserve"> reklámháló: homlokzatot érintő építési tevékenység esetén a homlokzat </w:t>
      </w:r>
      <w:r w:rsidR="000C4154" w:rsidRPr="005559D5">
        <w:rPr>
          <w:rFonts w:ascii="Times New Roman" w:hAnsi="Times New Roman" w:cs="Times New Roman"/>
          <w:noProof/>
          <w:sz w:val="24"/>
          <w:szCs w:val="24"/>
          <w:lang w:eastAsia="hu-HU"/>
        </w:rPr>
        <w:drawing>
          <wp:inline distT="0" distB="0" distL="0" distR="0">
            <wp:extent cx="6099" cy="6096"/>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13"/>
                    <a:stretch>
                      <a:fillRect/>
                    </a:stretch>
                  </pic:blipFill>
                  <pic:spPr>
                    <a:xfrm>
                      <a:off x="0" y="0"/>
                      <a:ext cx="6099" cy="6096"/>
                    </a:xfrm>
                    <a:prstGeom prst="rect">
                      <a:avLst/>
                    </a:prstGeom>
                  </pic:spPr>
                </pic:pic>
              </a:graphicData>
            </a:graphic>
          </wp:inline>
        </w:drawing>
      </w:r>
      <w:r w:rsidR="000C4154" w:rsidRPr="005559D5">
        <w:rPr>
          <w:rFonts w:ascii="Times New Roman" w:hAnsi="Times New Roman" w:cs="Times New Roman"/>
          <w:sz w:val="24"/>
          <w:szCs w:val="24"/>
        </w:rPr>
        <w:t>előtti állványra rögzített, reklámfelületként is használt védőháló.</w:t>
      </w:r>
    </w:p>
    <w:p w:rsidR="000C4154" w:rsidRPr="005559D5" w:rsidRDefault="000C4154" w:rsidP="005559D5">
      <w:pPr>
        <w:numPr>
          <w:ilvl w:val="0"/>
          <w:numId w:val="3"/>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 xml:space="preserve">Reklámvitrin: egyedi </w:t>
      </w:r>
      <w:r w:rsidR="00A8092C" w:rsidRPr="005559D5">
        <w:rPr>
          <w:rFonts w:ascii="Times New Roman" w:hAnsi="Times New Roman" w:cs="Times New Roman"/>
          <w:sz w:val="24"/>
          <w:szCs w:val="24"/>
        </w:rPr>
        <w:t>megjelenésű</w:t>
      </w:r>
      <w:r w:rsidRPr="005559D5">
        <w:rPr>
          <w:rFonts w:ascii="Times New Roman" w:hAnsi="Times New Roman" w:cs="Times New Roman"/>
          <w:sz w:val="24"/>
          <w:szCs w:val="24"/>
        </w:rPr>
        <w:t xml:space="preserve">, üveglappal borított, jellemzően termék </w:t>
      </w:r>
      <w:r w:rsidRPr="005559D5">
        <w:rPr>
          <w:rFonts w:ascii="Times New Roman" w:hAnsi="Times New Roman" w:cs="Times New Roman"/>
          <w:noProof/>
          <w:sz w:val="24"/>
          <w:szCs w:val="24"/>
          <w:lang w:eastAsia="hu-HU"/>
        </w:rPr>
        <w:drawing>
          <wp:inline distT="0" distB="0" distL="0" distR="0">
            <wp:extent cx="6098" cy="3048"/>
            <wp:effectExtent l="0" t="0" r="0" b="0"/>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14"/>
                    <a:stretch>
                      <a:fillRect/>
                    </a:stretch>
                  </pic:blipFill>
                  <pic:spPr>
                    <a:xfrm>
                      <a:off x="0" y="0"/>
                      <a:ext cx="6098" cy="3048"/>
                    </a:xfrm>
                    <a:prstGeom prst="rect">
                      <a:avLst/>
                    </a:prstGeom>
                  </pic:spPr>
                </pic:pic>
              </a:graphicData>
            </a:graphic>
          </wp:inline>
        </w:drawing>
      </w:r>
      <w:r w:rsidRPr="005559D5">
        <w:rPr>
          <w:rFonts w:ascii="Times New Roman" w:hAnsi="Times New Roman" w:cs="Times New Roman"/>
          <w:sz w:val="24"/>
          <w:szCs w:val="24"/>
        </w:rPr>
        <w:t xml:space="preserve"> elhelyezésével a vállalkozás, üzlet áruválasztékának bemutatását szolgáló hirdető berendezés, amely nem minősül kirakatnak.</w:t>
      </w:r>
    </w:p>
    <w:p w:rsidR="000C4154" w:rsidRPr="005559D5" w:rsidRDefault="000C4154" w:rsidP="005559D5">
      <w:pPr>
        <w:numPr>
          <w:ilvl w:val="0"/>
          <w:numId w:val="3"/>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Kirakat: a kereskedelmi egység vagy műhely helyiségével közvetlen kapcsolatban lévő, elsősorban árubemutatásra szolgáló, közterületre nyíló, üvegezett felület.</w:t>
      </w:r>
    </w:p>
    <w:p w:rsidR="000C4154" w:rsidRPr="005559D5" w:rsidRDefault="000C4154" w:rsidP="005559D5">
      <w:pPr>
        <w:numPr>
          <w:ilvl w:val="0"/>
          <w:numId w:val="3"/>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Plakáttábla: kisplakátok kihelyezésére alkalmas tábla.</w:t>
      </w:r>
    </w:p>
    <w:p w:rsidR="000C4154" w:rsidRPr="005559D5" w:rsidRDefault="000C4154" w:rsidP="005559D5">
      <w:pPr>
        <w:numPr>
          <w:ilvl w:val="0"/>
          <w:numId w:val="3"/>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Hangreklám: hallható információt közvetítő reklámberendezés.</w:t>
      </w:r>
    </w:p>
    <w:p w:rsidR="000C4154" w:rsidRPr="005559D5" w:rsidRDefault="000C4154" w:rsidP="005559D5">
      <w:pPr>
        <w:numPr>
          <w:ilvl w:val="0"/>
          <w:numId w:val="3"/>
        </w:numPr>
        <w:spacing w:after="0" w:line="240" w:lineRule="auto"/>
        <w:ind w:left="1052" w:right="11" w:hanging="626"/>
        <w:jc w:val="both"/>
        <w:rPr>
          <w:rFonts w:ascii="Times New Roman" w:hAnsi="Times New Roman" w:cs="Times New Roman"/>
          <w:sz w:val="24"/>
          <w:szCs w:val="24"/>
        </w:rPr>
      </w:pPr>
      <w:r w:rsidRPr="005559D5">
        <w:rPr>
          <w:rFonts w:ascii="Times New Roman" w:hAnsi="Times New Roman" w:cs="Times New Roman"/>
          <w:sz w:val="24"/>
          <w:szCs w:val="24"/>
        </w:rPr>
        <w:t>Vetített reklám: falra, úttestre, levegőbe vetített információt közvetítő reklám.</w:t>
      </w:r>
    </w:p>
    <w:p w:rsidR="000C4154" w:rsidRPr="005559D5" w:rsidRDefault="000C4154" w:rsidP="005559D5">
      <w:pPr>
        <w:numPr>
          <w:ilvl w:val="0"/>
          <w:numId w:val="4"/>
        </w:numPr>
        <w:spacing w:after="0" w:line="240" w:lineRule="auto"/>
        <w:ind w:right="9" w:hanging="452"/>
        <w:jc w:val="both"/>
        <w:rPr>
          <w:rFonts w:ascii="Times New Roman" w:hAnsi="Times New Roman" w:cs="Times New Roman"/>
          <w:sz w:val="24"/>
          <w:szCs w:val="24"/>
        </w:rPr>
      </w:pPr>
      <w:r w:rsidRPr="005559D5">
        <w:rPr>
          <w:rFonts w:ascii="Times New Roman" w:hAnsi="Times New Roman" w:cs="Times New Roman"/>
          <w:sz w:val="24"/>
          <w:szCs w:val="24"/>
        </w:rPr>
        <w:t>Idejét múlt hirdetmény: minden olyan hirdetmény, amely meghatározott időponthoz, évszakhoz kapcsolódó eseményekről, rendezvényekről, akciókról nyújt tájékoztatást, és az azon feltüntetett időponttól számított 3 nap eltelt, vagy amelynek információ tartalma az idő múlása következtében aktualitását és célját vesztette.</w:t>
      </w:r>
    </w:p>
    <w:p w:rsidR="000C4154" w:rsidRPr="005559D5" w:rsidRDefault="000C4154" w:rsidP="005559D5">
      <w:pPr>
        <w:numPr>
          <w:ilvl w:val="0"/>
          <w:numId w:val="4"/>
        </w:numPr>
        <w:spacing w:after="0" w:line="240" w:lineRule="auto"/>
        <w:ind w:right="9" w:hanging="452"/>
        <w:jc w:val="both"/>
        <w:rPr>
          <w:rFonts w:ascii="Times New Roman" w:hAnsi="Times New Roman" w:cs="Times New Roman"/>
          <w:sz w:val="24"/>
          <w:szCs w:val="24"/>
        </w:rPr>
      </w:pPr>
      <w:r w:rsidRPr="005559D5">
        <w:rPr>
          <w:rFonts w:ascii="Times New Roman" w:hAnsi="Times New Roman" w:cs="Times New Roman"/>
          <w:sz w:val="24"/>
          <w:szCs w:val="24"/>
        </w:rPr>
        <w:t xml:space="preserve">Más célú berendezés: a településkép védelméről szóló törvény </w:t>
      </w:r>
      <w:r w:rsidR="00A8092C" w:rsidRPr="005559D5">
        <w:rPr>
          <w:rFonts w:ascii="Times New Roman" w:hAnsi="Times New Roman" w:cs="Times New Roman"/>
          <w:sz w:val="24"/>
          <w:szCs w:val="24"/>
        </w:rPr>
        <w:t>reklámok közzétételével</w:t>
      </w:r>
      <w:r w:rsidRPr="005559D5">
        <w:rPr>
          <w:rFonts w:ascii="Times New Roman" w:hAnsi="Times New Roman" w:cs="Times New Roman"/>
          <w:sz w:val="24"/>
          <w:szCs w:val="24"/>
        </w:rPr>
        <w:t xml:space="preserve"> kapcsolatos rendelkezések végrehajtásáról szóló 104/2017. (IV.28.</w:t>
      </w:r>
      <w:proofErr w:type="gramStart"/>
      <w:r w:rsidRPr="005559D5">
        <w:rPr>
          <w:rFonts w:ascii="Times New Roman" w:hAnsi="Times New Roman" w:cs="Times New Roman"/>
          <w:sz w:val="24"/>
          <w:szCs w:val="24"/>
        </w:rPr>
        <w:t>)Korm.</w:t>
      </w:r>
      <w:proofErr w:type="gramEnd"/>
      <w:r w:rsidRPr="005559D5">
        <w:rPr>
          <w:rFonts w:ascii="Times New Roman" w:hAnsi="Times New Roman" w:cs="Times New Roman"/>
          <w:sz w:val="24"/>
          <w:szCs w:val="24"/>
        </w:rPr>
        <w:t xml:space="preserve"> rendelet 1.</w:t>
      </w:r>
      <w:r w:rsidR="005559D5" w:rsidRPr="005559D5">
        <w:rPr>
          <w:rFonts w:ascii="Times New Roman" w:hAnsi="Times New Roman" w:cs="Times New Roman"/>
          <w:sz w:val="24"/>
          <w:szCs w:val="24"/>
        </w:rPr>
        <w:t>§</w:t>
      </w:r>
      <w:r w:rsidRPr="005559D5">
        <w:rPr>
          <w:rFonts w:ascii="Times New Roman" w:hAnsi="Times New Roman" w:cs="Times New Roman"/>
          <w:sz w:val="24"/>
          <w:szCs w:val="24"/>
        </w:rPr>
        <w:t xml:space="preserve"> 19. pontja szerint </w:t>
      </w:r>
      <w:proofErr w:type="spellStart"/>
      <w:r w:rsidRPr="005559D5">
        <w:rPr>
          <w:rFonts w:ascii="Times New Roman" w:hAnsi="Times New Roman" w:cs="Times New Roman"/>
          <w:sz w:val="24"/>
          <w:szCs w:val="24"/>
        </w:rPr>
        <w:t>utasvárónak</w:t>
      </w:r>
      <w:proofErr w:type="spellEnd"/>
      <w:r w:rsidRPr="005559D5">
        <w:rPr>
          <w:rFonts w:ascii="Times New Roman" w:hAnsi="Times New Roman" w:cs="Times New Roman"/>
          <w:sz w:val="24"/>
          <w:szCs w:val="24"/>
        </w:rPr>
        <w:t>, kioszknak közművelődési célú</w:t>
      </w:r>
      <w:r w:rsidR="00A8092C" w:rsidRPr="005559D5">
        <w:rPr>
          <w:rFonts w:ascii="Times New Roman" w:hAnsi="Times New Roman" w:cs="Times New Roman"/>
          <w:sz w:val="24"/>
          <w:szCs w:val="24"/>
        </w:rPr>
        <w:t xml:space="preserve"> </w:t>
      </w:r>
      <w:r w:rsidRPr="005559D5">
        <w:rPr>
          <w:rFonts w:ascii="Times New Roman" w:hAnsi="Times New Roman" w:cs="Times New Roman"/>
          <w:sz w:val="24"/>
          <w:szCs w:val="24"/>
        </w:rPr>
        <w:t xml:space="preserve">hirdetőoszlopnak és információs </w:t>
      </w:r>
      <w:r w:rsidRPr="005559D5">
        <w:rPr>
          <w:rFonts w:ascii="Times New Roman" w:hAnsi="Times New Roman" w:cs="Times New Roman"/>
          <w:noProof/>
          <w:sz w:val="24"/>
          <w:szCs w:val="24"/>
          <w:lang w:eastAsia="hu-HU"/>
        </w:rPr>
        <w:drawing>
          <wp:inline distT="0" distB="0" distL="0" distR="0">
            <wp:extent cx="12197" cy="15240"/>
            <wp:effectExtent l="0" t="0" r="0" b="0"/>
            <wp:docPr id="5180" name="Picture 5180"/>
            <wp:cNvGraphicFramePr/>
            <a:graphic xmlns:a="http://schemas.openxmlformats.org/drawingml/2006/main">
              <a:graphicData uri="http://schemas.openxmlformats.org/drawingml/2006/picture">
                <pic:pic xmlns:pic="http://schemas.openxmlformats.org/drawingml/2006/picture">
                  <pic:nvPicPr>
                    <pic:cNvPr id="5180" name="Picture 5180"/>
                    <pic:cNvPicPr/>
                  </pic:nvPicPr>
                  <pic:blipFill>
                    <a:blip r:embed="rId15" cstate="print"/>
                    <a:stretch>
                      <a:fillRect/>
                    </a:stretch>
                  </pic:blipFill>
                  <pic:spPr>
                    <a:xfrm>
                      <a:off x="0" y="0"/>
                      <a:ext cx="12197" cy="15240"/>
                    </a:xfrm>
                    <a:prstGeom prst="rect">
                      <a:avLst/>
                    </a:prstGeom>
                  </pic:spPr>
                </pic:pic>
              </a:graphicData>
            </a:graphic>
          </wp:inline>
        </w:drawing>
      </w:r>
      <w:r w:rsidRPr="005559D5">
        <w:rPr>
          <w:rFonts w:ascii="Times New Roman" w:hAnsi="Times New Roman" w:cs="Times New Roman"/>
          <w:sz w:val="24"/>
          <w:szCs w:val="24"/>
        </w:rPr>
        <w:t xml:space="preserve"> célú berendezésnek nem minő</w:t>
      </w:r>
      <w:r w:rsidR="00A8092C" w:rsidRPr="005559D5">
        <w:rPr>
          <w:rFonts w:ascii="Times New Roman" w:hAnsi="Times New Roman" w:cs="Times New Roman"/>
          <w:sz w:val="24"/>
          <w:szCs w:val="24"/>
        </w:rPr>
        <w:t>sülő utcabútor (pl. pad, telefonfü</w:t>
      </w:r>
      <w:r w:rsidRPr="005559D5">
        <w:rPr>
          <w:rFonts w:ascii="Times New Roman" w:hAnsi="Times New Roman" w:cs="Times New Roman"/>
          <w:sz w:val="24"/>
          <w:szCs w:val="24"/>
        </w:rPr>
        <w:t>lke, közterület fölé nyúló berendezés, korlát)</w:t>
      </w:r>
    </w:p>
    <w:p w:rsidR="000C4154" w:rsidRPr="005559D5" w:rsidRDefault="000C4154" w:rsidP="005559D5">
      <w:pPr>
        <w:numPr>
          <w:ilvl w:val="0"/>
          <w:numId w:val="4"/>
        </w:numPr>
        <w:spacing w:after="0" w:line="240" w:lineRule="auto"/>
        <w:ind w:right="9" w:hanging="452"/>
        <w:jc w:val="both"/>
        <w:rPr>
          <w:rFonts w:ascii="Times New Roman" w:hAnsi="Times New Roman" w:cs="Times New Roman"/>
          <w:sz w:val="24"/>
          <w:szCs w:val="24"/>
        </w:rPr>
      </w:pPr>
      <w:r w:rsidRPr="005559D5">
        <w:rPr>
          <w:rFonts w:ascii="Times New Roman" w:hAnsi="Times New Roman" w:cs="Times New Roman"/>
          <w:sz w:val="24"/>
          <w:szCs w:val="24"/>
        </w:rPr>
        <w:t>Műemléki érték: a kulturális örökség védelméről szóló 2001. évi LXIV. törvény 7</w:t>
      </w:r>
      <w:r w:rsidR="005559D5" w:rsidRPr="005559D5">
        <w:rPr>
          <w:rFonts w:ascii="Times New Roman" w:hAnsi="Times New Roman" w:cs="Times New Roman"/>
          <w:sz w:val="24"/>
          <w:szCs w:val="24"/>
        </w:rPr>
        <w:t>.§</w:t>
      </w:r>
      <w:r w:rsidRPr="005559D5">
        <w:rPr>
          <w:rFonts w:ascii="Times New Roman" w:hAnsi="Times New Roman" w:cs="Times New Roman"/>
          <w:sz w:val="24"/>
          <w:szCs w:val="24"/>
        </w:rPr>
        <w:t xml:space="preserve"> 10.</w:t>
      </w:r>
      <w:r w:rsidR="005559D5" w:rsidRPr="005559D5">
        <w:rPr>
          <w:rFonts w:ascii="Times New Roman" w:hAnsi="Times New Roman" w:cs="Times New Roman"/>
          <w:sz w:val="24"/>
          <w:szCs w:val="24"/>
        </w:rPr>
        <w:t xml:space="preserve"> </w:t>
      </w:r>
      <w:r w:rsidRPr="005559D5">
        <w:rPr>
          <w:rFonts w:ascii="Times New Roman" w:hAnsi="Times New Roman" w:cs="Times New Roman"/>
          <w:sz w:val="24"/>
          <w:szCs w:val="24"/>
        </w:rPr>
        <w:t>pontjában használt fogalom.</w:t>
      </w:r>
    </w:p>
    <w:p w:rsidR="000C4154" w:rsidRPr="005559D5" w:rsidRDefault="000C4154" w:rsidP="005559D5">
      <w:pPr>
        <w:numPr>
          <w:ilvl w:val="0"/>
          <w:numId w:val="4"/>
        </w:numPr>
        <w:spacing w:after="0" w:line="240" w:lineRule="auto"/>
        <w:ind w:right="9" w:hanging="452"/>
        <w:jc w:val="both"/>
        <w:rPr>
          <w:rFonts w:ascii="Times New Roman" w:hAnsi="Times New Roman" w:cs="Times New Roman"/>
          <w:sz w:val="24"/>
          <w:szCs w:val="24"/>
        </w:rPr>
      </w:pPr>
      <w:r w:rsidRPr="005559D5">
        <w:rPr>
          <w:rFonts w:ascii="Times New Roman" w:hAnsi="Times New Roman" w:cs="Times New Roman"/>
          <w:sz w:val="24"/>
          <w:szCs w:val="24"/>
        </w:rPr>
        <w:t>Műemléki környezet: a műemlékvédelemről szóló 1997. évi LIV. törvény 3.</w:t>
      </w:r>
      <w:r w:rsidR="005559D5" w:rsidRPr="005559D5">
        <w:rPr>
          <w:rFonts w:ascii="Times New Roman" w:hAnsi="Times New Roman" w:cs="Times New Roman"/>
          <w:sz w:val="24"/>
          <w:szCs w:val="24"/>
        </w:rPr>
        <w:t>§</w:t>
      </w:r>
      <w:r w:rsidRPr="005559D5">
        <w:rPr>
          <w:rFonts w:ascii="Times New Roman" w:hAnsi="Times New Roman" w:cs="Times New Roman"/>
          <w:sz w:val="24"/>
          <w:szCs w:val="24"/>
        </w:rPr>
        <w:t xml:space="preserve"> c) pontjában használt fogalom.</w:t>
      </w:r>
    </w:p>
    <w:p w:rsidR="000C4154" w:rsidRPr="005559D5" w:rsidRDefault="000C4154" w:rsidP="005559D5">
      <w:pPr>
        <w:numPr>
          <w:ilvl w:val="0"/>
          <w:numId w:val="4"/>
        </w:numPr>
        <w:spacing w:after="0" w:line="240" w:lineRule="auto"/>
        <w:ind w:right="9" w:hanging="452"/>
        <w:jc w:val="both"/>
        <w:rPr>
          <w:rFonts w:ascii="Times New Roman" w:hAnsi="Times New Roman" w:cs="Times New Roman"/>
          <w:sz w:val="24"/>
          <w:szCs w:val="24"/>
        </w:rPr>
      </w:pPr>
      <w:r w:rsidRPr="005559D5">
        <w:rPr>
          <w:rFonts w:ascii="Times New Roman" w:hAnsi="Times New Roman" w:cs="Times New Roman"/>
          <w:sz w:val="24"/>
          <w:szCs w:val="24"/>
        </w:rPr>
        <w:t>Útbaigazító tábla: közérdekű információt nyújtó olyan közterületi jelzés, amelynek funkciója idegenforgalmi eligazítás, közösségi közlekedési szolgáltatásról tájékoztatás, vagy egyéb közérdekű tájékoztatás</w:t>
      </w:r>
    </w:p>
    <w:p w:rsidR="000C4154" w:rsidRPr="005559D5" w:rsidRDefault="000C4154" w:rsidP="005559D5">
      <w:pPr>
        <w:numPr>
          <w:ilvl w:val="0"/>
          <w:numId w:val="4"/>
        </w:numPr>
        <w:spacing w:after="0" w:line="240" w:lineRule="auto"/>
        <w:ind w:right="9" w:hanging="452"/>
        <w:jc w:val="both"/>
        <w:rPr>
          <w:rFonts w:ascii="Times New Roman" w:hAnsi="Times New Roman" w:cs="Times New Roman"/>
          <w:sz w:val="24"/>
          <w:szCs w:val="24"/>
        </w:rPr>
      </w:pPr>
      <w:r w:rsidRPr="005559D5">
        <w:rPr>
          <w:rFonts w:ascii="Times New Roman" w:hAnsi="Times New Roman" w:cs="Times New Roman"/>
          <w:sz w:val="24"/>
          <w:szCs w:val="24"/>
        </w:rPr>
        <w:t>Településképi szempontból meghatározó területek: a településfejlesztési koncepcióról</w:t>
      </w:r>
      <w:proofErr w:type="gramStart"/>
      <w:r w:rsidRPr="005559D5">
        <w:rPr>
          <w:rFonts w:ascii="Times New Roman" w:hAnsi="Times New Roman" w:cs="Times New Roman"/>
          <w:sz w:val="24"/>
          <w:szCs w:val="24"/>
        </w:rPr>
        <w:t>,az</w:t>
      </w:r>
      <w:proofErr w:type="gramEnd"/>
      <w:r w:rsidRPr="005559D5">
        <w:rPr>
          <w:rFonts w:ascii="Times New Roman" w:hAnsi="Times New Roman" w:cs="Times New Roman"/>
          <w:sz w:val="24"/>
          <w:szCs w:val="24"/>
        </w:rPr>
        <w:t xml:space="preserve"> integrált településfejlesztési stratégiáról és a településrendezési eszközökről,valamint egyes településrendezési sajátos jogintézményekről szóló 314/2012. (XI. 8.</w:t>
      </w:r>
      <w:proofErr w:type="gramStart"/>
      <w:r w:rsidRPr="005559D5">
        <w:rPr>
          <w:rFonts w:ascii="Times New Roman" w:hAnsi="Times New Roman" w:cs="Times New Roman"/>
          <w:sz w:val="24"/>
          <w:szCs w:val="24"/>
        </w:rPr>
        <w:t>)Korm.</w:t>
      </w:r>
      <w:proofErr w:type="gramEnd"/>
      <w:r w:rsidRPr="005559D5">
        <w:rPr>
          <w:rFonts w:ascii="Times New Roman" w:hAnsi="Times New Roman" w:cs="Times New Roman"/>
          <w:sz w:val="24"/>
          <w:szCs w:val="24"/>
        </w:rPr>
        <w:t xml:space="preserve"> rendelet 2.</w:t>
      </w:r>
      <w:r w:rsidR="005559D5" w:rsidRPr="005559D5">
        <w:rPr>
          <w:rFonts w:ascii="Times New Roman" w:hAnsi="Times New Roman" w:cs="Times New Roman"/>
          <w:sz w:val="24"/>
          <w:szCs w:val="24"/>
        </w:rPr>
        <w:t>§</w:t>
      </w:r>
      <w:r w:rsidRPr="005559D5">
        <w:rPr>
          <w:rFonts w:ascii="Times New Roman" w:hAnsi="Times New Roman" w:cs="Times New Roman"/>
          <w:sz w:val="24"/>
          <w:szCs w:val="24"/>
        </w:rPr>
        <w:t xml:space="preserve"> 9c. pontjában használt fogalom.</w:t>
      </w:r>
    </w:p>
    <w:p w:rsidR="000C4154" w:rsidRPr="005559D5" w:rsidRDefault="000C4154" w:rsidP="005559D5">
      <w:pPr>
        <w:numPr>
          <w:ilvl w:val="0"/>
          <w:numId w:val="4"/>
        </w:numPr>
        <w:spacing w:after="0" w:line="240" w:lineRule="auto"/>
        <w:ind w:right="9" w:hanging="452"/>
        <w:jc w:val="both"/>
        <w:rPr>
          <w:rFonts w:ascii="Times New Roman" w:hAnsi="Times New Roman" w:cs="Times New Roman"/>
          <w:sz w:val="24"/>
          <w:szCs w:val="24"/>
        </w:rPr>
      </w:pPr>
      <w:r w:rsidRPr="005559D5">
        <w:rPr>
          <w:rFonts w:ascii="Times New Roman" w:hAnsi="Times New Roman" w:cs="Times New Roman"/>
          <w:sz w:val="24"/>
          <w:szCs w:val="24"/>
        </w:rPr>
        <w:t>Falmező: oszlopok, párkányok, végigmenő tagozatok, kiszögelések, sarkok közötti falsík.</w:t>
      </w:r>
    </w:p>
    <w:p w:rsidR="000C4154" w:rsidRPr="005559D5" w:rsidRDefault="000C4154" w:rsidP="005559D5">
      <w:pPr>
        <w:numPr>
          <w:ilvl w:val="0"/>
          <w:numId w:val="4"/>
        </w:numPr>
        <w:spacing w:after="0" w:line="240" w:lineRule="auto"/>
        <w:ind w:right="9" w:hanging="452"/>
        <w:jc w:val="both"/>
        <w:rPr>
          <w:rFonts w:ascii="Times New Roman" w:hAnsi="Times New Roman" w:cs="Times New Roman"/>
          <w:sz w:val="24"/>
          <w:szCs w:val="24"/>
        </w:rPr>
      </w:pPr>
      <w:r w:rsidRPr="005559D5">
        <w:rPr>
          <w:rFonts w:ascii="Times New Roman" w:hAnsi="Times New Roman" w:cs="Times New Roman"/>
          <w:sz w:val="24"/>
          <w:szCs w:val="24"/>
        </w:rPr>
        <w:t xml:space="preserve">City </w:t>
      </w:r>
      <w:proofErr w:type="spellStart"/>
      <w:r w:rsidRPr="005559D5">
        <w:rPr>
          <w:rFonts w:ascii="Times New Roman" w:hAnsi="Times New Roman" w:cs="Times New Roman"/>
          <w:sz w:val="24"/>
          <w:szCs w:val="24"/>
        </w:rPr>
        <w:t>Light</w:t>
      </w:r>
      <w:proofErr w:type="spellEnd"/>
      <w:r w:rsidRPr="005559D5">
        <w:rPr>
          <w:rFonts w:ascii="Times New Roman" w:hAnsi="Times New Roman" w:cs="Times New Roman"/>
          <w:sz w:val="24"/>
          <w:szCs w:val="24"/>
        </w:rPr>
        <w:t xml:space="preserve"> formátumú eszköz: olyan függőleges </w:t>
      </w:r>
      <w:r w:rsidR="00A8092C" w:rsidRPr="005559D5">
        <w:rPr>
          <w:rFonts w:ascii="Times New Roman" w:hAnsi="Times New Roman" w:cs="Times New Roman"/>
          <w:sz w:val="24"/>
          <w:szCs w:val="24"/>
        </w:rPr>
        <w:t>elhelyezésű</w:t>
      </w:r>
      <w:r w:rsidRPr="005559D5">
        <w:rPr>
          <w:rFonts w:ascii="Times New Roman" w:hAnsi="Times New Roman" w:cs="Times New Roman"/>
          <w:sz w:val="24"/>
          <w:szCs w:val="24"/>
        </w:rPr>
        <w:t xml:space="preserve"> berendezés,</w:t>
      </w:r>
      <w:r w:rsidR="00A8092C" w:rsidRPr="005559D5">
        <w:rPr>
          <w:rFonts w:ascii="Times New Roman" w:hAnsi="Times New Roman" w:cs="Times New Roman"/>
          <w:sz w:val="24"/>
          <w:szCs w:val="24"/>
        </w:rPr>
        <w:t xml:space="preserve"> </w:t>
      </w:r>
      <w:r w:rsidRPr="005559D5">
        <w:rPr>
          <w:rFonts w:ascii="Times New Roman" w:hAnsi="Times New Roman" w:cs="Times New Roman"/>
          <w:sz w:val="24"/>
          <w:szCs w:val="24"/>
        </w:rPr>
        <w:t xml:space="preserve">amelynek mérete hozzávetőlegesen 118 cm x 175 cm és hozzávetőlegesen 2 négyzetméter látható, papíralapú reklámközzétételre alkalmas felülettel vagy 72”-90” képátlójú,16:9 arányú, álló </w:t>
      </w:r>
      <w:r w:rsidR="00A8092C" w:rsidRPr="005559D5">
        <w:rPr>
          <w:rFonts w:ascii="Times New Roman" w:hAnsi="Times New Roman" w:cs="Times New Roman"/>
          <w:sz w:val="24"/>
          <w:szCs w:val="24"/>
        </w:rPr>
        <w:t>helyzetű</w:t>
      </w:r>
      <w:r w:rsidRPr="005559D5">
        <w:rPr>
          <w:rFonts w:ascii="Times New Roman" w:hAnsi="Times New Roman" w:cs="Times New Roman"/>
          <w:sz w:val="24"/>
          <w:szCs w:val="24"/>
        </w:rPr>
        <w:t xml:space="preserve"> digitális kijelzővel rendelkezik.</w:t>
      </w:r>
    </w:p>
    <w:p w:rsidR="000C4154" w:rsidRPr="005559D5" w:rsidRDefault="000C4154" w:rsidP="005559D5">
      <w:pPr>
        <w:numPr>
          <w:ilvl w:val="0"/>
          <w:numId w:val="5"/>
        </w:numPr>
        <w:spacing w:after="0" w:line="240" w:lineRule="auto"/>
        <w:ind w:right="4" w:hanging="452"/>
        <w:jc w:val="both"/>
        <w:rPr>
          <w:rFonts w:ascii="Times New Roman" w:hAnsi="Times New Roman" w:cs="Times New Roman"/>
          <w:sz w:val="24"/>
          <w:szCs w:val="24"/>
        </w:rPr>
      </w:pPr>
      <w:r w:rsidRPr="005559D5">
        <w:rPr>
          <w:rFonts w:ascii="Times New Roman" w:hAnsi="Times New Roman" w:cs="Times New Roman"/>
          <w:sz w:val="24"/>
          <w:szCs w:val="24"/>
        </w:rPr>
        <w:lastRenderedPageBreak/>
        <w:t>Címtábla: a cégtábláéval azonos formájú és tartalmú, de nem gazdasági tevékenységgel kapcsolatos információt, hanem közérdekű információt megjelenítő Információhordozó.</w:t>
      </w:r>
    </w:p>
    <w:p w:rsidR="000C4154" w:rsidRPr="005559D5" w:rsidRDefault="000C4154" w:rsidP="005559D5">
      <w:pPr>
        <w:numPr>
          <w:ilvl w:val="0"/>
          <w:numId w:val="5"/>
        </w:numPr>
        <w:spacing w:after="0" w:line="240" w:lineRule="auto"/>
        <w:ind w:right="4" w:hanging="452"/>
        <w:jc w:val="both"/>
        <w:rPr>
          <w:rFonts w:ascii="Times New Roman" w:hAnsi="Times New Roman" w:cs="Times New Roman"/>
          <w:sz w:val="24"/>
          <w:szCs w:val="24"/>
        </w:rPr>
      </w:pPr>
      <w:r w:rsidRPr="005559D5">
        <w:rPr>
          <w:rFonts w:ascii="Times New Roman" w:hAnsi="Times New Roman" w:cs="Times New Roman"/>
          <w:sz w:val="24"/>
          <w:szCs w:val="24"/>
        </w:rPr>
        <w:t>Egységes információs tábla: az önkormányzat által kijelölt gazdasági társaság általtelepített, a helyi tájékozódást segítő, közérdeket is szolgáló útirányt közvetítő berendezés, tábla.</w:t>
      </w:r>
    </w:p>
    <w:p w:rsidR="000C4154" w:rsidRPr="005559D5" w:rsidRDefault="000C4154" w:rsidP="005559D5">
      <w:pPr>
        <w:numPr>
          <w:ilvl w:val="0"/>
          <w:numId w:val="5"/>
        </w:numPr>
        <w:spacing w:after="0" w:line="240" w:lineRule="auto"/>
        <w:ind w:right="4" w:hanging="452"/>
        <w:jc w:val="both"/>
        <w:rPr>
          <w:rFonts w:ascii="Times New Roman" w:hAnsi="Times New Roman" w:cs="Times New Roman"/>
          <w:sz w:val="24"/>
          <w:szCs w:val="24"/>
        </w:rPr>
      </w:pPr>
      <w:r w:rsidRPr="005559D5">
        <w:rPr>
          <w:rFonts w:ascii="Times New Roman" w:hAnsi="Times New Roman" w:cs="Times New Roman"/>
          <w:sz w:val="24"/>
          <w:szCs w:val="24"/>
        </w:rPr>
        <w:t>Gazdasági útirányjelző tábla: természetes vagy jogi személy, jogi személyiséggel nem rendelkező szervezet tevékenységet végző székhelyére, fióktelepére vagy telephelyére vonatkozó útirányt jelző tábla, amelyen a vállalkozás arculatának megfelelő felirat és logó is szerepelhet.</w:t>
      </w:r>
    </w:p>
    <w:p w:rsidR="000C4154" w:rsidRPr="005559D5" w:rsidRDefault="000C4154" w:rsidP="005559D5">
      <w:pPr>
        <w:numPr>
          <w:ilvl w:val="0"/>
          <w:numId w:val="5"/>
        </w:numPr>
        <w:spacing w:after="0" w:line="240" w:lineRule="auto"/>
        <w:ind w:right="4" w:hanging="452"/>
        <w:jc w:val="both"/>
        <w:rPr>
          <w:rFonts w:ascii="Times New Roman" w:hAnsi="Times New Roman" w:cs="Times New Roman"/>
          <w:sz w:val="24"/>
          <w:szCs w:val="24"/>
        </w:rPr>
      </w:pPr>
      <w:r w:rsidRPr="005559D5">
        <w:rPr>
          <w:rFonts w:ascii="Times New Roman" w:hAnsi="Times New Roman" w:cs="Times New Roman"/>
          <w:sz w:val="24"/>
          <w:szCs w:val="24"/>
        </w:rPr>
        <w:t xml:space="preserve">Védett építészeti érték: Hajdúböszörmény Város </w:t>
      </w:r>
      <w:r w:rsidR="00A8092C" w:rsidRPr="005559D5">
        <w:rPr>
          <w:rFonts w:ascii="Times New Roman" w:hAnsi="Times New Roman" w:cs="Times New Roman"/>
          <w:sz w:val="24"/>
          <w:szCs w:val="24"/>
        </w:rPr>
        <w:t>Önkormányzata</w:t>
      </w:r>
      <w:r w:rsidRPr="005559D5">
        <w:rPr>
          <w:rFonts w:ascii="Times New Roman" w:hAnsi="Times New Roman" w:cs="Times New Roman"/>
          <w:sz w:val="24"/>
          <w:szCs w:val="24"/>
        </w:rPr>
        <w:t xml:space="preserve"> által e rendelet alapján védetté nyilvánított helyi jelentőséggel bíró épületek, épületegyüttesek.</w:t>
      </w:r>
    </w:p>
    <w:p w:rsidR="000C4154" w:rsidRPr="005559D5" w:rsidRDefault="000C4154" w:rsidP="005559D5">
      <w:pPr>
        <w:numPr>
          <w:ilvl w:val="0"/>
          <w:numId w:val="5"/>
        </w:numPr>
        <w:spacing w:after="0" w:line="240" w:lineRule="auto"/>
        <w:ind w:right="4" w:hanging="452"/>
        <w:jc w:val="both"/>
        <w:rPr>
          <w:rFonts w:ascii="Times New Roman" w:hAnsi="Times New Roman" w:cs="Times New Roman"/>
          <w:sz w:val="24"/>
          <w:szCs w:val="24"/>
        </w:rPr>
      </w:pPr>
      <w:r w:rsidRPr="005559D5">
        <w:rPr>
          <w:rFonts w:ascii="Times New Roman" w:hAnsi="Times New Roman" w:cs="Times New Roman"/>
          <w:sz w:val="24"/>
          <w:szCs w:val="24"/>
        </w:rPr>
        <w:t>Területi védelem: Hajdúböszörmény Város közigazgatási terület</w:t>
      </w:r>
      <w:r w:rsidR="00A8092C" w:rsidRPr="005559D5">
        <w:rPr>
          <w:rFonts w:ascii="Times New Roman" w:hAnsi="Times New Roman" w:cs="Times New Roman"/>
          <w:sz w:val="24"/>
          <w:szCs w:val="24"/>
        </w:rPr>
        <w:t>én valamely összefü</w:t>
      </w:r>
      <w:r w:rsidRPr="005559D5">
        <w:rPr>
          <w:rFonts w:ascii="Times New Roman" w:hAnsi="Times New Roman" w:cs="Times New Roman"/>
          <w:sz w:val="24"/>
          <w:szCs w:val="24"/>
        </w:rPr>
        <w:t>ggő épített területre kiterjedő sajátos védelem gyűjtőfogalma.</w:t>
      </w:r>
    </w:p>
    <w:p w:rsidR="000C4154" w:rsidRPr="005559D5" w:rsidRDefault="000C4154" w:rsidP="005559D5">
      <w:pPr>
        <w:numPr>
          <w:ilvl w:val="0"/>
          <w:numId w:val="5"/>
        </w:numPr>
        <w:spacing w:after="232" w:line="240" w:lineRule="auto"/>
        <w:ind w:right="4" w:hanging="452"/>
        <w:jc w:val="both"/>
        <w:rPr>
          <w:rFonts w:ascii="Times New Roman" w:hAnsi="Times New Roman" w:cs="Times New Roman"/>
          <w:sz w:val="24"/>
          <w:szCs w:val="24"/>
        </w:rPr>
      </w:pPr>
      <w:r w:rsidRPr="005559D5">
        <w:rPr>
          <w:rFonts w:ascii="Times New Roman" w:hAnsi="Times New Roman" w:cs="Times New Roman"/>
          <w:sz w:val="24"/>
          <w:szCs w:val="24"/>
        </w:rPr>
        <w:t>Egyedi védelem: Hajdúböszörmény Város közigazgatási területén az épület (építmény), szobor (emlékmű) egészére vagy részeire terjed ki, esetleg a hozzátartozó földrészlettel együtt.</w:t>
      </w:r>
    </w:p>
    <w:p w:rsidR="000C4154" w:rsidRPr="00F87FF5" w:rsidRDefault="00BF6A27" w:rsidP="005559D5">
      <w:pPr>
        <w:spacing w:after="240" w:line="265" w:lineRule="auto"/>
        <w:jc w:val="center"/>
        <w:rPr>
          <w:rFonts w:ascii="Times New Roman" w:hAnsi="Times New Roman" w:cs="Times New Roman"/>
          <w:b/>
          <w:sz w:val="24"/>
        </w:rPr>
      </w:pPr>
      <w:r w:rsidRPr="00F87FF5">
        <w:rPr>
          <w:rFonts w:ascii="Times New Roman" w:hAnsi="Times New Roman" w:cs="Times New Roman"/>
          <w:b/>
          <w:sz w:val="28"/>
        </w:rPr>
        <w:t>II.</w:t>
      </w:r>
      <w:r w:rsidRPr="00F87FF5">
        <w:rPr>
          <w:rFonts w:ascii="Times New Roman" w:hAnsi="Times New Roman" w:cs="Times New Roman"/>
          <w:b/>
          <w:sz w:val="28"/>
        </w:rPr>
        <w:tab/>
      </w:r>
      <w:r w:rsidR="000C4154" w:rsidRPr="00F87FF5">
        <w:rPr>
          <w:rFonts w:ascii="Times New Roman" w:hAnsi="Times New Roman" w:cs="Times New Roman"/>
          <w:b/>
          <w:sz w:val="28"/>
        </w:rPr>
        <w:t>FEJEZET</w:t>
      </w:r>
    </w:p>
    <w:p w:rsidR="000C4154" w:rsidRPr="00F87FF5" w:rsidRDefault="000C4154" w:rsidP="005559D5">
      <w:pPr>
        <w:spacing w:after="240" w:line="264" w:lineRule="auto"/>
        <w:ind w:right="6" w:hanging="11"/>
        <w:jc w:val="center"/>
        <w:rPr>
          <w:rFonts w:ascii="Times New Roman" w:hAnsi="Times New Roman" w:cs="Times New Roman"/>
          <w:b/>
          <w:sz w:val="28"/>
        </w:rPr>
      </w:pPr>
      <w:r w:rsidRPr="00F87FF5">
        <w:rPr>
          <w:rFonts w:ascii="Times New Roman" w:hAnsi="Times New Roman" w:cs="Times New Roman"/>
          <w:b/>
          <w:sz w:val="28"/>
        </w:rPr>
        <w:t>A HELYI ÉPÍTÉSZETI ÖRÖKSÉG VÉDELME</w:t>
      </w:r>
    </w:p>
    <w:p w:rsidR="00BF6A27" w:rsidRPr="00F87FF5" w:rsidRDefault="00BF6A27" w:rsidP="005559D5">
      <w:pPr>
        <w:spacing w:after="240" w:line="265" w:lineRule="auto"/>
        <w:ind w:right="5" w:hanging="10"/>
        <w:jc w:val="center"/>
        <w:rPr>
          <w:rFonts w:ascii="Times New Roman" w:hAnsi="Times New Roman" w:cs="Times New Roman"/>
          <w:b/>
          <w:sz w:val="28"/>
          <w:szCs w:val="24"/>
        </w:rPr>
      </w:pPr>
      <w:r w:rsidRPr="00F87FF5">
        <w:rPr>
          <w:rFonts w:ascii="Times New Roman" w:hAnsi="Times New Roman" w:cs="Times New Roman"/>
          <w:b/>
          <w:sz w:val="28"/>
          <w:szCs w:val="24"/>
        </w:rPr>
        <w:t>3.§</w:t>
      </w:r>
    </w:p>
    <w:p w:rsidR="000C4154" w:rsidRPr="005559D5" w:rsidRDefault="000C4154" w:rsidP="005559D5">
      <w:pPr>
        <w:numPr>
          <w:ilvl w:val="0"/>
          <w:numId w:val="6"/>
        </w:numPr>
        <w:spacing w:after="4" w:line="247" w:lineRule="auto"/>
        <w:ind w:right="4" w:hanging="447"/>
        <w:jc w:val="both"/>
        <w:rPr>
          <w:rFonts w:ascii="Times New Roman" w:hAnsi="Times New Roman" w:cs="Times New Roman"/>
          <w:sz w:val="24"/>
        </w:rPr>
      </w:pPr>
      <w:r w:rsidRPr="005559D5">
        <w:rPr>
          <w:rFonts w:ascii="Times New Roman" w:hAnsi="Times New Roman" w:cs="Times New Roman"/>
          <w:sz w:val="24"/>
        </w:rPr>
        <w:t>A város épített értékei - tulajdonformára való tekintet nélkül - a város kulturális kincsének részei, ezért fenntartásuk, méltó használatuk és bemutatásuk közérdek.</w:t>
      </w:r>
    </w:p>
    <w:p w:rsidR="000C4154" w:rsidRPr="005559D5" w:rsidRDefault="000C4154" w:rsidP="005559D5">
      <w:pPr>
        <w:numPr>
          <w:ilvl w:val="0"/>
          <w:numId w:val="6"/>
        </w:numPr>
        <w:spacing w:after="4" w:line="247" w:lineRule="auto"/>
        <w:ind w:right="4" w:hanging="447"/>
        <w:jc w:val="both"/>
        <w:rPr>
          <w:rFonts w:ascii="Times New Roman" w:hAnsi="Times New Roman" w:cs="Times New Roman"/>
          <w:sz w:val="24"/>
        </w:rPr>
      </w:pPr>
      <w:r w:rsidRPr="005559D5">
        <w:rPr>
          <w:rFonts w:ascii="Times New Roman" w:hAnsi="Times New Roman" w:cs="Times New Roman"/>
          <w:sz w:val="24"/>
        </w:rPr>
        <w:t>A településfejlesztésben a településrendezési tervek elkészítésekor a helyi védelem követelményeit az épített környezet egészének alakítása és védelme, a műemlékvédelem és az arányos városfejlesztés érdekében e rendelet célkitűzésével összhangban kell érvényesíteni.</w:t>
      </w:r>
    </w:p>
    <w:p w:rsidR="000C4154" w:rsidRPr="005559D5" w:rsidRDefault="000C4154" w:rsidP="005559D5">
      <w:pPr>
        <w:numPr>
          <w:ilvl w:val="0"/>
          <w:numId w:val="6"/>
        </w:numPr>
        <w:spacing w:after="4" w:line="247" w:lineRule="auto"/>
        <w:ind w:right="4" w:hanging="447"/>
        <w:jc w:val="both"/>
        <w:rPr>
          <w:rFonts w:ascii="Times New Roman" w:hAnsi="Times New Roman" w:cs="Times New Roman"/>
          <w:sz w:val="24"/>
        </w:rPr>
      </w:pPr>
      <w:r w:rsidRPr="005559D5">
        <w:rPr>
          <w:rFonts w:ascii="Times New Roman" w:hAnsi="Times New Roman" w:cs="Times New Roman"/>
          <w:sz w:val="24"/>
        </w:rPr>
        <w:t>A helyi védelem Hajdúböszörmény közigazgatási területén az építészeti örökség mindazon elemére kiterjed, amely külön jogszabály alapján nem áll védelem alatt, és melyet az Önkormányzat épített környezetének értékeként védetté nyilvánít.</w:t>
      </w:r>
    </w:p>
    <w:p w:rsidR="000C4154" w:rsidRPr="005559D5" w:rsidRDefault="000C4154" w:rsidP="005559D5">
      <w:pPr>
        <w:numPr>
          <w:ilvl w:val="0"/>
          <w:numId w:val="6"/>
        </w:numPr>
        <w:spacing w:after="4" w:line="247" w:lineRule="auto"/>
        <w:ind w:right="4" w:hanging="447"/>
        <w:jc w:val="both"/>
        <w:rPr>
          <w:rFonts w:ascii="Times New Roman" w:hAnsi="Times New Roman" w:cs="Times New Roman"/>
          <w:sz w:val="24"/>
        </w:rPr>
      </w:pPr>
      <w:r w:rsidRPr="005559D5">
        <w:rPr>
          <w:rFonts w:ascii="Times New Roman" w:hAnsi="Times New Roman" w:cs="Times New Roman"/>
          <w:sz w:val="24"/>
        </w:rPr>
        <w:t>Helyi értékvédelem feladata:</w:t>
      </w:r>
    </w:p>
    <w:p w:rsidR="000C4154" w:rsidRPr="005559D5" w:rsidRDefault="000C4154" w:rsidP="005559D5">
      <w:pPr>
        <w:numPr>
          <w:ilvl w:val="1"/>
          <w:numId w:val="6"/>
        </w:numPr>
        <w:spacing w:after="4" w:line="247" w:lineRule="auto"/>
        <w:ind w:right="4" w:hanging="365"/>
        <w:jc w:val="both"/>
        <w:rPr>
          <w:rFonts w:ascii="Times New Roman" w:hAnsi="Times New Roman" w:cs="Times New Roman"/>
          <w:sz w:val="24"/>
        </w:rPr>
      </w:pPr>
      <w:r w:rsidRPr="005559D5">
        <w:rPr>
          <w:rFonts w:ascii="Times New Roman" w:hAnsi="Times New Roman" w:cs="Times New Roman"/>
          <w:sz w:val="24"/>
        </w:rPr>
        <w:t>a városkép védelme,</w:t>
      </w:r>
    </w:p>
    <w:p w:rsidR="000C4154" w:rsidRPr="005559D5" w:rsidRDefault="000C4154" w:rsidP="005559D5">
      <w:pPr>
        <w:numPr>
          <w:ilvl w:val="1"/>
          <w:numId w:val="6"/>
        </w:numPr>
        <w:spacing w:after="4" w:line="247" w:lineRule="auto"/>
        <w:ind w:right="4" w:hanging="365"/>
        <w:jc w:val="both"/>
        <w:rPr>
          <w:rFonts w:ascii="Times New Roman" w:hAnsi="Times New Roman" w:cs="Times New Roman"/>
          <w:sz w:val="24"/>
        </w:rPr>
      </w:pPr>
      <w:r w:rsidRPr="005559D5">
        <w:rPr>
          <w:rFonts w:ascii="Times New Roman" w:hAnsi="Times New Roman" w:cs="Times New Roman"/>
          <w:sz w:val="24"/>
        </w:rPr>
        <w:t>a különleges oltalmat érdemlő építészeti, építészettörténeti, régészeti, várostörténeti, kultúrtörténeti, művészeti, ipartörténeti szempontból védelemre érdemes területek, épületegyüttesek, épületek, építészeti elemek, köztéri alkotások felkutatása, számbavétele, forráskutatása, dokumentálása és a közvéleménnyel való megismertetése,</w:t>
      </w:r>
    </w:p>
    <w:p w:rsidR="000C4154" w:rsidRPr="005559D5" w:rsidRDefault="000C4154" w:rsidP="005559D5">
      <w:pPr>
        <w:numPr>
          <w:ilvl w:val="1"/>
          <w:numId w:val="6"/>
        </w:numPr>
        <w:spacing w:after="4" w:line="247" w:lineRule="auto"/>
        <w:ind w:right="4" w:hanging="365"/>
        <w:jc w:val="both"/>
        <w:rPr>
          <w:rFonts w:ascii="Times New Roman" w:hAnsi="Times New Roman" w:cs="Times New Roman"/>
          <w:sz w:val="24"/>
        </w:rPr>
      </w:pPr>
      <w:r w:rsidRPr="005559D5">
        <w:rPr>
          <w:rFonts w:ascii="Times New Roman" w:hAnsi="Times New Roman" w:cs="Times New Roman"/>
          <w:sz w:val="24"/>
        </w:rPr>
        <w:t>a védett értékek fennmaradásának, helyreállításának és karbantartásának, hasznosításának elősegítése, az értékek károsodásának megelőzése, elhárítása,</w:t>
      </w:r>
    </w:p>
    <w:p w:rsidR="000C4154" w:rsidRPr="005559D5" w:rsidRDefault="000C4154" w:rsidP="005559D5">
      <w:pPr>
        <w:numPr>
          <w:ilvl w:val="1"/>
          <w:numId w:val="6"/>
        </w:numPr>
        <w:spacing w:after="4" w:line="247" w:lineRule="auto"/>
        <w:ind w:right="4" w:hanging="365"/>
        <w:jc w:val="both"/>
        <w:rPr>
          <w:rFonts w:ascii="Times New Roman" w:hAnsi="Times New Roman" w:cs="Times New Roman"/>
          <w:sz w:val="24"/>
        </w:rPr>
      </w:pPr>
      <w:r w:rsidRPr="005559D5">
        <w:rPr>
          <w:rFonts w:ascii="Times New Roman" w:hAnsi="Times New Roman" w:cs="Times New Roman"/>
          <w:sz w:val="24"/>
        </w:rPr>
        <w:t>a műemlékvédelem és a helyi építészeti örökség védelme egymásra épülő kapcsolatának biztosítása,</w:t>
      </w:r>
    </w:p>
    <w:p w:rsidR="000C4154" w:rsidRPr="005559D5" w:rsidRDefault="000C4154" w:rsidP="005559D5">
      <w:pPr>
        <w:numPr>
          <w:ilvl w:val="1"/>
          <w:numId w:val="6"/>
        </w:numPr>
        <w:spacing w:after="4" w:line="247" w:lineRule="auto"/>
        <w:ind w:right="4" w:hanging="365"/>
        <w:jc w:val="both"/>
        <w:rPr>
          <w:rFonts w:ascii="Times New Roman" w:hAnsi="Times New Roman" w:cs="Times New Roman"/>
          <w:sz w:val="24"/>
        </w:rPr>
      </w:pPr>
      <w:r w:rsidRPr="005559D5">
        <w:rPr>
          <w:rFonts w:ascii="Times New Roman" w:hAnsi="Times New Roman" w:cs="Times New Roman"/>
          <w:sz w:val="24"/>
        </w:rPr>
        <w:t>az általános környezetkultúra, építészeti kultúra szemléletformáló terjesztésének, és az erre való nevelésének támogatása.</w:t>
      </w:r>
    </w:p>
    <w:p w:rsidR="005559D5" w:rsidRDefault="005559D5">
      <w:pPr>
        <w:rPr>
          <w:rFonts w:ascii="Times New Roman" w:hAnsi="Times New Roman" w:cs="Times New Roman"/>
        </w:rPr>
      </w:pPr>
      <w:r>
        <w:rPr>
          <w:rFonts w:ascii="Times New Roman" w:hAnsi="Times New Roman" w:cs="Times New Roman"/>
        </w:rPr>
        <w:br w:type="page"/>
      </w:r>
    </w:p>
    <w:p w:rsidR="00BF6A27" w:rsidRPr="00F87FF5" w:rsidRDefault="005559D5" w:rsidP="00F87FF5">
      <w:pPr>
        <w:spacing w:after="4" w:line="247" w:lineRule="auto"/>
        <w:ind w:right="4"/>
        <w:jc w:val="center"/>
        <w:rPr>
          <w:rFonts w:ascii="Times New Roman" w:hAnsi="Times New Roman" w:cs="Times New Roman"/>
          <w:b/>
          <w:sz w:val="28"/>
        </w:rPr>
      </w:pPr>
      <w:r w:rsidRPr="00F87FF5">
        <w:rPr>
          <w:rFonts w:ascii="Times New Roman" w:hAnsi="Times New Roman" w:cs="Times New Roman"/>
          <w:b/>
          <w:sz w:val="28"/>
        </w:rPr>
        <w:lastRenderedPageBreak/>
        <w:t>4.</w:t>
      </w:r>
      <w:r w:rsidR="00BF6A27" w:rsidRPr="00F87FF5">
        <w:rPr>
          <w:rFonts w:ascii="Times New Roman" w:hAnsi="Times New Roman" w:cs="Times New Roman"/>
          <w:b/>
          <w:sz w:val="28"/>
        </w:rPr>
        <w:t>§</w:t>
      </w:r>
    </w:p>
    <w:p w:rsidR="00BF6A27" w:rsidRPr="00FD0576" w:rsidRDefault="00BF6A27" w:rsidP="00F87FF5">
      <w:pPr>
        <w:spacing w:after="4" w:line="247" w:lineRule="auto"/>
        <w:ind w:right="4"/>
        <w:jc w:val="center"/>
        <w:rPr>
          <w:rFonts w:ascii="Times New Roman" w:hAnsi="Times New Roman" w:cs="Times New Roman"/>
          <w:sz w:val="16"/>
          <w:szCs w:val="16"/>
        </w:rPr>
      </w:pPr>
    </w:p>
    <w:p w:rsidR="000C4154" w:rsidRPr="00F87FF5" w:rsidRDefault="000C4154" w:rsidP="00F87FF5">
      <w:pPr>
        <w:spacing w:after="500" w:line="265" w:lineRule="auto"/>
        <w:ind w:hanging="10"/>
        <w:jc w:val="center"/>
        <w:rPr>
          <w:rFonts w:ascii="Times New Roman" w:hAnsi="Times New Roman" w:cs="Times New Roman"/>
          <w:b/>
          <w:sz w:val="24"/>
        </w:rPr>
      </w:pPr>
      <w:r w:rsidRPr="00F87FF5">
        <w:rPr>
          <w:rFonts w:ascii="Times New Roman" w:hAnsi="Times New Roman" w:cs="Times New Roman"/>
          <w:b/>
          <w:sz w:val="28"/>
        </w:rPr>
        <w:t>A helyi építészeti örökség egyedi és területi védelme</w:t>
      </w:r>
    </w:p>
    <w:p w:rsidR="000C4154" w:rsidRPr="005559D5" w:rsidRDefault="000C4154" w:rsidP="005559D5">
      <w:pPr>
        <w:numPr>
          <w:ilvl w:val="0"/>
          <w:numId w:val="7"/>
        </w:numPr>
        <w:spacing w:after="3" w:line="248" w:lineRule="auto"/>
        <w:ind w:left="461" w:hanging="461"/>
        <w:jc w:val="both"/>
        <w:rPr>
          <w:rFonts w:ascii="Times New Roman" w:hAnsi="Times New Roman" w:cs="Times New Roman"/>
          <w:sz w:val="24"/>
        </w:rPr>
      </w:pPr>
      <w:proofErr w:type="gramStart"/>
      <w:r w:rsidRPr="005559D5">
        <w:rPr>
          <w:rFonts w:ascii="Times New Roman" w:hAnsi="Times New Roman" w:cs="Times New Roman"/>
          <w:sz w:val="24"/>
        </w:rPr>
        <w:t xml:space="preserve">Helyi védelem tárgyát képezi mindazon magasabb </w:t>
      </w:r>
      <w:r w:rsidR="00BF6A27" w:rsidRPr="005559D5">
        <w:rPr>
          <w:rFonts w:ascii="Times New Roman" w:hAnsi="Times New Roman" w:cs="Times New Roman"/>
          <w:sz w:val="24"/>
        </w:rPr>
        <w:t>szintű</w:t>
      </w:r>
      <w:r w:rsidRPr="005559D5">
        <w:rPr>
          <w:rFonts w:ascii="Times New Roman" w:hAnsi="Times New Roman" w:cs="Times New Roman"/>
          <w:sz w:val="24"/>
        </w:rPr>
        <w:t xml:space="preserve"> védelemben nem részesülő épített</w:t>
      </w:r>
      <w:r w:rsidR="005559D5" w:rsidRPr="005559D5">
        <w:rPr>
          <w:rFonts w:ascii="Times New Roman" w:hAnsi="Times New Roman" w:cs="Times New Roman"/>
          <w:sz w:val="24"/>
        </w:rPr>
        <w:t xml:space="preserve"> </w:t>
      </w:r>
      <w:r w:rsidRPr="005559D5">
        <w:rPr>
          <w:rFonts w:ascii="Times New Roman" w:hAnsi="Times New Roman" w:cs="Times New Roman"/>
          <w:sz w:val="24"/>
        </w:rPr>
        <w:t>(épület, településrész, utcarész, építmény, köztéri szobor, emlékmű) vagy természeti (területegység, növények együttese, egyedi növény, országos védelem alatt nem álló , védett vagy fokozottan védett állat és növényfaj egyede és élőhelye) érték, melyet az Önkormányzat Képviselő-testülete településtörténeti, településszerkezeti, tájképi, régészeti, környezeti, építészeti esztétikai értéke miatt védettnek, védelem alatt állónak minősített, illetve amelynek védelmét folyamatba helyezte.</w:t>
      </w:r>
      <w:proofErr w:type="gramEnd"/>
      <w:r w:rsidRPr="005559D5">
        <w:rPr>
          <w:rFonts w:ascii="Times New Roman" w:hAnsi="Times New Roman" w:cs="Times New Roman"/>
          <w:sz w:val="24"/>
        </w:rPr>
        <w:t xml:space="preserve"> </w:t>
      </w:r>
      <w:r w:rsidRPr="005559D5">
        <w:rPr>
          <w:rFonts w:ascii="Times New Roman" w:hAnsi="Times New Roman" w:cs="Times New Roman"/>
          <w:noProof/>
          <w:sz w:val="24"/>
          <w:lang w:eastAsia="hu-HU"/>
        </w:rPr>
        <w:drawing>
          <wp:inline distT="0" distB="0" distL="0" distR="0">
            <wp:extent cx="6098" cy="3048"/>
            <wp:effectExtent l="0" t="0" r="0" b="0"/>
            <wp:docPr id="1912" name="Picture 1912"/>
            <wp:cNvGraphicFramePr/>
            <a:graphic xmlns:a="http://schemas.openxmlformats.org/drawingml/2006/main">
              <a:graphicData uri="http://schemas.openxmlformats.org/drawingml/2006/picture">
                <pic:pic xmlns:pic="http://schemas.openxmlformats.org/drawingml/2006/picture">
                  <pic:nvPicPr>
                    <pic:cNvPr id="1912" name="Picture 1912"/>
                    <pic:cNvPicPr/>
                  </pic:nvPicPr>
                  <pic:blipFill>
                    <a:blip r:embed="rId16"/>
                    <a:stretch>
                      <a:fillRect/>
                    </a:stretch>
                  </pic:blipFill>
                  <pic:spPr>
                    <a:xfrm>
                      <a:off x="0" y="0"/>
                      <a:ext cx="6098" cy="3048"/>
                    </a:xfrm>
                    <a:prstGeom prst="rect">
                      <a:avLst/>
                    </a:prstGeom>
                  </pic:spPr>
                </pic:pic>
              </a:graphicData>
            </a:graphic>
          </wp:inline>
        </w:drawing>
      </w:r>
    </w:p>
    <w:p w:rsidR="000C4154" w:rsidRPr="005559D5" w:rsidRDefault="000C4154" w:rsidP="005559D5">
      <w:pPr>
        <w:numPr>
          <w:ilvl w:val="0"/>
          <w:numId w:val="7"/>
        </w:numPr>
        <w:spacing w:after="3" w:line="248" w:lineRule="auto"/>
        <w:ind w:left="461" w:hanging="461"/>
        <w:jc w:val="both"/>
        <w:rPr>
          <w:rFonts w:ascii="Times New Roman" w:hAnsi="Times New Roman" w:cs="Times New Roman"/>
          <w:sz w:val="24"/>
        </w:rPr>
      </w:pPr>
      <w:r w:rsidRPr="005559D5">
        <w:rPr>
          <w:rFonts w:ascii="Times New Roman" w:hAnsi="Times New Roman" w:cs="Times New Roman"/>
          <w:sz w:val="24"/>
        </w:rPr>
        <w:t>A helyi védelem területi védelem (HT) vagy egyedi védelem (HE) lehet.</w:t>
      </w:r>
    </w:p>
    <w:p w:rsidR="000C4154" w:rsidRPr="005559D5" w:rsidRDefault="000C4154" w:rsidP="005559D5">
      <w:pPr>
        <w:numPr>
          <w:ilvl w:val="0"/>
          <w:numId w:val="7"/>
        </w:numPr>
        <w:spacing w:after="3" w:line="248" w:lineRule="auto"/>
        <w:ind w:left="461" w:hanging="461"/>
        <w:jc w:val="both"/>
        <w:rPr>
          <w:rFonts w:ascii="Times New Roman" w:hAnsi="Times New Roman" w:cs="Times New Roman"/>
          <w:sz w:val="24"/>
        </w:rPr>
      </w:pPr>
      <w:r w:rsidRPr="005559D5">
        <w:rPr>
          <w:rFonts w:ascii="Times New Roman" w:hAnsi="Times New Roman" w:cs="Times New Roman"/>
          <w:sz w:val="24"/>
        </w:rPr>
        <w:t xml:space="preserve">E rendelet területi védelmet állapít meg az </w:t>
      </w:r>
      <w:proofErr w:type="gramStart"/>
      <w:r w:rsidRPr="005559D5">
        <w:rPr>
          <w:rFonts w:ascii="Times New Roman" w:hAnsi="Times New Roman" w:cs="Times New Roman"/>
          <w:sz w:val="24"/>
        </w:rPr>
        <w:t>l .</w:t>
      </w:r>
      <w:proofErr w:type="gramEnd"/>
      <w:r w:rsidRPr="005559D5">
        <w:rPr>
          <w:rFonts w:ascii="Times New Roman" w:hAnsi="Times New Roman" w:cs="Times New Roman"/>
          <w:sz w:val="24"/>
        </w:rPr>
        <w:t xml:space="preserve"> melléklet szerint meghatározott területekre.</w:t>
      </w:r>
    </w:p>
    <w:p w:rsidR="000C4154" w:rsidRPr="005559D5" w:rsidRDefault="000C4154" w:rsidP="000C4154">
      <w:pPr>
        <w:numPr>
          <w:ilvl w:val="0"/>
          <w:numId w:val="7"/>
        </w:numPr>
        <w:spacing w:after="3" w:line="248" w:lineRule="auto"/>
        <w:ind w:hanging="447"/>
        <w:jc w:val="both"/>
        <w:rPr>
          <w:rFonts w:ascii="Times New Roman" w:hAnsi="Times New Roman" w:cs="Times New Roman"/>
          <w:sz w:val="24"/>
        </w:rPr>
      </w:pPr>
      <w:r w:rsidRPr="005559D5">
        <w:rPr>
          <w:rFonts w:ascii="Times New Roman" w:hAnsi="Times New Roman" w:cs="Times New Roman"/>
          <w:sz w:val="24"/>
        </w:rPr>
        <w:t>E rendelet egyedi védelmet állapít meg a 2. mellékletben felsorolt építményekre, építményrészletekre és a hozzájuk tartozó földrészlet, telek egészére.</w:t>
      </w:r>
    </w:p>
    <w:p w:rsidR="000C4154" w:rsidRDefault="000C4154" w:rsidP="00FD0576">
      <w:pPr>
        <w:numPr>
          <w:ilvl w:val="0"/>
          <w:numId w:val="7"/>
        </w:numPr>
        <w:spacing w:after="0" w:line="240" w:lineRule="auto"/>
        <w:ind w:left="448" w:hanging="448"/>
        <w:jc w:val="both"/>
        <w:rPr>
          <w:rFonts w:ascii="Times New Roman" w:hAnsi="Times New Roman" w:cs="Times New Roman"/>
          <w:sz w:val="24"/>
        </w:rPr>
      </w:pPr>
      <w:r w:rsidRPr="005559D5">
        <w:rPr>
          <w:rFonts w:ascii="Times New Roman" w:hAnsi="Times New Roman" w:cs="Times New Roman"/>
          <w:noProof/>
          <w:sz w:val="24"/>
          <w:lang w:eastAsia="hu-HU"/>
        </w:rPr>
        <w:drawing>
          <wp:anchor distT="0" distB="0" distL="114300" distR="114300" simplePos="0" relativeHeight="251664384" behindDoc="0" locked="0" layoutInCell="1" allowOverlap="0">
            <wp:simplePos x="0" y="0"/>
            <wp:positionH relativeFrom="page">
              <wp:posOffset>6915651</wp:posOffset>
            </wp:positionH>
            <wp:positionV relativeFrom="page">
              <wp:posOffset>5586984</wp:posOffset>
            </wp:positionV>
            <wp:extent cx="6098" cy="3048"/>
            <wp:effectExtent l="0" t="0" r="0" b="0"/>
            <wp:wrapSquare wrapText="bothSides"/>
            <wp:docPr id="1913" name="Picture 1913"/>
            <wp:cNvGraphicFramePr/>
            <a:graphic xmlns:a="http://schemas.openxmlformats.org/drawingml/2006/main">
              <a:graphicData uri="http://schemas.openxmlformats.org/drawingml/2006/picture">
                <pic:pic xmlns:pic="http://schemas.openxmlformats.org/drawingml/2006/picture">
                  <pic:nvPicPr>
                    <pic:cNvPr id="1913" name="Picture 1913"/>
                    <pic:cNvPicPr/>
                  </pic:nvPicPr>
                  <pic:blipFill>
                    <a:blip r:embed="rId17"/>
                    <a:stretch>
                      <a:fillRect/>
                    </a:stretch>
                  </pic:blipFill>
                  <pic:spPr>
                    <a:xfrm>
                      <a:off x="0" y="0"/>
                      <a:ext cx="6098" cy="3048"/>
                    </a:xfrm>
                    <a:prstGeom prst="rect">
                      <a:avLst/>
                    </a:prstGeom>
                  </pic:spPr>
                </pic:pic>
              </a:graphicData>
            </a:graphic>
          </wp:anchor>
        </w:drawing>
      </w:r>
      <w:r w:rsidRPr="005559D5">
        <w:rPr>
          <w:rFonts w:ascii="Times New Roman" w:hAnsi="Times New Roman" w:cs="Times New Roman"/>
          <w:sz w:val="24"/>
        </w:rPr>
        <w:t>A helyi területi védelemmel érintett területeken és a helyi egyedi védelemmel érintett elemeken meg kell őrizni a város történelmileg kialakult utca- és térszerkezetét</w:t>
      </w:r>
      <w:proofErr w:type="gramStart"/>
      <w:r w:rsidRPr="005559D5">
        <w:rPr>
          <w:rFonts w:ascii="Times New Roman" w:hAnsi="Times New Roman" w:cs="Times New Roman"/>
          <w:sz w:val="24"/>
        </w:rPr>
        <w:t>,légtérarányait</w:t>
      </w:r>
      <w:proofErr w:type="gramEnd"/>
      <w:r w:rsidRPr="005559D5">
        <w:rPr>
          <w:rFonts w:ascii="Times New Roman" w:hAnsi="Times New Roman" w:cs="Times New Roman"/>
          <w:sz w:val="24"/>
        </w:rPr>
        <w:t>, jellegzetes építészeti hangulatát, melyeket e rendelet alkalmazása során érvényre kell juttatni.</w:t>
      </w:r>
    </w:p>
    <w:p w:rsidR="00FD0576" w:rsidRPr="005559D5" w:rsidRDefault="00FD0576" w:rsidP="00FD0576">
      <w:pPr>
        <w:spacing w:after="0" w:line="240" w:lineRule="auto"/>
        <w:ind w:left="448"/>
        <w:jc w:val="both"/>
        <w:rPr>
          <w:rFonts w:ascii="Times New Roman" w:hAnsi="Times New Roman" w:cs="Times New Roman"/>
          <w:sz w:val="24"/>
        </w:rPr>
      </w:pPr>
    </w:p>
    <w:p w:rsidR="00BF6A27" w:rsidRDefault="005559D5" w:rsidP="00FD0576">
      <w:pPr>
        <w:spacing w:after="0" w:line="240" w:lineRule="auto"/>
        <w:jc w:val="center"/>
        <w:rPr>
          <w:rFonts w:ascii="Times New Roman" w:hAnsi="Times New Roman" w:cs="Times New Roman"/>
          <w:b/>
          <w:sz w:val="28"/>
        </w:rPr>
      </w:pPr>
      <w:r w:rsidRPr="00F87FF5">
        <w:rPr>
          <w:rFonts w:ascii="Times New Roman" w:hAnsi="Times New Roman" w:cs="Times New Roman"/>
          <w:b/>
          <w:sz w:val="28"/>
        </w:rPr>
        <w:t>5.</w:t>
      </w:r>
      <w:r w:rsidR="00BF6A27" w:rsidRPr="00F87FF5">
        <w:rPr>
          <w:rFonts w:ascii="Times New Roman" w:hAnsi="Times New Roman" w:cs="Times New Roman"/>
          <w:b/>
          <w:sz w:val="28"/>
        </w:rPr>
        <w:t>§</w:t>
      </w:r>
    </w:p>
    <w:p w:rsidR="00FD0576" w:rsidRPr="00FD0576" w:rsidRDefault="00FD0576" w:rsidP="00FD0576">
      <w:pPr>
        <w:spacing w:after="0" w:line="240" w:lineRule="auto"/>
        <w:jc w:val="center"/>
        <w:rPr>
          <w:rFonts w:ascii="Times New Roman" w:hAnsi="Times New Roman" w:cs="Times New Roman"/>
          <w:sz w:val="16"/>
          <w:szCs w:val="16"/>
        </w:rPr>
      </w:pPr>
    </w:p>
    <w:p w:rsidR="000C4154" w:rsidRDefault="000C4154" w:rsidP="00FD0576">
      <w:pPr>
        <w:spacing w:after="0" w:line="240" w:lineRule="auto"/>
        <w:ind w:hanging="11"/>
        <w:jc w:val="center"/>
        <w:rPr>
          <w:rFonts w:ascii="Times New Roman" w:hAnsi="Times New Roman" w:cs="Times New Roman"/>
          <w:b/>
          <w:sz w:val="28"/>
        </w:rPr>
      </w:pPr>
      <w:r w:rsidRPr="00F87FF5">
        <w:rPr>
          <w:rFonts w:ascii="Times New Roman" w:hAnsi="Times New Roman" w:cs="Times New Roman"/>
          <w:b/>
          <w:sz w:val="28"/>
        </w:rPr>
        <w:t>Helyi építészeti örökség feltárása, számbavétele, nyilvántartása</w:t>
      </w:r>
    </w:p>
    <w:p w:rsidR="00FD0576" w:rsidRPr="00F87FF5" w:rsidRDefault="00FD0576" w:rsidP="00FD0576">
      <w:pPr>
        <w:spacing w:after="0" w:line="240" w:lineRule="auto"/>
        <w:ind w:hanging="11"/>
        <w:jc w:val="center"/>
        <w:rPr>
          <w:rFonts w:ascii="Times New Roman" w:hAnsi="Times New Roman" w:cs="Times New Roman"/>
          <w:b/>
          <w:sz w:val="24"/>
        </w:rPr>
      </w:pPr>
    </w:p>
    <w:p w:rsidR="000C4154" w:rsidRPr="005559D5" w:rsidRDefault="000C4154" w:rsidP="00FD0576">
      <w:pPr>
        <w:numPr>
          <w:ilvl w:val="0"/>
          <w:numId w:val="8"/>
        </w:numPr>
        <w:spacing w:after="0" w:line="240" w:lineRule="auto"/>
        <w:ind w:hanging="447"/>
        <w:jc w:val="both"/>
        <w:rPr>
          <w:rFonts w:ascii="Times New Roman" w:hAnsi="Times New Roman" w:cs="Times New Roman"/>
          <w:sz w:val="24"/>
        </w:rPr>
      </w:pPr>
      <w:r w:rsidRPr="005559D5">
        <w:rPr>
          <w:rFonts w:ascii="Times New Roman" w:hAnsi="Times New Roman" w:cs="Times New Roman"/>
          <w:sz w:val="24"/>
        </w:rPr>
        <w:t>Az önkormányzati főépítész a településképi intézkedései során folyamatosan figyelemmel kíséri a helyi védelem alá helyezés lehetőségét az arra érdemes településképi területek és elemek vonatkozásában.</w:t>
      </w:r>
    </w:p>
    <w:p w:rsidR="000C4154" w:rsidRPr="005559D5" w:rsidRDefault="000C4154" w:rsidP="000C4154">
      <w:pPr>
        <w:numPr>
          <w:ilvl w:val="0"/>
          <w:numId w:val="8"/>
        </w:numPr>
        <w:spacing w:after="3" w:line="248" w:lineRule="auto"/>
        <w:ind w:hanging="447"/>
        <w:jc w:val="both"/>
        <w:rPr>
          <w:rFonts w:ascii="Times New Roman" w:hAnsi="Times New Roman" w:cs="Times New Roman"/>
          <w:sz w:val="24"/>
        </w:rPr>
      </w:pPr>
      <w:r w:rsidRPr="005559D5">
        <w:rPr>
          <w:rFonts w:ascii="Times New Roman" w:hAnsi="Times New Roman" w:cs="Times New Roman"/>
          <w:sz w:val="24"/>
        </w:rPr>
        <w:t>Az értékek feltárását bárki kezdeményezheti, a feltáráshoz anyagi támogatás biztosítható.</w:t>
      </w:r>
    </w:p>
    <w:p w:rsidR="000C4154" w:rsidRPr="005559D5" w:rsidRDefault="000C4154" w:rsidP="000C4154">
      <w:pPr>
        <w:numPr>
          <w:ilvl w:val="0"/>
          <w:numId w:val="8"/>
        </w:numPr>
        <w:spacing w:after="3" w:line="248" w:lineRule="auto"/>
        <w:ind w:hanging="447"/>
        <w:jc w:val="both"/>
        <w:rPr>
          <w:rFonts w:ascii="Times New Roman" w:hAnsi="Times New Roman" w:cs="Times New Roman"/>
          <w:sz w:val="24"/>
        </w:rPr>
      </w:pPr>
      <w:r w:rsidRPr="005559D5">
        <w:rPr>
          <w:rFonts w:ascii="Times New Roman" w:hAnsi="Times New Roman" w:cs="Times New Roman"/>
          <w:sz w:val="24"/>
        </w:rPr>
        <w:t xml:space="preserve">A helyi építészeti örökség számbavétele során az e rendeletben </w:t>
      </w:r>
      <w:r w:rsidR="00BF6A27" w:rsidRPr="005559D5">
        <w:rPr>
          <w:rFonts w:ascii="Times New Roman" w:hAnsi="Times New Roman" w:cs="Times New Roman"/>
          <w:sz w:val="24"/>
        </w:rPr>
        <w:t>kitőzött</w:t>
      </w:r>
      <w:r w:rsidRPr="005559D5">
        <w:rPr>
          <w:rFonts w:ascii="Times New Roman" w:hAnsi="Times New Roman" w:cs="Times New Roman"/>
          <w:sz w:val="24"/>
        </w:rPr>
        <w:t xml:space="preserve"> célok figyelembe vételével kell eljárni.</w:t>
      </w:r>
    </w:p>
    <w:p w:rsidR="000C4154" w:rsidRPr="005559D5" w:rsidRDefault="000C4154" w:rsidP="000C4154">
      <w:pPr>
        <w:numPr>
          <w:ilvl w:val="0"/>
          <w:numId w:val="8"/>
        </w:numPr>
        <w:spacing w:after="3" w:line="248" w:lineRule="auto"/>
        <w:ind w:hanging="447"/>
        <w:jc w:val="both"/>
        <w:rPr>
          <w:rFonts w:ascii="Times New Roman" w:hAnsi="Times New Roman" w:cs="Times New Roman"/>
          <w:sz w:val="24"/>
        </w:rPr>
      </w:pPr>
      <w:r w:rsidRPr="005559D5">
        <w:rPr>
          <w:rFonts w:ascii="Times New Roman" w:hAnsi="Times New Roman" w:cs="Times New Roman"/>
          <w:sz w:val="24"/>
        </w:rPr>
        <w:t>A jegyző az önkormányzati főépítész útján az 6.</w:t>
      </w:r>
      <w:r w:rsidR="00F87FF5">
        <w:rPr>
          <w:rFonts w:ascii="Times New Roman" w:hAnsi="Times New Roman" w:cs="Times New Roman"/>
          <w:sz w:val="24"/>
        </w:rPr>
        <w:t>§</w:t>
      </w:r>
      <w:r w:rsidRPr="005559D5">
        <w:rPr>
          <w:rFonts w:ascii="Times New Roman" w:hAnsi="Times New Roman" w:cs="Times New Roman"/>
          <w:sz w:val="24"/>
        </w:rPr>
        <w:t xml:space="preserve"> (1) bekezdése szerinti kezdeményezéseket </w:t>
      </w:r>
      <w:r w:rsidR="00BF6A27" w:rsidRPr="005559D5">
        <w:rPr>
          <w:rFonts w:ascii="Times New Roman" w:hAnsi="Times New Roman" w:cs="Times New Roman"/>
          <w:sz w:val="24"/>
        </w:rPr>
        <w:t>összegyűjti</w:t>
      </w:r>
      <w:r w:rsidRPr="005559D5">
        <w:rPr>
          <w:rFonts w:ascii="Times New Roman" w:hAnsi="Times New Roman" w:cs="Times New Roman"/>
          <w:sz w:val="24"/>
        </w:rPr>
        <w:t xml:space="preserve">, rendszerezi, kiértékeli és javaslatát évente egyszer Képviselő-testület elé terjeszti döntésre. </w:t>
      </w:r>
      <w:r w:rsidRPr="005559D5">
        <w:rPr>
          <w:rFonts w:ascii="Times New Roman" w:hAnsi="Times New Roman" w:cs="Times New Roman"/>
          <w:noProof/>
          <w:sz w:val="24"/>
          <w:lang w:eastAsia="hu-HU"/>
        </w:rPr>
        <w:drawing>
          <wp:inline distT="0" distB="0" distL="0" distR="0">
            <wp:extent cx="6098" cy="9144"/>
            <wp:effectExtent l="0" t="0" r="0" b="0"/>
            <wp:docPr id="1914"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18"/>
                    <a:stretch>
                      <a:fillRect/>
                    </a:stretch>
                  </pic:blipFill>
                  <pic:spPr>
                    <a:xfrm>
                      <a:off x="0" y="0"/>
                      <a:ext cx="6098" cy="9144"/>
                    </a:xfrm>
                    <a:prstGeom prst="rect">
                      <a:avLst/>
                    </a:prstGeom>
                  </pic:spPr>
                </pic:pic>
              </a:graphicData>
            </a:graphic>
          </wp:inline>
        </w:drawing>
      </w:r>
    </w:p>
    <w:p w:rsidR="000C4154" w:rsidRPr="005559D5" w:rsidRDefault="000C4154" w:rsidP="000C4154">
      <w:pPr>
        <w:numPr>
          <w:ilvl w:val="0"/>
          <w:numId w:val="8"/>
        </w:numPr>
        <w:spacing w:after="3" w:line="248" w:lineRule="auto"/>
        <w:ind w:hanging="447"/>
        <w:jc w:val="both"/>
        <w:rPr>
          <w:rFonts w:ascii="Times New Roman" w:hAnsi="Times New Roman" w:cs="Times New Roman"/>
          <w:sz w:val="24"/>
        </w:rPr>
      </w:pPr>
      <w:r w:rsidRPr="005559D5">
        <w:rPr>
          <w:rFonts w:ascii="Times New Roman" w:hAnsi="Times New Roman" w:cs="Times New Roman"/>
          <w:sz w:val="24"/>
        </w:rPr>
        <w:t xml:space="preserve">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5559D5">
        <w:rPr>
          <w:rFonts w:ascii="Times New Roman" w:hAnsi="Times New Roman" w:cs="Times New Roman"/>
          <w:sz w:val="24"/>
        </w:rPr>
        <w:t>Korm.rendelet</w:t>
      </w:r>
      <w:proofErr w:type="spellEnd"/>
      <w:r w:rsidRPr="005559D5">
        <w:rPr>
          <w:rFonts w:ascii="Times New Roman" w:hAnsi="Times New Roman" w:cs="Times New Roman"/>
          <w:sz w:val="24"/>
        </w:rPr>
        <w:t>) felsorolt szempontokon túl nyilvántartás tartalmazza a védelem alá helyezési, illetőleg megszüntetési eljárás során keletkezett valamennyi iratot, valamint a közgyűlési előterjesztést, és a védelmet elrendelő és megszüntető közgyűlési rendeletet.</w:t>
      </w:r>
    </w:p>
    <w:p w:rsidR="00FD0576" w:rsidRDefault="00FD0576" w:rsidP="00FD0576">
      <w:pPr>
        <w:widowControl w:val="0"/>
        <w:tabs>
          <w:tab w:val="left" w:pos="426"/>
        </w:tabs>
        <w:autoSpaceDE w:val="0"/>
        <w:autoSpaceDN w:val="0"/>
        <w:adjustRightInd w:val="0"/>
        <w:spacing w:after="0" w:line="240" w:lineRule="auto"/>
        <w:ind w:left="420" w:hanging="420"/>
        <w:jc w:val="both"/>
        <w:rPr>
          <w:rFonts w:ascii="Times New Roman" w:hAnsi="Times New Roman" w:cs="Times New Roman"/>
          <w:sz w:val="24"/>
        </w:rPr>
      </w:pPr>
      <w:r>
        <w:rPr>
          <w:rFonts w:ascii="Times New Roman" w:hAnsi="Times New Roman" w:cs="Times New Roman"/>
          <w:sz w:val="24"/>
        </w:rPr>
        <w:t>(6)</w:t>
      </w:r>
      <w:r>
        <w:rPr>
          <w:rStyle w:val="Lbjegyzet-hivatkozs"/>
          <w:rFonts w:ascii="Times New Roman" w:hAnsi="Times New Roman" w:cs="Times New Roman"/>
          <w:sz w:val="24"/>
        </w:rPr>
        <w:footnoteReference w:id="2"/>
      </w:r>
      <w:r>
        <w:rPr>
          <w:rFonts w:ascii="Times New Roman" w:hAnsi="Times New Roman" w:cs="Times New Roman"/>
          <w:sz w:val="24"/>
        </w:rPr>
        <w:tab/>
      </w:r>
      <w:r w:rsidRPr="005559D5">
        <w:rPr>
          <w:rFonts w:ascii="Times New Roman" w:hAnsi="Times New Roman" w:cs="Times New Roman"/>
          <w:sz w:val="24"/>
        </w:rPr>
        <w:t>A nyilvántartásba bárki betekinthet, naprakész vezetéséről a jegyző az önkormányzati főépítész útján gondoskodik.</w:t>
      </w:r>
      <w:r>
        <w:rPr>
          <w:rFonts w:ascii="Times New Roman" w:hAnsi="Times New Roman" w:cs="Times New Roman"/>
          <w:sz w:val="24"/>
        </w:rPr>
        <w:t xml:space="preserve"> A nyilvántartás tartalmazza:</w:t>
      </w:r>
    </w:p>
    <w:p w:rsidR="00FD0576" w:rsidRPr="003E0E16" w:rsidRDefault="00FD0576" w:rsidP="00FD0576">
      <w:pPr>
        <w:widowControl w:val="0"/>
        <w:autoSpaceDE w:val="0"/>
        <w:autoSpaceDN w:val="0"/>
        <w:adjustRightInd w:val="0"/>
        <w:spacing w:after="0" w:line="240" w:lineRule="auto"/>
        <w:ind w:firstLine="420"/>
        <w:jc w:val="both"/>
        <w:rPr>
          <w:rFonts w:ascii="Times New Roman" w:hAnsi="Times New Roman"/>
          <w:sz w:val="24"/>
          <w:szCs w:val="24"/>
        </w:rPr>
      </w:pPr>
      <w:proofErr w:type="gramStart"/>
      <w:r w:rsidRPr="003E0E16">
        <w:rPr>
          <w:rFonts w:ascii="Times New Roman" w:hAnsi="Times New Roman"/>
          <w:i/>
          <w:iCs/>
          <w:sz w:val="24"/>
          <w:szCs w:val="24"/>
        </w:rPr>
        <w:t>a</w:t>
      </w:r>
      <w:proofErr w:type="gramEnd"/>
      <w:r w:rsidRPr="003E0E16">
        <w:rPr>
          <w:rFonts w:ascii="Times New Roman" w:hAnsi="Times New Roman"/>
          <w:i/>
          <w:iCs/>
          <w:sz w:val="24"/>
          <w:szCs w:val="24"/>
        </w:rPr>
        <w:t xml:space="preserve">) </w:t>
      </w:r>
      <w:proofErr w:type="spellStart"/>
      <w:r w:rsidRPr="003E0E16">
        <w:rPr>
          <w:rFonts w:ascii="Times New Roman" w:hAnsi="Times New Roman"/>
          <w:sz w:val="24"/>
          <w:szCs w:val="24"/>
        </w:rPr>
        <w:t>a</w:t>
      </w:r>
      <w:proofErr w:type="spellEnd"/>
      <w:r w:rsidRPr="003E0E16">
        <w:rPr>
          <w:rFonts w:ascii="Times New Roman" w:hAnsi="Times New Roman"/>
          <w:sz w:val="24"/>
          <w:szCs w:val="24"/>
        </w:rPr>
        <w:t xml:space="preserve"> védett érték megnevezését, védelmi nyilvántartási számát és azonosító adatait,</w:t>
      </w:r>
    </w:p>
    <w:p w:rsidR="00FD0576" w:rsidRPr="003E0E16" w:rsidRDefault="00FD0576" w:rsidP="00FD0576">
      <w:pPr>
        <w:widowControl w:val="0"/>
        <w:autoSpaceDE w:val="0"/>
        <w:autoSpaceDN w:val="0"/>
        <w:adjustRightInd w:val="0"/>
        <w:spacing w:after="0" w:line="240" w:lineRule="auto"/>
        <w:ind w:firstLine="420"/>
        <w:jc w:val="both"/>
        <w:rPr>
          <w:rFonts w:ascii="Times New Roman" w:hAnsi="Times New Roman"/>
          <w:sz w:val="24"/>
          <w:szCs w:val="24"/>
        </w:rPr>
      </w:pPr>
      <w:r w:rsidRPr="003E0E16">
        <w:rPr>
          <w:rFonts w:ascii="Times New Roman" w:hAnsi="Times New Roman"/>
          <w:i/>
          <w:iCs/>
          <w:sz w:val="24"/>
          <w:szCs w:val="24"/>
        </w:rPr>
        <w:t xml:space="preserve">b) </w:t>
      </w:r>
      <w:r w:rsidRPr="003E0E16">
        <w:rPr>
          <w:rFonts w:ascii="Times New Roman" w:hAnsi="Times New Roman"/>
          <w:sz w:val="24"/>
          <w:szCs w:val="24"/>
        </w:rPr>
        <w:t>a védelem típusát,</w:t>
      </w:r>
    </w:p>
    <w:p w:rsidR="00FD0576" w:rsidRPr="003E0E16" w:rsidRDefault="00FD0576" w:rsidP="00FD0576">
      <w:pPr>
        <w:widowControl w:val="0"/>
        <w:autoSpaceDE w:val="0"/>
        <w:autoSpaceDN w:val="0"/>
        <w:adjustRightInd w:val="0"/>
        <w:spacing w:after="0" w:line="240" w:lineRule="auto"/>
        <w:ind w:left="709" w:hanging="283"/>
        <w:jc w:val="both"/>
        <w:rPr>
          <w:rFonts w:ascii="Times New Roman" w:hAnsi="Times New Roman"/>
          <w:sz w:val="24"/>
          <w:szCs w:val="24"/>
        </w:rPr>
      </w:pPr>
      <w:r w:rsidRPr="003E0E16">
        <w:rPr>
          <w:rFonts w:ascii="Times New Roman" w:hAnsi="Times New Roman"/>
          <w:i/>
          <w:iCs/>
          <w:sz w:val="24"/>
          <w:szCs w:val="24"/>
        </w:rPr>
        <w:t>c</w:t>
      </w:r>
      <w:proofErr w:type="gramStart"/>
      <w:r w:rsidRPr="003E0E16">
        <w:rPr>
          <w:rFonts w:ascii="Times New Roman" w:hAnsi="Times New Roman"/>
          <w:i/>
          <w:iCs/>
          <w:sz w:val="24"/>
          <w:szCs w:val="24"/>
        </w:rPr>
        <w:t>)</w:t>
      </w:r>
      <w:r w:rsidRPr="003E0E16">
        <w:rPr>
          <w:rFonts w:ascii="Times New Roman" w:hAnsi="Times New Roman"/>
          <w:sz w:val="24"/>
          <w:szCs w:val="24"/>
        </w:rPr>
        <w:t>a</w:t>
      </w:r>
      <w:proofErr w:type="gramEnd"/>
      <w:r w:rsidRPr="003E0E16">
        <w:rPr>
          <w:rFonts w:ascii="Times New Roman" w:hAnsi="Times New Roman"/>
          <w:sz w:val="24"/>
          <w:szCs w:val="24"/>
        </w:rPr>
        <w:t xml:space="preserve"> védett érték helymeghatározásának adatait, területi védelem esetén a védett terület lehatárolását, és</w:t>
      </w:r>
    </w:p>
    <w:p w:rsidR="005559D5" w:rsidRPr="005559D5" w:rsidRDefault="00FD0576" w:rsidP="00FD0576">
      <w:pPr>
        <w:spacing w:after="3" w:line="248" w:lineRule="auto"/>
        <w:ind w:left="447"/>
        <w:jc w:val="both"/>
        <w:rPr>
          <w:rFonts w:ascii="Times New Roman" w:hAnsi="Times New Roman" w:cs="Times New Roman"/>
          <w:sz w:val="24"/>
        </w:rPr>
      </w:pPr>
      <w:r w:rsidRPr="003E0E16">
        <w:rPr>
          <w:rFonts w:ascii="Times New Roman" w:hAnsi="Times New Roman"/>
          <w:i/>
          <w:iCs/>
          <w:sz w:val="24"/>
          <w:szCs w:val="24"/>
        </w:rPr>
        <w:t xml:space="preserve">d) </w:t>
      </w:r>
      <w:r w:rsidRPr="003E0E16">
        <w:rPr>
          <w:rFonts w:ascii="Times New Roman" w:hAnsi="Times New Roman"/>
          <w:sz w:val="24"/>
          <w:szCs w:val="24"/>
        </w:rPr>
        <w:t>a védelem rövid indokolását</w:t>
      </w:r>
      <w:r w:rsidR="000C4154" w:rsidRPr="005559D5">
        <w:rPr>
          <w:rFonts w:ascii="Times New Roman" w:hAnsi="Times New Roman" w:cs="Times New Roman"/>
          <w:sz w:val="24"/>
        </w:rPr>
        <w:t>.</w:t>
      </w:r>
    </w:p>
    <w:p w:rsidR="00FD0576" w:rsidRDefault="00FD0576" w:rsidP="00BF6A27">
      <w:pPr>
        <w:spacing w:after="3" w:line="248" w:lineRule="auto"/>
        <w:jc w:val="center"/>
        <w:rPr>
          <w:rFonts w:ascii="Times New Roman" w:hAnsi="Times New Roman" w:cs="Times New Roman"/>
        </w:rPr>
      </w:pPr>
    </w:p>
    <w:p w:rsidR="00BF6A27" w:rsidRPr="00F87FF5" w:rsidRDefault="00BF6A27" w:rsidP="00BF6A27">
      <w:pPr>
        <w:spacing w:after="3" w:line="248" w:lineRule="auto"/>
        <w:jc w:val="center"/>
        <w:rPr>
          <w:rFonts w:ascii="Times New Roman" w:hAnsi="Times New Roman" w:cs="Times New Roman"/>
          <w:b/>
          <w:sz w:val="28"/>
        </w:rPr>
      </w:pPr>
      <w:r w:rsidRPr="00F87FF5">
        <w:rPr>
          <w:rFonts w:ascii="Times New Roman" w:hAnsi="Times New Roman" w:cs="Times New Roman"/>
          <w:b/>
          <w:sz w:val="28"/>
        </w:rPr>
        <w:lastRenderedPageBreak/>
        <w:t>6.§</w:t>
      </w:r>
    </w:p>
    <w:p w:rsidR="00BF6A27" w:rsidRPr="00F87FF5" w:rsidRDefault="00BF6A27" w:rsidP="00BF6A27">
      <w:pPr>
        <w:spacing w:after="3" w:line="248" w:lineRule="auto"/>
        <w:jc w:val="center"/>
        <w:rPr>
          <w:rFonts w:ascii="Times New Roman" w:hAnsi="Times New Roman" w:cs="Times New Roman"/>
          <w:b/>
          <w:sz w:val="24"/>
        </w:rPr>
      </w:pPr>
    </w:p>
    <w:p w:rsidR="000C4154" w:rsidRPr="00F87FF5" w:rsidRDefault="000C4154">
      <w:pPr>
        <w:spacing w:after="230" w:line="259" w:lineRule="auto"/>
        <w:ind w:left="370"/>
        <w:jc w:val="center"/>
        <w:rPr>
          <w:rFonts w:ascii="Times New Roman" w:hAnsi="Times New Roman" w:cs="Times New Roman"/>
          <w:b/>
          <w:sz w:val="24"/>
        </w:rPr>
      </w:pPr>
      <w:r w:rsidRPr="00F87FF5">
        <w:rPr>
          <w:rFonts w:ascii="Times New Roman" w:hAnsi="Times New Roman" w:cs="Times New Roman"/>
          <w:b/>
          <w:sz w:val="28"/>
        </w:rPr>
        <w:t>Helyi építészeti örökség védetté nyilvánítása</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 helyi védetté nyilvánításra hivatalból vagy természetes személy, jogi személy vagy jogi személyiséggel nem rendelkező egyéb szervezet írásban benyújtott kezdeményezése alapján kerülhet sor a kezdeményező költségére.</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 jegyzőnél benyújtható kezdeményezésnek tartalmaznia kell:</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helyi védelemre javasolt érték megnevezését, leírását, ismertetését,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védelem rövid indokolását,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védendő érték helyének ingatlan-nyilvántartási azonosítására vonatkozó adatait (utca, házszám, helyrajzi szám, épület vagy telekrész megjelölését, tulajdonos),</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védendő érték felmérési terveit, korábbi építési fázisainak fellelhető archív dokumentumait (ezen anyagokat a jegyző is elkészíttetheti, ha a többi anyag alátámasztja a kezdeményezés megalapozottságát),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védendő terület esetében annak pontos körülhatárolását tartalmazó adatokat,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védendő érték fényképét,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valamint a kezdeményező nevét és címét.</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 helyi védetté nyilvánítással kapcsolatos előzetes egyeztetést és eljárást a jegyző az önkormányzati főépítész útján folytatja le.</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Az eljárással felmerülő költségeket a kezdeményező köteles megelőlegezni. Az Önkormányzat helyi védelmet elrendelő döntését követő 15 napon belül a megelőlegezett költségeket a kezdeményező részére vissza kell téríteni.</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 védetté nyilvánítást megelőzően az önkormányzati főépítész értékvizsgálatot végezte</w:t>
      </w:r>
      <w:r w:rsidR="00BF6A27" w:rsidRPr="005559D5">
        <w:rPr>
          <w:rFonts w:ascii="Times New Roman" w:hAnsi="Times New Roman" w:cs="Times New Roman"/>
          <w:sz w:val="24"/>
          <w:szCs w:val="24"/>
        </w:rPr>
        <w:t>t a védendő érték jellegétől fü</w:t>
      </w:r>
      <w:r w:rsidRPr="005559D5">
        <w:rPr>
          <w:rFonts w:ascii="Times New Roman" w:hAnsi="Times New Roman" w:cs="Times New Roman"/>
          <w:sz w:val="24"/>
          <w:szCs w:val="24"/>
        </w:rPr>
        <w:t>ggően, a megfelelő szakirányú szakképesítéssel rendelkező szakértő bevonásával.</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Az előkészítés során a védelem alá helyezendő védett értékről részletes dokumentációt kell készíteni a (2) bekezdés szerinti tartalommal, amelyhez csatolni kell az értékvizsgálat során keletkező szakvéleményeket.</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 helyi védelem alá helyezésre irányuló eljárás megindításáról az érdekelteket (tulajdonos, kezdeményező) értesíteni kell az alábbiak szerint: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egyedi védelemmel érintett elemre vonatkozó kezdeményezés esetén az értesítést az érdekeltnek írásban kell kézbesíteni,</w:t>
      </w:r>
    </w:p>
    <w:p w:rsidR="000C4154" w:rsidRPr="005559D5" w:rsidRDefault="000C4154" w:rsidP="005559D5">
      <w:pPr>
        <w:numPr>
          <w:ilvl w:val="1"/>
          <w:numId w:val="9"/>
        </w:numPr>
        <w:spacing w:after="0" w:line="240" w:lineRule="auto"/>
        <w:ind w:left="1077" w:hanging="363"/>
        <w:jc w:val="both"/>
        <w:rPr>
          <w:rFonts w:ascii="Times New Roman" w:hAnsi="Times New Roman" w:cs="Times New Roman"/>
          <w:sz w:val="24"/>
          <w:szCs w:val="24"/>
        </w:rPr>
      </w:pPr>
      <w:r w:rsidRPr="005559D5">
        <w:rPr>
          <w:rFonts w:ascii="Times New Roman" w:hAnsi="Times New Roman" w:cs="Times New Roman"/>
          <w:sz w:val="24"/>
          <w:szCs w:val="24"/>
        </w:rPr>
        <w:t>területi védelemmel érintett területtel kapcsolatos kezdeményezés esetén az értesítés a</w:t>
      </w:r>
      <w:r w:rsidR="00BF6A27" w:rsidRPr="005559D5">
        <w:rPr>
          <w:rFonts w:ascii="Times New Roman" w:hAnsi="Times New Roman" w:cs="Times New Roman"/>
          <w:sz w:val="24"/>
          <w:szCs w:val="24"/>
        </w:rPr>
        <w:t xml:space="preserve"> </w:t>
      </w:r>
      <w:r w:rsidRPr="005559D5">
        <w:rPr>
          <w:rFonts w:ascii="Times New Roman" w:hAnsi="Times New Roman" w:cs="Times New Roman"/>
          <w:sz w:val="24"/>
          <w:szCs w:val="24"/>
        </w:rPr>
        <w:t>helyben szokásos módon történhet,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amennyiben az érdekeltek felkutatása aránytalan nehézségekbe ütközne, értesítésük a helyben szokás módon történik.</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 kezdeményezéssel kapcsolatban az érdekeltek 30 napon belül észrevételt tehetnek.</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 védetté nyilvánítást kezdeményező képviselő-testületi előterjesztésben ismertetni kell a megalapozó szakvéleményeket és csatolni kell az érdekeltek írásos észrevételeit.</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 xml:space="preserve">A védetté nyilvánítás a védetté nyilvánított épített vagy természeti érték a </w:t>
      </w:r>
      <w:proofErr w:type="gramStart"/>
      <w:r w:rsidRPr="005559D5">
        <w:rPr>
          <w:rFonts w:ascii="Times New Roman" w:hAnsi="Times New Roman" w:cs="Times New Roman"/>
          <w:sz w:val="24"/>
          <w:szCs w:val="24"/>
        </w:rPr>
        <w:t>tulajdonjogot(</w:t>
      </w:r>
      <w:proofErr w:type="gramEnd"/>
      <w:r w:rsidRPr="005559D5">
        <w:rPr>
          <w:rFonts w:ascii="Times New Roman" w:hAnsi="Times New Roman" w:cs="Times New Roman"/>
          <w:sz w:val="24"/>
          <w:szCs w:val="24"/>
        </w:rPr>
        <w:t>kezelői, használói jogot) nem érinti.</w:t>
      </w:r>
    </w:p>
    <w:p w:rsidR="000C4154" w:rsidRPr="005559D5" w:rsidRDefault="000C4154" w:rsidP="005559D5">
      <w:pPr>
        <w:numPr>
          <w:ilvl w:val="0"/>
          <w:numId w:val="9"/>
        </w:numPr>
        <w:spacing w:after="0" w:line="240" w:lineRule="auto"/>
        <w:ind w:left="452" w:hanging="447"/>
        <w:jc w:val="both"/>
        <w:rPr>
          <w:rFonts w:ascii="Times New Roman" w:hAnsi="Times New Roman" w:cs="Times New Roman"/>
          <w:sz w:val="24"/>
          <w:szCs w:val="24"/>
        </w:rPr>
      </w:pPr>
      <w:r w:rsidRPr="005559D5">
        <w:rPr>
          <w:rFonts w:ascii="Times New Roman" w:hAnsi="Times New Roman" w:cs="Times New Roman"/>
          <w:sz w:val="24"/>
          <w:szCs w:val="24"/>
        </w:rPr>
        <w:t>A védett értékről nyilvántartást (törzskönyvet) kell vezetni, melynek tartalmaznia kell:</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 xml:space="preserve">A védett érték megnevezését (épület, épületrész, telek + épület, növények, </w:t>
      </w:r>
      <w:proofErr w:type="spellStart"/>
      <w:r w:rsidRPr="005559D5">
        <w:rPr>
          <w:rFonts w:ascii="Times New Roman" w:hAnsi="Times New Roman" w:cs="Times New Roman"/>
          <w:sz w:val="24"/>
          <w:szCs w:val="24"/>
        </w:rPr>
        <w:t>növények</w:t>
      </w:r>
      <w:proofErr w:type="spellEnd"/>
      <w:r w:rsidRPr="005559D5">
        <w:rPr>
          <w:rFonts w:ascii="Times New Roman" w:hAnsi="Times New Roman" w:cs="Times New Roman"/>
          <w:sz w:val="24"/>
          <w:szCs w:val="24"/>
        </w:rPr>
        <w:t xml:space="preserve"> csoportja stb.),</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helyét (utca házszám, helyrajzi szám),</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tulajdonosát (kezelőjét, használóját),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védelemre javaslatot tevő nevét,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védelem indoklását,</w:t>
      </w:r>
    </w:p>
    <w:p w:rsidR="00BF6A27"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t>a védett érték fotóját,</w:t>
      </w:r>
    </w:p>
    <w:p w:rsidR="000C4154" w:rsidRPr="005559D5" w:rsidRDefault="000C4154" w:rsidP="005559D5">
      <w:pPr>
        <w:numPr>
          <w:ilvl w:val="1"/>
          <w:numId w:val="9"/>
        </w:numPr>
        <w:spacing w:after="0" w:line="240" w:lineRule="auto"/>
        <w:ind w:hanging="413"/>
        <w:jc w:val="both"/>
        <w:rPr>
          <w:rFonts w:ascii="Times New Roman" w:hAnsi="Times New Roman" w:cs="Times New Roman"/>
          <w:sz w:val="24"/>
          <w:szCs w:val="24"/>
        </w:rPr>
      </w:pPr>
      <w:r w:rsidRPr="005559D5">
        <w:rPr>
          <w:rFonts w:ascii="Times New Roman" w:hAnsi="Times New Roman" w:cs="Times New Roman"/>
          <w:sz w:val="24"/>
          <w:szCs w:val="24"/>
        </w:rPr>
        <w:lastRenderedPageBreak/>
        <w:t>a védelmet elrendelő önkormányzati rendelet számát.</w:t>
      </w:r>
    </w:p>
    <w:p w:rsidR="000C4154" w:rsidRPr="005559D5" w:rsidRDefault="000C4154" w:rsidP="005559D5">
      <w:pPr>
        <w:numPr>
          <w:ilvl w:val="0"/>
          <w:numId w:val="10"/>
        </w:numPr>
        <w:spacing w:after="0" w:line="240" w:lineRule="auto"/>
        <w:ind w:hanging="442"/>
        <w:jc w:val="both"/>
        <w:rPr>
          <w:rFonts w:ascii="Times New Roman" w:hAnsi="Times New Roman" w:cs="Times New Roman"/>
          <w:sz w:val="24"/>
          <w:szCs w:val="24"/>
        </w:rPr>
      </w:pPr>
      <w:r w:rsidRPr="005559D5">
        <w:rPr>
          <w:rFonts w:ascii="Times New Roman" w:hAnsi="Times New Roman" w:cs="Times New Roman"/>
          <w:sz w:val="24"/>
          <w:szCs w:val="24"/>
        </w:rPr>
        <w:t>A védelem tényét az ingatlan nyilvántartásba be kell jegyeztetni, és erről az ingatlan tulajdonosokat értesíteni kell. A védelem tényét a bejegyzés elmaradása vagy késedelme nem érinti.</w:t>
      </w:r>
    </w:p>
    <w:p w:rsidR="000C4154" w:rsidRPr="00F87FF5" w:rsidRDefault="000C4154" w:rsidP="00BF6A27">
      <w:pPr>
        <w:numPr>
          <w:ilvl w:val="0"/>
          <w:numId w:val="10"/>
        </w:numPr>
        <w:spacing w:after="100" w:afterAutospacing="1" w:line="247" w:lineRule="auto"/>
        <w:ind w:hanging="442"/>
        <w:jc w:val="both"/>
        <w:rPr>
          <w:rFonts w:ascii="Times New Roman" w:hAnsi="Times New Roman" w:cs="Times New Roman"/>
          <w:sz w:val="24"/>
        </w:rPr>
      </w:pPr>
      <w:r w:rsidRPr="00F87FF5">
        <w:rPr>
          <w:rFonts w:ascii="Times New Roman" w:hAnsi="Times New Roman" w:cs="Times New Roman"/>
          <w:sz w:val="24"/>
        </w:rPr>
        <w:t>A védelem tárgyát képező objektum fényképét, leírását, ismertetését hozzáférhetővé kell tenni a Hajdúsági Múzeum és a köznevelés számára.</w:t>
      </w:r>
    </w:p>
    <w:p w:rsidR="00BF6A27" w:rsidRPr="00F87FF5" w:rsidRDefault="00F87FF5" w:rsidP="00BF6A27">
      <w:pPr>
        <w:spacing w:after="100" w:afterAutospacing="1" w:line="247" w:lineRule="auto"/>
        <w:ind w:left="442"/>
        <w:jc w:val="center"/>
        <w:rPr>
          <w:rFonts w:ascii="Times New Roman" w:hAnsi="Times New Roman" w:cs="Times New Roman"/>
          <w:b/>
          <w:sz w:val="28"/>
        </w:rPr>
      </w:pPr>
      <w:r w:rsidRPr="00F87FF5">
        <w:rPr>
          <w:rFonts w:ascii="Times New Roman" w:hAnsi="Times New Roman" w:cs="Times New Roman"/>
          <w:b/>
          <w:sz w:val="28"/>
        </w:rPr>
        <w:t>7.</w:t>
      </w:r>
      <w:r w:rsidR="00BF6A27" w:rsidRPr="00F87FF5">
        <w:rPr>
          <w:rFonts w:ascii="Times New Roman" w:hAnsi="Times New Roman" w:cs="Times New Roman"/>
          <w:b/>
          <w:sz w:val="28"/>
        </w:rPr>
        <w:t>§</w:t>
      </w:r>
    </w:p>
    <w:p w:rsidR="000C4154" w:rsidRPr="00F87FF5" w:rsidRDefault="000C4154">
      <w:pPr>
        <w:spacing w:after="235" w:line="259" w:lineRule="auto"/>
        <w:ind w:left="355"/>
        <w:jc w:val="center"/>
        <w:rPr>
          <w:rFonts w:ascii="Times New Roman" w:hAnsi="Times New Roman" w:cs="Times New Roman"/>
          <w:b/>
          <w:sz w:val="24"/>
        </w:rPr>
      </w:pPr>
      <w:r w:rsidRPr="00F87FF5">
        <w:rPr>
          <w:rFonts w:ascii="Times New Roman" w:hAnsi="Times New Roman" w:cs="Times New Roman"/>
          <w:b/>
          <w:sz w:val="28"/>
        </w:rPr>
        <w:t>Helyi építészeti örökség fenntartása</w:t>
      </w:r>
    </w:p>
    <w:p w:rsidR="000C4154" w:rsidRPr="00F87FF5" w:rsidRDefault="000C4154" w:rsidP="000C4154">
      <w:pPr>
        <w:numPr>
          <w:ilvl w:val="0"/>
          <w:numId w:val="11"/>
        </w:numPr>
        <w:spacing w:after="0" w:line="248" w:lineRule="auto"/>
        <w:ind w:hanging="447"/>
        <w:jc w:val="both"/>
        <w:rPr>
          <w:rFonts w:ascii="Times New Roman" w:hAnsi="Times New Roman" w:cs="Times New Roman"/>
          <w:sz w:val="24"/>
        </w:rPr>
      </w:pPr>
      <w:r w:rsidRPr="00F87FF5">
        <w:rPr>
          <w:rFonts w:ascii="Times New Roman" w:hAnsi="Times New Roman" w:cs="Times New Roman"/>
          <w:sz w:val="24"/>
        </w:rPr>
        <w:t>A helyi védelem alatt álló értéknek a védelem céljának megfelelő folyamatos karbantartásáról, rendeltetésének megfelelő használatáról, illetve fenntartásáról a helyi védelem alatt álló érték tulajdonosa (a továbbiakban: tulajdonos) köteles gondoskodni. Ezen kötelezettségei teljesítéséhez kérheti az Önkormányzat támogatását.</w:t>
      </w:r>
    </w:p>
    <w:p w:rsidR="000C4154" w:rsidRPr="00F87FF5" w:rsidRDefault="000C4154" w:rsidP="000C4154">
      <w:pPr>
        <w:numPr>
          <w:ilvl w:val="0"/>
          <w:numId w:val="11"/>
        </w:numPr>
        <w:spacing w:after="0" w:line="248" w:lineRule="auto"/>
        <w:ind w:hanging="447"/>
        <w:jc w:val="both"/>
        <w:rPr>
          <w:rFonts w:ascii="Times New Roman" w:hAnsi="Times New Roman" w:cs="Times New Roman"/>
          <w:sz w:val="24"/>
        </w:rPr>
      </w:pPr>
      <w:r w:rsidRPr="00F87FF5">
        <w:rPr>
          <w:rFonts w:ascii="Times New Roman" w:hAnsi="Times New Roman" w:cs="Times New Roman"/>
          <w:sz w:val="24"/>
        </w:rPr>
        <w:t xml:space="preserve">A tulajdonos kötelezettsége kiterjed a védelem alá helyezett érték minden alkotóelemére, </w:t>
      </w:r>
      <w:r w:rsidR="00BF6A27" w:rsidRPr="00F87FF5">
        <w:rPr>
          <w:rFonts w:ascii="Times New Roman" w:hAnsi="Times New Roman" w:cs="Times New Roman"/>
          <w:sz w:val="24"/>
        </w:rPr>
        <w:t>függetlenül</w:t>
      </w:r>
      <w:r w:rsidRPr="00F87FF5">
        <w:rPr>
          <w:rFonts w:ascii="Times New Roman" w:hAnsi="Times New Roman" w:cs="Times New Roman"/>
          <w:sz w:val="24"/>
        </w:rPr>
        <w:t xml:space="preserve"> attól, hogy azok a </w:t>
      </w:r>
      <w:r w:rsidR="00BF6A27" w:rsidRPr="00F87FF5">
        <w:rPr>
          <w:rFonts w:ascii="Times New Roman" w:hAnsi="Times New Roman" w:cs="Times New Roman"/>
          <w:sz w:val="24"/>
        </w:rPr>
        <w:t>rendeltetésszerű</w:t>
      </w:r>
      <w:r w:rsidRPr="00F87FF5">
        <w:rPr>
          <w:rFonts w:ascii="Times New Roman" w:hAnsi="Times New Roman" w:cs="Times New Roman"/>
          <w:sz w:val="24"/>
        </w:rPr>
        <w:t xml:space="preserve"> használathoz szükségesek-e vagy sem.</w:t>
      </w:r>
    </w:p>
    <w:p w:rsidR="000C4154" w:rsidRPr="00F87FF5" w:rsidRDefault="000C4154" w:rsidP="000C4154">
      <w:pPr>
        <w:numPr>
          <w:ilvl w:val="0"/>
          <w:numId w:val="11"/>
        </w:numPr>
        <w:spacing w:after="0" w:line="248" w:lineRule="auto"/>
        <w:ind w:hanging="447"/>
        <w:jc w:val="both"/>
        <w:rPr>
          <w:rFonts w:ascii="Times New Roman" w:hAnsi="Times New Roman" w:cs="Times New Roman"/>
          <w:sz w:val="24"/>
        </w:rPr>
      </w:pPr>
      <w:r w:rsidRPr="00F87FF5">
        <w:rPr>
          <w:rFonts w:ascii="Times New Roman" w:hAnsi="Times New Roman" w:cs="Times New Roman"/>
          <w:sz w:val="24"/>
        </w:rPr>
        <w:t>A használat és a fenntartás a helyi védelem alá helyezett érték anyagi és eszmei értékét nem veszélyeztetheti.</w:t>
      </w:r>
    </w:p>
    <w:p w:rsidR="000C4154" w:rsidRPr="00F87FF5" w:rsidRDefault="000C4154" w:rsidP="000C4154">
      <w:pPr>
        <w:numPr>
          <w:ilvl w:val="0"/>
          <w:numId w:val="11"/>
        </w:numPr>
        <w:spacing w:after="0" w:line="248" w:lineRule="auto"/>
        <w:ind w:hanging="447"/>
        <w:jc w:val="both"/>
        <w:rPr>
          <w:rFonts w:ascii="Times New Roman" w:hAnsi="Times New Roman" w:cs="Times New Roman"/>
          <w:sz w:val="24"/>
        </w:rPr>
      </w:pPr>
      <w:r w:rsidRPr="00F87FF5">
        <w:rPr>
          <w:rFonts w:ascii="Times New Roman" w:hAnsi="Times New Roman" w:cs="Times New Roman"/>
          <w:sz w:val="24"/>
        </w:rPr>
        <w:t>Ha valamely védelemre tervezett terület vagy épület jelentős károsodásának veszélye áll fenn, a jegyző — az érdekelt hatóságok véleményének kikérése mellett — a területet azonnal végrehajtható határozattal, egy alkalommal ideiglenesen védetté nyilváníthatja. A határozatban előírhatja a terület kezelésével, az értékek megóvásával kapcsolatos kötelezettségeket, továbbá a veszélyeztető tevékenység folytatását korlátozhatja, felf</w:t>
      </w:r>
      <w:r w:rsidR="00BF6A27" w:rsidRPr="00F87FF5">
        <w:rPr>
          <w:rFonts w:ascii="Times New Roman" w:hAnsi="Times New Roman" w:cs="Times New Roman"/>
          <w:sz w:val="24"/>
        </w:rPr>
        <w:t>ü</w:t>
      </w:r>
      <w:r w:rsidRPr="00F87FF5">
        <w:rPr>
          <w:rFonts w:ascii="Times New Roman" w:hAnsi="Times New Roman" w:cs="Times New Roman"/>
          <w:sz w:val="24"/>
        </w:rPr>
        <w:t>ggesztheti, illetve megtilthatja. Az ideiglenes védettség a végleges védettséget kimondó jogszabály hatálybalépéséig, de legfeljebb 3 hónapig tartható fenn.</w:t>
      </w:r>
    </w:p>
    <w:p w:rsidR="000C4154" w:rsidRPr="00F87FF5" w:rsidRDefault="000C4154" w:rsidP="000C4154">
      <w:pPr>
        <w:numPr>
          <w:ilvl w:val="0"/>
          <w:numId w:val="11"/>
        </w:numPr>
        <w:spacing w:after="0" w:line="248" w:lineRule="auto"/>
        <w:ind w:hanging="447"/>
        <w:jc w:val="both"/>
        <w:rPr>
          <w:rFonts w:ascii="Times New Roman" w:hAnsi="Times New Roman" w:cs="Times New Roman"/>
          <w:sz w:val="24"/>
        </w:rPr>
      </w:pPr>
      <w:r w:rsidRPr="00F87FF5">
        <w:rPr>
          <w:rFonts w:ascii="Times New Roman" w:hAnsi="Times New Roman" w:cs="Times New Roman"/>
          <w:sz w:val="24"/>
        </w:rPr>
        <w:t>A helyi településszerkezeti védelem alá eső területen meg kell őrizni a terek és utcák kialakult kontúrját, ill. nyomvonal vezetését, a helyi építési szabályzat előírásai szerint.</w:t>
      </w:r>
    </w:p>
    <w:p w:rsidR="000C4154" w:rsidRPr="00F87FF5" w:rsidRDefault="000C4154" w:rsidP="000C4154">
      <w:pPr>
        <w:numPr>
          <w:ilvl w:val="0"/>
          <w:numId w:val="11"/>
        </w:numPr>
        <w:spacing w:after="0" w:line="248" w:lineRule="auto"/>
        <w:ind w:hanging="447"/>
        <w:jc w:val="both"/>
        <w:rPr>
          <w:rFonts w:ascii="Times New Roman" w:hAnsi="Times New Roman" w:cs="Times New Roman"/>
          <w:sz w:val="24"/>
        </w:rPr>
      </w:pPr>
      <w:r w:rsidRPr="00F87FF5">
        <w:rPr>
          <w:rFonts w:ascii="Times New Roman" w:hAnsi="Times New Roman" w:cs="Times New Roman"/>
          <w:sz w:val="24"/>
        </w:rPr>
        <w:t>Értékes, település- karakter településkép védelem alá eső területen</w:t>
      </w:r>
    </w:p>
    <w:p w:rsidR="000C4154" w:rsidRPr="00F87FF5" w:rsidRDefault="000C4154" w:rsidP="000C4154">
      <w:pPr>
        <w:numPr>
          <w:ilvl w:val="1"/>
          <w:numId w:val="11"/>
        </w:numPr>
        <w:spacing w:after="0" w:line="248" w:lineRule="auto"/>
        <w:ind w:left="1147" w:hanging="432"/>
        <w:jc w:val="both"/>
        <w:rPr>
          <w:rFonts w:ascii="Times New Roman" w:hAnsi="Times New Roman" w:cs="Times New Roman"/>
          <w:sz w:val="24"/>
        </w:rPr>
      </w:pPr>
      <w:r w:rsidRPr="00F87FF5">
        <w:rPr>
          <w:rFonts w:ascii="Times New Roman" w:hAnsi="Times New Roman" w:cs="Times New Roman"/>
          <w:sz w:val="24"/>
        </w:rPr>
        <w:t>Település-karakter védelem alá esnek azok az utcák, utcarészletek, melyek a városra jellemző beépítési módot, történelmi hangulatát tükrözik.</w:t>
      </w:r>
    </w:p>
    <w:p w:rsidR="000C4154" w:rsidRPr="00F87FF5" w:rsidRDefault="000C4154" w:rsidP="00BF6A27">
      <w:pPr>
        <w:spacing w:after="0"/>
        <w:ind w:left="1066"/>
        <w:rPr>
          <w:rFonts w:ascii="Times New Roman" w:hAnsi="Times New Roman" w:cs="Times New Roman"/>
          <w:sz w:val="24"/>
        </w:rPr>
      </w:pPr>
      <w:r w:rsidRPr="00F87FF5">
        <w:rPr>
          <w:rFonts w:ascii="Times New Roman" w:hAnsi="Times New Roman" w:cs="Times New Roman"/>
          <w:sz w:val="24"/>
        </w:rPr>
        <w:t>Ezeken a területeken a kialakult beépítési módhoz a helyi építési szabályzat előírásai szerint alkalmazkodni kell, a meglévő épületek homlokzati és tömegarányát meg kell őrizni — és amennyiben hiteles adatok rendelkezésére állnak (fotó, vagy terv) — az utcai homlokzatot, tőformát, lábazatot, tagozatokat, ablakkereteket, párkányzatot eredeti formájában kell helyreállítani. A helyreállítás történhet teljes újjáépítés útján is. A területen önálló hirdető berendezés nem helyezhető el.</w:t>
      </w:r>
    </w:p>
    <w:p w:rsidR="000C4154" w:rsidRPr="00F87FF5" w:rsidRDefault="000C4154" w:rsidP="000C4154">
      <w:pPr>
        <w:numPr>
          <w:ilvl w:val="1"/>
          <w:numId w:val="11"/>
        </w:numPr>
        <w:spacing w:after="0" w:line="248" w:lineRule="auto"/>
        <w:ind w:left="1147" w:hanging="432"/>
        <w:jc w:val="both"/>
        <w:rPr>
          <w:rFonts w:ascii="Times New Roman" w:hAnsi="Times New Roman" w:cs="Times New Roman"/>
          <w:sz w:val="24"/>
        </w:rPr>
      </w:pPr>
      <w:r w:rsidRPr="00F87FF5">
        <w:rPr>
          <w:rFonts w:ascii="Times New Roman" w:hAnsi="Times New Roman" w:cs="Times New Roman"/>
          <w:sz w:val="24"/>
        </w:rPr>
        <w:t xml:space="preserve">Településkép-védelem alá esnek azok az értékes épületekből áll épületegyüttesek, melyek a város egyediségét egyenként és együttesen is magas színvonalon tükrözik. Módosítást eredményező bármilyen beavatkozás (pl. rendeltetési mód változás) csak településképi véleményezési eljárás keretén belül, műemlék területen belül pedig a </w:t>
      </w:r>
      <w:r w:rsidRPr="00F87FF5">
        <w:rPr>
          <w:rFonts w:ascii="Times New Roman" w:hAnsi="Times New Roman" w:cs="Times New Roman"/>
          <w:noProof/>
          <w:sz w:val="24"/>
          <w:lang w:eastAsia="hu-HU"/>
        </w:rPr>
        <w:drawing>
          <wp:inline distT="0" distB="0" distL="0" distR="0">
            <wp:extent cx="6098" cy="3047"/>
            <wp:effectExtent l="0" t="0" r="0" b="0"/>
            <wp:docPr id="13667" name="Picture 13667"/>
            <wp:cNvGraphicFramePr/>
            <a:graphic xmlns:a="http://schemas.openxmlformats.org/drawingml/2006/main">
              <a:graphicData uri="http://schemas.openxmlformats.org/drawingml/2006/picture">
                <pic:pic xmlns:pic="http://schemas.openxmlformats.org/drawingml/2006/picture">
                  <pic:nvPicPr>
                    <pic:cNvPr id="13667" name="Picture 13667"/>
                    <pic:cNvPicPr/>
                  </pic:nvPicPr>
                  <pic:blipFill>
                    <a:blip r:embed="rId19"/>
                    <a:stretch>
                      <a:fillRect/>
                    </a:stretch>
                  </pic:blipFill>
                  <pic:spPr>
                    <a:xfrm>
                      <a:off x="0" y="0"/>
                      <a:ext cx="6098" cy="3047"/>
                    </a:xfrm>
                    <a:prstGeom prst="rect">
                      <a:avLst/>
                    </a:prstGeom>
                  </pic:spPr>
                </pic:pic>
              </a:graphicData>
            </a:graphic>
          </wp:inline>
        </w:drawing>
      </w:r>
      <w:r w:rsidRPr="00F87FF5">
        <w:rPr>
          <w:rFonts w:ascii="Times New Roman" w:hAnsi="Times New Roman" w:cs="Times New Roman"/>
          <w:sz w:val="24"/>
        </w:rPr>
        <w:t>műemléki szakhatóság hozzájárulásával lehetséges.</w:t>
      </w:r>
    </w:p>
    <w:p w:rsidR="000C4154" w:rsidRPr="00F87FF5" w:rsidRDefault="000C4154" w:rsidP="000C4154">
      <w:pPr>
        <w:numPr>
          <w:ilvl w:val="0"/>
          <w:numId w:val="11"/>
        </w:numPr>
        <w:spacing w:after="0" w:line="248" w:lineRule="auto"/>
        <w:ind w:hanging="447"/>
        <w:jc w:val="both"/>
        <w:rPr>
          <w:rFonts w:ascii="Times New Roman" w:hAnsi="Times New Roman" w:cs="Times New Roman"/>
          <w:sz w:val="24"/>
        </w:rPr>
      </w:pPr>
      <w:r w:rsidRPr="00F87FF5">
        <w:rPr>
          <w:rFonts w:ascii="Times New Roman" w:hAnsi="Times New Roman" w:cs="Times New Roman"/>
          <w:sz w:val="24"/>
        </w:rPr>
        <w:t>A helyileg védett épületeken az engedélyezési eljárás során a hatóság elrendelheti:</w:t>
      </w:r>
    </w:p>
    <w:p w:rsidR="000C4154" w:rsidRPr="00F87FF5" w:rsidRDefault="000C4154" w:rsidP="000C4154">
      <w:pPr>
        <w:numPr>
          <w:ilvl w:val="1"/>
          <w:numId w:val="11"/>
        </w:numPr>
        <w:spacing w:after="0" w:line="248" w:lineRule="auto"/>
        <w:ind w:left="1147" w:hanging="432"/>
        <w:jc w:val="both"/>
        <w:rPr>
          <w:rFonts w:ascii="Times New Roman" w:hAnsi="Times New Roman" w:cs="Times New Roman"/>
          <w:sz w:val="24"/>
        </w:rPr>
      </w:pPr>
      <w:r w:rsidRPr="00F87FF5">
        <w:rPr>
          <w:rFonts w:ascii="Times New Roman" w:hAnsi="Times New Roman" w:cs="Times New Roman"/>
          <w:sz w:val="24"/>
        </w:rPr>
        <w:t>az épület (építmény) építéstörténeti kutatását,</w:t>
      </w:r>
    </w:p>
    <w:p w:rsidR="000C4154" w:rsidRPr="00F87FF5" w:rsidRDefault="000C4154" w:rsidP="000C4154">
      <w:pPr>
        <w:numPr>
          <w:ilvl w:val="1"/>
          <w:numId w:val="11"/>
        </w:numPr>
        <w:spacing w:after="0" w:line="248" w:lineRule="auto"/>
        <w:ind w:left="1147" w:hanging="432"/>
        <w:jc w:val="both"/>
        <w:rPr>
          <w:rFonts w:ascii="Times New Roman" w:hAnsi="Times New Roman" w:cs="Times New Roman"/>
          <w:sz w:val="24"/>
        </w:rPr>
      </w:pPr>
      <w:r w:rsidRPr="00F87FF5">
        <w:rPr>
          <w:rFonts w:ascii="Times New Roman" w:hAnsi="Times New Roman" w:cs="Times New Roman"/>
          <w:sz w:val="24"/>
        </w:rPr>
        <w:t>az épület jellegzetes építészeti elemeinek helyreállítását, pótlását,</w:t>
      </w:r>
    </w:p>
    <w:p w:rsidR="000C4154" w:rsidRPr="00F87FF5" w:rsidRDefault="000C4154" w:rsidP="000C4154">
      <w:pPr>
        <w:numPr>
          <w:ilvl w:val="1"/>
          <w:numId w:val="11"/>
        </w:numPr>
        <w:spacing w:after="0" w:line="248" w:lineRule="auto"/>
        <w:ind w:left="1147" w:hanging="432"/>
        <w:jc w:val="both"/>
        <w:rPr>
          <w:rFonts w:ascii="Times New Roman" w:hAnsi="Times New Roman" w:cs="Times New Roman"/>
          <w:sz w:val="24"/>
        </w:rPr>
      </w:pPr>
      <w:r w:rsidRPr="00F87FF5">
        <w:rPr>
          <w:rFonts w:ascii="Times New Roman" w:hAnsi="Times New Roman" w:cs="Times New Roman"/>
          <w:sz w:val="24"/>
        </w:rPr>
        <w:t>az épületben található művészeti értékek felújítását,</w:t>
      </w:r>
    </w:p>
    <w:p w:rsidR="000C4154" w:rsidRPr="00F87FF5" w:rsidRDefault="000C4154" w:rsidP="000C4154">
      <w:pPr>
        <w:numPr>
          <w:ilvl w:val="1"/>
          <w:numId w:val="11"/>
        </w:numPr>
        <w:spacing w:after="0" w:line="248" w:lineRule="auto"/>
        <w:ind w:left="1147" w:hanging="432"/>
        <w:jc w:val="both"/>
        <w:rPr>
          <w:rFonts w:ascii="Times New Roman" w:hAnsi="Times New Roman" w:cs="Times New Roman"/>
          <w:sz w:val="24"/>
        </w:rPr>
      </w:pPr>
      <w:r w:rsidRPr="00F87FF5">
        <w:rPr>
          <w:rFonts w:ascii="Times New Roman" w:hAnsi="Times New Roman" w:cs="Times New Roman"/>
          <w:sz w:val="24"/>
        </w:rPr>
        <w:t>a környező épületeket is feltüntető színes utcakép készítését.</w:t>
      </w:r>
    </w:p>
    <w:p w:rsidR="000C4154" w:rsidRPr="00F87FF5" w:rsidRDefault="000C4154" w:rsidP="000C4154">
      <w:pPr>
        <w:numPr>
          <w:ilvl w:val="0"/>
          <w:numId w:val="12"/>
        </w:numPr>
        <w:spacing w:after="5" w:line="249" w:lineRule="auto"/>
        <w:ind w:right="4" w:hanging="442"/>
        <w:jc w:val="both"/>
        <w:rPr>
          <w:rFonts w:ascii="Times New Roman" w:hAnsi="Times New Roman" w:cs="Times New Roman"/>
          <w:sz w:val="24"/>
        </w:rPr>
      </w:pPr>
      <w:r w:rsidRPr="00F87FF5">
        <w:rPr>
          <w:rFonts w:ascii="Times New Roman" w:hAnsi="Times New Roman" w:cs="Times New Roman"/>
          <w:sz w:val="24"/>
        </w:rPr>
        <w:lastRenderedPageBreak/>
        <w:t>A helyileg védett értéket a használat nem veszélyeztetheti. Ha a védett érték eredeti rendeltetésének megfelelő használata — a helyi önkormányzati tulajdon kivételével - nem lehetséges akkor közcélú felhasználás keretében kell megőrizni.</w:t>
      </w:r>
    </w:p>
    <w:p w:rsidR="000C4154" w:rsidRPr="00F87FF5" w:rsidRDefault="000C4154" w:rsidP="000C4154">
      <w:pPr>
        <w:numPr>
          <w:ilvl w:val="0"/>
          <w:numId w:val="12"/>
        </w:numPr>
        <w:spacing w:after="5" w:line="249" w:lineRule="auto"/>
        <w:ind w:right="4" w:hanging="442"/>
        <w:jc w:val="both"/>
        <w:rPr>
          <w:rFonts w:ascii="Times New Roman" w:hAnsi="Times New Roman" w:cs="Times New Roman"/>
          <w:sz w:val="24"/>
        </w:rPr>
      </w:pPr>
      <w:r w:rsidRPr="00F87FF5">
        <w:rPr>
          <w:rFonts w:ascii="Times New Roman" w:hAnsi="Times New Roman" w:cs="Times New Roman"/>
          <w:sz w:val="24"/>
        </w:rPr>
        <w:t xml:space="preserve">A homlokzat felújításnak az épület egészére kiterjedőnek kell lennie, részleges felújítás nem engedélyezhető, kivéve a zártsorú beépítéssel, illetve utcavonalban, telekhatáron történő beépítéssel megvalósult épületek homlokzat felújítása. Ezen utóbbi esetekben az </w:t>
      </w:r>
      <w:proofErr w:type="gramStart"/>
      <w:r w:rsidRPr="00F87FF5">
        <w:rPr>
          <w:rFonts w:ascii="Times New Roman" w:hAnsi="Times New Roman" w:cs="Times New Roman"/>
          <w:sz w:val="24"/>
        </w:rPr>
        <w:t>utcáról</w:t>
      </w:r>
      <w:proofErr w:type="gramEnd"/>
      <w:r w:rsidRPr="00F87FF5">
        <w:rPr>
          <w:rFonts w:ascii="Times New Roman" w:hAnsi="Times New Roman" w:cs="Times New Roman"/>
          <w:sz w:val="24"/>
        </w:rPr>
        <w:t xml:space="preserve"> közterületről - látszó homlokzati felületek egységes felújítása is engedélyezhető.</w:t>
      </w:r>
    </w:p>
    <w:p w:rsidR="000C4154" w:rsidRPr="00F87FF5" w:rsidRDefault="000C4154" w:rsidP="00BF6A27">
      <w:pPr>
        <w:spacing w:after="0"/>
        <w:ind w:left="477" w:right="6" w:hanging="454"/>
        <w:rPr>
          <w:rFonts w:ascii="Times New Roman" w:hAnsi="Times New Roman" w:cs="Times New Roman"/>
          <w:sz w:val="24"/>
        </w:rPr>
      </w:pPr>
      <w:r w:rsidRPr="00F87FF5">
        <w:rPr>
          <w:rFonts w:ascii="Times New Roman" w:hAnsi="Times New Roman" w:cs="Times New Roman"/>
          <w:sz w:val="24"/>
        </w:rPr>
        <w:t>(</w:t>
      </w:r>
      <w:r w:rsidR="00BF6A27" w:rsidRPr="00F87FF5">
        <w:rPr>
          <w:rFonts w:ascii="Times New Roman" w:hAnsi="Times New Roman" w:cs="Times New Roman"/>
          <w:sz w:val="24"/>
        </w:rPr>
        <w:t>10</w:t>
      </w:r>
      <w:r w:rsidRPr="00F87FF5">
        <w:rPr>
          <w:rFonts w:ascii="Times New Roman" w:hAnsi="Times New Roman" w:cs="Times New Roman"/>
          <w:sz w:val="24"/>
        </w:rPr>
        <w:t>) A helyileg védett épületen állagmegóvási, átalakítási, korszerűsítési munkák az alábbi szempontok figyelembevételével végezhetők:</w:t>
      </w:r>
    </w:p>
    <w:p w:rsidR="000C4154" w:rsidRPr="00F87FF5" w:rsidRDefault="000C4154" w:rsidP="000C4154">
      <w:pPr>
        <w:numPr>
          <w:ilvl w:val="1"/>
          <w:numId w:val="12"/>
        </w:numPr>
        <w:spacing w:after="5" w:line="249" w:lineRule="auto"/>
        <w:ind w:right="4" w:hanging="365"/>
        <w:jc w:val="both"/>
        <w:rPr>
          <w:rFonts w:ascii="Times New Roman" w:hAnsi="Times New Roman" w:cs="Times New Roman"/>
          <w:sz w:val="24"/>
        </w:rPr>
      </w:pPr>
      <w:r w:rsidRPr="00F87FF5">
        <w:rPr>
          <w:rFonts w:ascii="Times New Roman" w:hAnsi="Times New Roman" w:cs="Times New Roman"/>
          <w:sz w:val="24"/>
        </w:rPr>
        <w:t xml:space="preserve">külső felújítás során az eredeti állapot visszaállításával az épület tömegét, tetőformáját, </w:t>
      </w:r>
      <w:r w:rsidRPr="00F87FF5">
        <w:rPr>
          <w:rFonts w:ascii="Times New Roman" w:hAnsi="Times New Roman" w:cs="Times New Roman"/>
          <w:noProof/>
          <w:sz w:val="24"/>
          <w:lang w:eastAsia="hu-HU"/>
        </w:rPr>
        <w:drawing>
          <wp:inline distT="0" distB="0" distL="0" distR="0">
            <wp:extent cx="6098" cy="3048"/>
            <wp:effectExtent l="0" t="0" r="0" b="0"/>
            <wp:docPr id="3881" name="Picture 3881"/>
            <wp:cNvGraphicFramePr/>
            <a:graphic xmlns:a="http://schemas.openxmlformats.org/drawingml/2006/main">
              <a:graphicData uri="http://schemas.openxmlformats.org/drawingml/2006/picture">
                <pic:pic xmlns:pic="http://schemas.openxmlformats.org/drawingml/2006/picture">
                  <pic:nvPicPr>
                    <pic:cNvPr id="3881" name="Picture 3881"/>
                    <pic:cNvPicPr/>
                  </pic:nvPicPr>
                  <pic:blipFill>
                    <a:blip r:embed="rId11"/>
                    <a:stretch>
                      <a:fillRect/>
                    </a:stretch>
                  </pic:blipFill>
                  <pic:spPr>
                    <a:xfrm>
                      <a:off x="0" y="0"/>
                      <a:ext cx="6098" cy="3048"/>
                    </a:xfrm>
                    <a:prstGeom prst="rect">
                      <a:avLst/>
                    </a:prstGeom>
                  </pic:spPr>
                </pic:pic>
              </a:graphicData>
            </a:graphic>
          </wp:inline>
        </w:drawing>
      </w:r>
      <w:r w:rsidRPr="00F87FF5">
        <w:rPr>
          <w:rFonts w:ascii="Times New Roman" w:hAnsi="Times New Roman" w:cs="Times New Roman"/>
          <w:sz w:val="24"/>
        </w:rPr>
        <w:t>nyílásrendjét, homlokzati tagozatait meg kell tartani.</w:t>
      </w:r>
    </w:p>
    <w:p w:rsidR="000C4154" w:rsidRPr="00F87FF5" w:rsidRDefault="000C4154" w:rsidP="000C4154">
      <w:pPr>
        <w:numPr>
          <w:ilvl w:val="1"/>
          <w:numId w:val="12"/>
        </w:numPr>
        <w:spacing w:after="5" w:line="249" w:lineRule="auto"/>
        <w:ind w:right="4" w:hanging="365"/>
        <w:jc w:val="both"/>
        <w:rPr>
          <w:rFonts w:ascii="Times New Roman" w:hAnsi="Times New Roman" w:cs="Times New Roman"/>
          <w:sz w:val="24"/>
        </w:rPr>
      </w:pPr>
      <w:r w:rsidRPr="00F87FF5">
        <w:rPr>
          <w:rFonts w:ascii="Times New Roman" w:hAnsi="Times New Roman" w:cs="Times New Roman"/>
          <w:sz w:val="24"/>
        </w:rPr>
        <w:t>belső átalakításnál, ha a védettség konkrét terekre kiterjed, ott is az eredeti architektúrát kell visszaállítani. Egyéb esetekben a belső átalakítás a mindenkor érvényes építésügyi előírások szerint végezhető.</w:t>
      </w:r>
    </w:p>
    <w:p w:rsidR="000C4154" w:rsidRPr="00F87FF5" w:rsidRDefault="000C4154" w:rsidP="000C4154">
      <w:pPr>
        <w:numPr>
          <w:ilvl w:val="1"/>
          <w:numId w:val="12"/>
        </w:numPr>
        <w:spacing w:after="5" w:line="249" w:lineRule="auto"/>
        <w:ind w:right="4" w:hanging="365"/>
        <w:jc w:val="both"/>
        <w:rPr>
          <w:rFonts w:ascii="Times New Roman" w:hAnsi="Times New Roman" w:cs="Times New Roman"/>
          <w:sz w:val="24"/>
        </w:rPr>
      </w:pPr>
      <w:r w:rsidRPr="00F87FF5">
        <w:rPr>
          <w:rFonts w:ascii="Times New Roman" w:hAnsi="Times New Roman" w:cs="Times New Roman"/>
          <w:sz w:val="24"/>
        </w:rPr>
        <w:t xml:space="preserve">A védett épületet lebontani csak indokolt esetben, az épület teljes műszaki </w:t>
      </w:r>
      <w:r w:rsidR="00BF6A27" w:rsidRPr="00F87FF5">
        <w:rPr>
          <w:rFonts w:ascii="Times New Roman" w:hAnsi="Times New Roman" w:cs="Times New Roman"/>
          <w:sz w:val="24"/>
        </w:rPr>
        <w:t>avul</w:t>
      </w:r>
      <w:r w:rsidRPr="00F87FF5">
        <w:rPr>
          <w:rFonts w:ascii="Times New Roman" w:hAnsi="Times New Roman" w:cs="Times New Roman"/>
          <w:sz w:val="24"/>
        </w:rPr>
        <w:t>ásának bekövetkezte után lehet, illetve a védett értékek figyelembevételével meghatározott szempontok szerinti indoklással. Ha az épület visszaépítése városképi szempontból nem szükséges a védettség tényét az önkormányzat rendeletben törli. Ha az épület visszaépítése városképi szempontból indokolt, az esetben a helyi tervtanács által véleményezett tervdokumentáció szerint, karakterével, jellegével, vagy eredeti állapotával megegyezően kell újjáépíteni, továbbá a lebontás idejétől számított 3 év beépítési kötelezettséget kell meghatározni. Ezen feltételek biztosítása esetén melyeket külön szerződésben kell rögzíteni - a védettség tényét az önkormányzat rendeletben törli.</w:t>
      </w:r>
    </w:p>
    <w:p w:rsidR="000C4154" w:rsidRPr="00F87FF5" w:rsidRDefault="000C4154" w:rsidP="00BF6A27">
      <w:pPr>
        <w:spacing w:after="0"/>
        <w:ind w:left="1072" w:right="6" w:firstLine="62"/>
        <w:rPr>
          <w:rFonts w:ascii="Times New Roman" w:hAnsi="Times New Roman" w:cs="Times New Roman"/>
          <w:sz w:val="24"/>
        </w:rPr>
      </w:pPr>
      <w:r w:rsidRPr="00F87FF5">
        <w:rPr>
          <w:rFonts w:ascii="Times New Roman" w:hAnsi="Times New Roman" w:cs="Times New Roman"/>
          <w:sz w:val="24"/>
        </w:rPr>
        <w:t xml:space="preserve">Bontás előtt el kell készíteni az épület felmérési és fotódokumentációját, mely alapján az épület visszaépíthető. Ha a visszaépítés városképi szempontból nem szükséges, a </w:t>
      </w:r>
      <w:r w:rsidRPr="00F87FF5">
        <w:rPr>
          <w:rFonts w:ascii="Times New Roman" w:hAnsi="Times New Roman" w:cs="Times New Roman"/>
          <w:noProof/>
          <w:sz w:val="24"/>
          <w:lang w:eastAsia="hu-HU"/>
        </w:rPr>
        <w:drawing>
          <wp:inline distT="0" distB="0" distL="0" distR="0">
            <wp:extent cx="12197" cy="12192"/>
            <wp:effectExtent l="0" t="0" r="0" b="0"/>
            <wp:docPr id="3882" name="Picture 3882"/>
            <wp:cNvGraphicFramePr/>
            <a:graphic xmlns:a="http://schemas.openxmlformats.org/drawingml/2006/main">
              <a:graphicData uri="http://schemas.openxmlformats.org/drawingml/2006/picture">
                <pic:pic xmlns:pic="http://schemas.openxmlformats.org/drawingml/2006/picture">
                  <pic:nvPicPr>
                    <pic:cNvPr id="3882" name="Picture 3882"/>
                    <pic:cNvPicPr/>
                  </pic:nvPicPr>
                  <pic:blipFill>
                    <a:blip r:embed="rId20"/>
                    <a:stretch>
                      <a:fillRect/>
                    </a:stretch>
                  </pic:blipFill>
                  <pic:spPr>
                    <a:xfrm>
                      <a:off x="0" y="0"/>
                      <a:ext cx="12197" cy="12192"/>
                    </a:xfrm>
                    <a:prstGeom prst="rect">
                      <a:avLst/>
                    </a:prstGeom>
                  </pic:spPr>
                </pic:pic>
              </a:graphicData>
            </a:graphic>
          </wp:inline>
        </w:drawing>
      </w:r>
      <w:r w:rsidRPr="00F87FF5">
        <w:rPr>
          <w:rFonts w:ascii="Times New Roman" w:hAnsi="Times New Roman" w:cs="Times New Roman"/>
          <w:sz w:val="24"/>
        </w:rPr>
        <w:t xml:space="preserve"> felmérési és fotó dokumentációt meg kell őrizni.</w:t>
      </w:r>
    </w:p>
    <w:p w:rsidR="000C4154" w:rsidRPr="00F87FF5" w:rsidRDefault="000C4154" w:rsidP="00BF6A27">
      <w:pPr>
        <w:numPr>
          <w:ilvl w:val="1"/>
          <w:numId w:val="12"/>
        </w:numPr>
        <w:spacing w:after="100" w:afterAutospacing="1" w:line="250" w:lineRule="auto"/>
        <w:ind w:left="1083" w:right="6" w:hanging="363"/>
        <w:jc w:val="both"/>
        <w:rPr>
          <w:rFonts w:ascii="Times New Roman" w:hAnsi="Times New Roman" w:cs="Times New Roman"/>
          <w:sz w:val="24"/>
        </w:rPr>
      </w:pPr>
      <w:r w:rsidRPr="00F87FF5">
        <w:rPr>
          <w:rFonts w:ascii="Times New Roman" w:hAnsi="Times New Roman" w:cs="Times New Roman"/>
          <w:sz w:val="24"/>
        </w:rPr>
        <w:t>Bővítés az épület utcaképi, településkarakteri értékeinek tiszteletben tartásával elsősorban az épület közterületről nem látható homlokzataihoz illeszkedve lehetséges. A védettséget elrendelő rendelet megtilthatja az épület bővítését.</w:t>
      </w:r>
    </w:p>
    <w:p w:rsidR="00BF6A27" w:rsidRPr="00F87FF5" w:rsidRDefault="00BF6A27" w:rsidP="00F87FF5">
      <w:pPr>
        <w:spacing w:after="100" w:afterAutospacing="1" w:line="250" w:lineRule="auto"/>
        <w:ind w:right="6"/>
        <w:jc w:val="center"/>
        <w:rPr>
          <w:rFonts w:ascii="Times New Roman" w:hAnsi="Times New Roman" w:cs="Times New Roman"/>
          <w:b/>
          <w:sz w:val="28"/>
        </w:rPr>
      </w:pPr>
      <w:r w:rsidRPr="00F87FF5">
        <w:rPr>
          <w:rFonts w:ascii="Times New Roman" w:hAnsi="Times New Roman" w:cs="Times New Roman"/>
          <w:b/>
          <w:sz w:val="28"/>
        </w:rPr>
        <w:t>8</w:t>
      </w:r>
      <w:r w:rsidR="00F87FF5">
        <w:rPr>
          <w:rFonts w:ascii="Times New Roman" w:hAnsi="Times New Roman" w:cs="Times New Roman"/>
          <w:b/>
          <w:sz w:val="28"/>
        </w:rPr>
        <w:t>.</w:t>
      </w:r>
      <w:r w:rsidRPr="00F87FF5">
        <w:rPr>
          <w:rFonts w:ascii="Times New Roman" w:hAnsi="Times New Roman" w:cs="Times New Roman"/>
          <w:b/>
          <w:sz w:val="28"/>
        </w:rPr>
        <w:t>§</w:t>
      </w:r>
    </w:p>
    <w:p w:rsidR="000C4154" w:rsidRPr="00F87FF5" w:rsidRDefault="000C4154" w:rsidP="00F87FF5">
      <w:pPr>
        <w:spacing w:after="232" w:line="259" w:lineRule="auto"/>
        <w:jc w:val="center"/>
        <w:rPr>
          <w:rFonts w:ascii="Times New Roman" w:hAnsi="Times New Roman" w:cs="Times New Roman"/>
          <w:b/>
          <w:sz w:val="28"/>
        </w:rPr>
      </w:pPr>
      <w:r w:rsidRPr="00F87FF5">
        <w:rPr>
          <w:rFonts w:ascii="Times New Roman" w:hAnsi="Times New Roman" w:cs="Times New Roman"/>
          <w:b/>
          <w:sz w:val="28"/>
        </w:rPr>
        <w:t>A helyi védelem megszüntetése</w:t>
      </w:r>
    </w:p>
    <w:p w:rsidR="000C4154" w:rsidRPr="00F87FF5" w:rsidRDefault="000C4154" w:rsidP="000C4154">
      <w:pPr>
        <w:numPr>
          <w:ilvl w:val="0"/>
          <w:numId w:val="13"/>
        </w:numPr>
        <w:spacing w:after="5" w:line="249" w:lineRule="auto"/>
        <w:ind w:right="4" w:hanging="442"/>
        <w:jc w:val="both"/>
        <w:rPr>
          <w:rFonts w:ascii="Times New Roman" w:hAnsi="Times New Roman" w:cs="Times New Roman"/>
          <w:sz w:val="24"/>
          <w:szCs w:val="24"/>
        </w:rPr>
      </w:pPr>
      <w:r w:rsidRPr="00F87FF5">
        <w:rPr>
          <w:rFonts w:ascii="Times New Roman" w:hAnsi="Times New Roman" w:cs="Times New Roman"/>
          <w:sz w:val="24"/>
          <w:szCs w:val="24"/>
        </w:rPr>
        <w:t>A helyi védettség megszüntetésére hivatalból vagy természetes személy, jogi személy vagy jogi személyiséggel nem rendelkező egyéb szervezet írásban benyújtott kezdeményezése alapján kerülhet sor.</w:t>
      </w:r>
    </w:p>
    <w:p w:rsidR="000C4154" w:rsidRPr="00F87FF5" w:rsidRDefault="000C4154" w:rsidP="000C4154">
      <w:pPr>
        <w:numPr>
          <w:ilvl w:val="0"/>
          <w:numId w:val="13"/>
        </w:numPr>
        <w:spacing w:after="5" w:line="249" w:lineRule="auto"/>
        <w:ind w:right="4" w:hanging="442"/>
        <w:jc w:val="both"/>
        <w:rPr>
          <w:rFonts w:ascii="Times New Roman" w:hAnsi="Times New Roman" w:cs="Times New Roman"/>
          <w:sz w:val="24"/>
          <w:szCs w:val="24"/>
        </w:rPr>
      </w:pPr>
      <w:r w:rsidRPr="00F87FF5">
        <w:rPr>
          <w:rFonts w:ascii="Times New Roman" w:hAnsi="Times New Roman" w:cs="Times New Roman"/>
          <w:sz w:val="24"/>
          <w:szCs w:val="24"/>
        </w:rPr>
        <w:t>A jegyzőnél benyújtható, megszüntetésre irányuló kezdeményezésnek tartalmaznia kell:</w:t>
      </w:r>
    </w:p>
    <w:p w:rsidR="000C4154" w:rsidRPr="00F87FF5" w:rsidRDefault="000C4154" w:rsidP="000C4154">
      <w:pPr>
        <w:numPr>
          <w:ilvl w:val="1"/>
          <w:numId w:val="13"/>
        </w:numPr>
        <w:spacing w:after="5" w:line="249" w:lineRule="auto"/>
        <w:ind w:left="1095" w:right="4" w:hanging="375"/>
        <w:jc w:val="both"/>
        <w:rPr>
          <w:rFonts w:ascii="Times New Roman" w:hAnsi="Times New Roman" w:cs="Times New Roman"/>
          <w:sz w:val="24"/>
          <w:szCs w:val="24"/>
        </w:rPr>
      </w:pPr>
      <w:r w:rsidRPr="00F87FF5">
        <w:rPr>
          <w:rFonts w:ascii="Times New Roman" w:hAnsi="Times New Roman" w:cs="Times New Roman"/>
          <w:sz w:val="24"/>
          <w:szCs w:val="24"/>
        </w:rPr>
        <w:t>a kezdeményezéssel érintett érték megnevezését, leírását, ismertetését,</w:t>
      </w:r>
      <w:r w:rsidRPr="00F87FF5">
        <w:rPr>
          <w:rFonts w:ascii="Times New Roman" w:hAnsi="Times New Roman" w:cs="Times New Roman"/>
          <w:sz w:val="24"/>
          <w:szCs w:val="24"/>
        </w:rPr>
        <w:tab/>
      </w:r>
      <w:r w:rsidRPr="00F87FF5">
        <w:rPr>
          <w:rFonts w:ascii="Times New Roman" w:hAnsi="Times New Roman" w:cs="Times New Roman"/>
          <w:noProof/>
          <w:sz w:val="24"/>
          <w:szCs w:val="24"/>
          <w:lang w:eastAsia="hu-HU"/>
        </w:rPr>
        <w:drawing>
          <wp:inline distT="0" distB="0" distL="0" distR="0">
            <wp:extent cx="6098" cy="3049"/>
            <wp:effectExtent l="0" t="0" r="0" b="0"/>
            <wp:docPr id="3883" name="Picture 3883"/>
            <wp:cNvGraphicFramePr/>
            <a:graphic xmlns:a="http://schemas.openxmlformats.org/drawingml/2006/main">
              <a:graphicData uri="http://schemas.openxmlformats.org/drawingml/2006/picture">
                <pic:pic xmlns:pic="http://schemas.openxmlformats.org/drawingml/2006/picture">
                  <pic:nvPicPr>
                    <pic:cNvPr id="3883" name="Picture 3883"/>
                    <pic:cNvPicPr/>
                  </pic:nvPicPr>
                  <pic:blipFill>
                    <a:blip r:embed="rId21"/>
                    <a:stretch>
                      <a:fillRect/>
                    </a:stretch>
                  </pic:blipFill>
                  <pic:spPr>
                    <a:xfrm>
                      <a:off x="0" y="0"/>
                      <a:ext cx="6098" cy="3049"/>
                    </a:xfrm>
                    <a:prstGeom prst="rect">
                      <a:avLst/>
                    </a:prstGeom>
                  </pic:spPr>
                </pic:pic>
              </a:graphicData>
            </a:graphic>
          </wp:inline>
        </w:drawing>
      </w:r>
    </w:p>
    <w:p w:rsidR="000C4154" w:rsidRPr="00F87FF5" w:rsidRDefault="000C4154" w:rsidP="000C4154">
      <w:pPr>
        <w:numPr>
          <w:ilvl w:val="1"/>
          <w:numId w:val="13"/>
        </w:numPr>
        <w:spacing w:after="27" w:line="249" w:lineRule="auto"/>
        <w:ind w:left="1095" w:right="4" w:hanging="375"/>
        <w:jc w:val="both"/>
        <w:rPr>
          <w:rFonts w:ascii="Times New Roman" w:hAnsi="Times New Roman" w:cs="Times New Roman"/>
          <w:sz w:val="24"/>
          <w:szCs w:val="24"/>
        </w:rPr>
      </w:pPr>
      <w:r w:rsidRPr="00F87FF5">
        <w:rPr>
          <w:rFonts w:ascii="Times New Roman" w:hAnsi="Times New Roman" w:cs="Times New Roman"/>
          <w:sz w:val="24"/>
          <w:szCs w:val="24"/>
        </w:rPr>
        <w:t>a védelem megszüntetésének rövid indokolását,</w:t>
      </w:r>
      <w:r w:rsidRPr="00F87FF5">
        <w:rPr>
          <w:rFonts w:ascii="Times New Roman" w:hAnsi="Times New Roman" w:cs="Times New Roman"/>
          <w:sz w:val="24"/>
          <w:szCs w:val="24"/>
        </w:rPr>
        <w:tab/>
      </w:r>
      <w:r w:rsidRPr="00F87FF5">
        <w:rPr>
          <w:rFonts w:ascii="Times New Roman" w:hAnsi="Times New Roman" w:cs="Times New Roman"/>
          <w:noProof/>
          <w:sz w:val="24"/>
          <w:szCs w:val="24"/>
          <w:lang w:eastAsia="hu-HU"/>
        </w:rPr>
        <w:drawing>
          <wp:inline distT="0" distB="0" distL="0" distR="0">
            <wp:extent cx="9148" cy="6097"/>
            <wp:effectExtent l="0" t="0" r="0" b="0"/>
            <wp:docPr id="3884" name="Picture 3884"/>
            <wp:cNvGraphicFramePr/>
            <a:graphic xmlns:a="http://schemas.openxmlformats.org/drawingml/2006/main">
              <a:graphicData uri="http://schemas.openxmlformats.org/drawingml/2006/picture">
                <pic:pic xmlns:pic="http://schemas.openxmlformats.org/drawingml/2006/picture">
                  <pic:nvPicPr>
                    <pic:cNvPr id="3884" name="Picture 3884"/>
                    <pic:cNvPicPr/>
                  </pic:nvPicPr>
                  <pic:blipFill>
                    <a:blip r:embed="rId22"/>
                    <a:stretch>
                      <a:fillRect/>
                    </a:stretch>
                  </pic:blipFill>
                  <pic:spPr>
                    <a:xfrm>
                      <a:off x="0" y="0"/>
                      <a:ext cx="9148" cy="6097"/>
                    </a:xfrm>
                    <a:prstGeom prst="rect">
                      <a:avLst/>
                    </a:prstGeom>
                  </pic:spPr>
                </pic:pic>
              </a:graphicData>
            </a:graphic>
          </wp:inline>
        </w:drawing>
      </w:r>
    </w:p>
    <w:p w:rsidR="000C4154" w:rsidRPr="00F87FF5" w:rsidRDefault="000C4154" w:rsidP="000C4154">
      <w:pPr>
        <w:numPr>
          <w:ilvl w:val="1"/>
          <w:numId w:val="13"/>
        </w:numPr>
        <w:spacing w:after="5" w:line="249" w:lineRule="auto"/>
        <w:ind w:left="1095" w:right="4" w:hanging="375"/>
        <w:jc w:val="both"/>
        <w:rPr>
          <w:rFonts w:ascii="Times New Roman" w:hAnsi="Times New Roman" w:cs="Times New Roman"/>
          <w:sz w:val="24"/>
          <w:szCs w:val="24"/>
        </w:rPr>
      </w:pPr>
      <w:r w:rsidRPr="00F87FF5">
        <w:rPr>
          <w:rFonts w:ascii="Times New Roman" w:hAnsi="Times New Roman" w:cs="Times New Roman"/>
          <w:sz w:val="24"/>
          <w:szCs w:val="24"/>
        </w:rPr>
        <w:t>a kezdeményezéssel érintett érték helyének ingatlan-nyilvántartási azonosítására vonatkozó adatait (utca, házszám, helyrajzi szám, épület vagy telekrész megjelölését, tulajdonos), terület esetében annak pontos körülhatárolását tartalmazó adatokat,</w:t>
      </w:r>
    </w:p>
    <w:p w:rsidR="000C4154" w:rsidRPr="00F87FF5" w:rsidRDefault="000C4154" w:rsidP="000C4154">
      <w:pPr>
        <w:numPr>
          <w:ilvl w:val="1"/>
          <w:numId w:val="13"/>
        </w:numPr>
        <w:spacing w:after="5" w:line="249" w:lineRule="auto"/>
        <w:ind w:left="1095" w:right="4" w:hanging="375"/>
        <w:jc w:val="both"/>
        <w:rPr>
          <w:rFonts w:ascii="Times New Roman" w:hAnsi="Times New Roman" w:cs="Times New Roman"/>
          <w:sz w:val="24"/>
          <w:szCs w:val="24"/>
        </w:rPr>
      </w:pPr>
      <w:r w:rsidRPr="00F87FF5">
        <w:rPr>
          <w:rFonts w:ascii="Times New Roman" w:hAnsi="Times New Roman" w:cs="Times New Roman"/>
          <w:sz w:val="24"/>
          <w:szCs w:val="24"/>
        </w:rPr>
        <w:t>a kezdeményezéssel érintett érték fényképét,</w:t>
      </w:r>
    </w:p>
    <w:p w:rsidR="000C4154" w:rsidRPr="00F87FF5" w:rsidRDefault="000C4154" w:rsidP="000C4154">
      <w:pPr>
        <w:numPr>
          <w:ilvl w:val="1"/>
          <w:numId w:val="13"/>
        </w:numPr>
        <w:spacing w:after="5" w:line="249" w:lineRule="auto"/>
        <w:ind w:left="1095" w:right="4" w:hanging="375"/>
        <w:jc w:val="both"/>
        <w:rPr>
          <w:rFonts w:ascii="Times New Roman" w:hAnsi="Times New Roman" w:cs="Times New Roman"/>
          <w:sz w:val="24"/>
          <w:szCs w:val="24"/>
        </w:rPr>
      </w:pPr>
      <w:r w:rsidRPr="00F87FF5">
        <w:rPr>
          <w:rFonts w:ascii="Times New Roman" w:hAnsi="Times New Roman" w:cs="Times New Roman"/>
          <w:sz w:val="24"/>
          <w:szCs w:val="24"/>
        </w:rPr>
        <w:t>valamint a kezdeményező nevét és címét.</w:t>
      </w:r>
    </w:p>
    <w:p w:rsidR="000C4154" w:rsidRPr="00F87FF5" w:rsidRDefault="000C4154" w:rsidP="000C4154">
      <w:pPr>
        <w:numPr>
          <w:ilvl w:val="0"/>
          <w:numId w:val="14"/>
        </w:numPr>
        <w:spacing w:after="66"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lastRenderedPageBreak/>
        <w:t>A kezdeményezést a jegyzőhöz kell benyújtani, amelyről az Önkormányzat Képviselőtestülete dönt. A védettség megszüntetésével kapcsolatos eljárást a jegyző az önkormányzati főépítész útján folytatja le a kezdeményező költségére.</w:t>
      </w:r>
    </w:p>
    <w:p w:rsidR="000C4154" w:rsidRPr="00F87FF5" w:rsidRDefault="000C4154" w:rsidP="000C4154">
      <w:pPr>
        <w:numPr>
          <w:ilvl w:val="0"/>
          <w:numId w:val="14"/>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Helyi védettség megszüntetése akkor kezdeményezhető, ha a védettséget alátámasztó indokok már nem állnak fenn.</w:t>
      </w:r>
    </w:p>
    <w:p w:rsidR="000C4154" w:rsidRPr="00F87FF5" w:rsidRDefault="000C4154" w:rsidP="000C4154">
      <w:pPr>
        <w:numPr>
          <w:ilvl w:val="0"/>
          <w:numId w:val="14"/>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 xml:space="preserve">A védettség megszüntetését megelőzően értékvizsgálatot kell végezni a 6. </w:t>
      </w:r>
      <w:r w:rsidR="00F87FF5">
        <w:rPr>
          <w:rFonts w:ascii="Times New Roman" w:hAnsi="Times New Roman" w:cs="Times New Roman"/>
          <w:sz w:val="24"/>
          <w:szCs w:val="24"/>
        </w:rPr>
        <w:t>§</w:t>
      </w:r>
      <w:r w:rsidRPr="00F87FF5">
        <w:rPr>
          <w:rFonts w:ascii="Times New Roman" w:hAnsi="Times New Roman" w:cs="Times New Roman"/>
          <w:sz w:val="24"/>
          <w:szCs w:val="24"/>
        </w:rPr>
        <w:t xml:space="preserve"> (5) bekezdése </w:t>
      </w:r>
      <w:r w:rsidRPr="00F87FF5">
        <w:rPr>
          <w:rFonts w:ascii="Times New Roman" w:hAnsi="Times New Roman" w:cs="Times New Roman"/>
          <w:noProof/>
          <w:sz w:val="24"/>
          <w:szCs w:val="24"/>
          <w:lang w:eastAsia="hu-HU"/>
        </w:rPr>
        <w:drawing>
          <wp:inline distT="0" distB="0" distL="0" distR="0">
            <wp:extent cx="9148" cy="6096"/>
            <wp:effectExtent l="0" t="0" r="0" b="0"/>
            <wp:docPr id="5837" name="Picture 5837"/>
            <wp:cNvGraphicFramePr/>
            <a:graphic xmlns:a="http://schemas.openxmlformats.org/drawingml/2006/main">
              <a:graphicData uri="http://schemas.openxmlformats.org/drawingml/2006/picture">
                <pic:pic xmlns:pic="http://schemas.openxmlformats.org/drawingml/2006/picture">
                  <pic:nvPicPr>
                    <pic:cNvPr id="5837" name="Picture 5837"/>
                    <pic:cNvPicPr/>
                  </pic:nvPicPr>
                  <pic:blipFill>
                    <a:blip r:embed="rId23"/>
                    <a:stretch>
                      <a:fillRect/>
                    </a:stretch>
                  </pic:blipFill>
                  <pic:spPr>
                    <a:xfrm>
                      <a:off x="0" y="0"/>
                      <a:ext cx="9148" cy="6096"/>
                    </a:xfrm>
                    <a:prstGeom prst="rect">
                      <a:avLst/>
                    </a:prstGeom>
                  </pic:spPr>
                </pic:pic>
              </a:graphicData>
            </a:graphic>
          </wp:inline>
        </w:drawing>
      </w:r>
      <w:r w:rsidRPr="00F87FF5">
        <w:rPr>
          <w:rFonts w:ascii="Times New Roman" w:hAnsi="Times New Roman" w:cs="Times New Roman"/>
          <w:sz w:val="24"/>
          <w:szCs w:val="24"/>
        </w:rPr>
        <w:t xml:space="preserve"> szerint.</w:t>
      </w:r>
    </w:p>
    <w:p w:rsidR="000C4154" w:rsidRPr="00F87FF5" w:rsidRDefault="000C4154" w:rsidP="000C4154">
      <w:pPr>
        <w:numPr>
          <w:ilvl w:val="0"/>
          <w:numId w:val="14"/>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A védettség megszüntetésére irányuló eljárás megindításáról az érdekelteket (tulajdonos, kez</w:t>
      </w:r>
      <w:r w:rsidR="00F87FF5">
        <w:rPr>
          <w:rFonts w:ascii="Times New Roman" w:hAnsi="Times New Roman" w:cs="Times New Roman"/>
          <w:sz w:val="24"/>
          <w:szCs w:val="24"/>
        </w:rPr>
        <w:t xml:space="preserve">deményező) értesíteni kell a 6.§ </w:t>
      </w:r>
      <w:r w:rsidRPr="00F87FF5">
        <w:rPr>
          <w:rFonts w:ascii="Times New Roman" w:hAnsi="Times New Roman" w:cs="Times New Roman"/>
          <w:sz w:val="24"/>
          <w:szCs w:val="24"/>
        </w:rPr>
        <w:t>(7) bekezdésnek megfelelően.</w:t>
      </w:r>
    </w:p>
    <w:p w:rsidR="000C4154" w:rsidRPr="00F87FF5" w:rsidRDefault="000C4154" w:rsidP="000C4154">
      <w:pPr>
        <w:numPr>
          <w:ilvl w:val="0"/>
          <w:numId w:val="14"/>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A kezdeményezéssel kapcsolatban az érdekeltek 30 napon belül észrevételt tehetnek.</w:t>
      </w:r>
    </w:p>
    <w:p w:rsidR="000C4154" w:rsidRPr="00F87FF5" w:rsidRDefault="000C4154" w:rsidP="000C4154">
      <w:pPr>
        <w:numPr>
          <w:ilvl w:val="0"/>
          <w:numId w:val="14"/>
        </w:numPr>
        <w:spacing w:after="68"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A védettség megszüntetését kezdeményező képviselőtestületi előterjesztésben ismertetni kell a megalapozó szakvéleményeket és csatolni kell az érdekeltek írásos észrevételeit.</w:t>
      </w:r>
    </w:p>
    <w:p w:rsidR="000C4154" w:rsidRPr="00F87FF5" w:rsidRDefault="000C4154" w:rsidP="000C4154">
      <w:pPr>
        <w:numPr>
          <w:ilvl w:val="0"/>
          <w:numId w:val="14"/>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A védettséget megszüntetni akkor lehet, ha az (5) bekezdés alapján lefolytatott értékvizsgálati eljárás ezt támasztja alá.</w:t>
      </w:r>
    </w:p>
    <w:p w:rsidR="00BF6A27" w:rsidRPr="00F87FF5" w:rsidRDefault="000C4154" w:rsidP="00BF6A27">
      <w:pPr>
        <w:numPr>
          <w:ilvl w:val="0"/>
          <w:numId w:val="14"/>
        </w:numPr>
        <w:spacing w:after="100" w:afterAutospacing="1" w:line="247" w:lineRule="auto"/>
        <w:ind w:left="459" w:right="6" w:hanging="448"/>
        <w:jc w:val="both"/>
        <w:rPr>
          <w:rFonts w:ascii="Times New Roman" w:hAnsi="Times New Roman" w:cs="Times New Roman"/>
          <w:sz w:val="24"/>
          <w:szCs w:val="24"/>
        </w:rPr>
      </w:pPr>
      <w:r w:rsidRPr="00F87FF5">
        <w:rPr>
          <w:rFonts w:ascii="Times New Roman" w:hAnsi="Times New Roman" w:cs="Times New Roman"/>
          <w:sz w:val="24"/>
          <w:szCs w:val="24"/>
        </w:rPr>
        <w:t>A jegyző kezdeményezi a helyi védettség jogi jellegének ingatlan-nyilvántartásból való törlését a Képviselő-testület döntésétől számított 15 napon belül.</w:t>
      </w:r>
    </w:p>
    <w:p w:rsidR="00BF6A27" w:rsidRPr="00F87FF5" w:rsidRDefault="00F87FF5" w:rsidP="00F87FF5">
      <w:pPr>
        <w:spacing w:after="100" w:afterAutospacing="1" w:line="247" w:lineRule="auto"/>
        <w:ind w:right="6"/>
        <w:jc w:val="center"/>
        <w:rPr>
          <w:rFonts w:ascii="Times New Roman" w:hAnsi="Times New Roman" w:cs="Times New Roman"/>
          <w:b/>
          <w:sz w:val="28"/>
          <w:szCs w:val="28"/>
        </w:rPr>
      </w:pPr>
      <w:r>
        <w:rPr>
          <w:rFonts w:ascii="Times New Roman" w:hAnsi="Times New Roman" w:cs="Times New Roman"/>
          <w:b/>
          <w:sz w:val="28"/>
          <w:szCs w:val="28"/>
        </w:rPr>
        <w:t>9.</w:t>
      </w:r>
      <w:r w:rsidR="00BF6A27" w:rsidRPr="00F87FF5">
        <w:rPr>
          <w:rFonts w:ascii="Times New Roman" w:hAnsi="Times New Roman" w:cs="Times New Roman"/>
          <w:b/>
          <w:sz w:val="28"/>
          <w:szCs w:val="28"/>
        </w:rPr>
        <w:t>§</w:t>
      </w:r>
    </w:p>
    <w:p w:rsidR="000C4154" w:rsidRPr="00F87FF5" w:rsidRDefault="000C4154" w:rsidP="00F87FF5">
      <w:pPr>
        <w:spacing w:after="260" w:line="259" w:lineRule="auto"/>
        <w:jc w:val="center"/>
        <w:rPr>
          <w:rFonts w:ascii="Times New Roman" w:hAnsi="Times New Roman" w:cs="Times New Roman"/>
          <w:b/>
          <w:sz w:val="28"/>
          <w:szCs w:val="28"/>
        </w:rPr>
      </w:pPr>
      <w:r w:rsidRPr="00F87FF5">
        <w:rPr>
          <w:rFonts w:ascii="Times New Roman" w:hAnsi="Times New Roman" w:cs="Times New Roman"/>
          <w:b/>
          <w:noProof/>
          <w:sz w:val="28"/>
          <w:szCs w:val="28"/>
          <w:lang w:eastAsia="hu-HU"/>
        </w:rPr>
        <w:drawing>
          <wp:anchor distT="0" distB="0" distL="114300" distR="114300" simplePos="0" relativeHeight="251666432" behindDoc="0" locked="0" layoutInCell="1" allowOverlap="0">
            <wp:simplePos x="0" y="0"/>
            <wp:positionH relativeFrom="page">
              <wp:posOffset>6702204</wp:posOffset>
            </wp:positionH>
            <wp:positionV relativeFrom="page">
              <wp:posOffset>7985760</wp:posOffset>
            </wp:positionV>
            <wp:extent cx="3049" cy="3049"/>
            <wp:effectExtent l="0" t="0" r="0" b="0"/>
            <wp:wrapSquare wrapText="bothSides"/>
            <wp:docPr id="5838" name="Picture 5838"/>
            <wp:cNvGraphicFramePr/>
            <a:graphic xmlns:a="http://schemas.openxmlformats.org/drawingml/2006/main">
              <a:graphicData uri="http://schemas.openxmlformats.org/drawingml/2006/picture">
                <pic:pic xmlns:pic="http://schemas.openxmlformats.org/drawingml/2006/picture">
                  <pic:nvPicPr>
                    <pic:cNvPr id="5838" name="Picture 5838"/>
                    <pic:cNvPicPr/>
                  </pic:nvPicPr>
                  <pic:blipFill>
                    <a:blip r:embed="rId24"/>
                    <a:stretch>
                      <a:fillRect/>
                    </a:stretch>
                  </pic:blipFill>
                  <pic:spPr>
                    <a:xfrm>
                      <a:off x="0" y="0"/>
                      <a:ext cx="3049" cy="3049"/>
                    </a:xfrm>
                    <a:prstGeom prst="rect">
                      <a:avLst/>
                    </a:prstGeom>
                  </pic:spPr>
                </pic:pic>
              </a:graphicData>
            </a:graphic>
          </wp:anchor>
        </w:drawing>
      </w:r>
      <w:r w:rsidRPr="00F87FF5">
        <w:rPr>
          <w:rFonts w:ascii="Times New Roman" w:hAnsi="Times New Roman" w:cs="Times New Roman"/>
          <w:b/>
          <w:sz w:val="28"/>
          <w:szCs w:val="28"/>
        </w:rPr>
        <w:t>A védettséggel összefüggő korlátozások és kötelezettségek</w:t>
      </w:r>
    </w:p>
    <w:p w:rsidR="000C4154" w:rsidRPr="00F87FF5" w:rsidRDefault="000C4154" w:rsidP="000C4154">
      <w:pPr>
        <w:numPr>
          <w:ilvl w:val="0"/>
          <w:numId w:val="15"/>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A helyi védelem alatt álló objektum tulajdonosa, használója köteles a jó műszaki állapot fenntartásának törvényes kötelezettségén belül a védett építészeti érték eredeti megjelenését az e rendeletben előírt módon megőrizni, illetve rongálódás esetén helyreállítani.</w:t>
      </w:r>
    </w:p>
    <w:p w:rsidR="000C4154" w:rsidRPr="00F87FF5" w:rsidRDefault="000C4154" w:rsidP="000C4154">
      <w:pPr>
        <w:numPr>
          <w:ilvl w:val="0"/>
          <w:numId w:val="15"/>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A helyi védelem alatt álló értéket nem veszélyeztetheti, településképi vagy műszaki szempontból károsan nem befolyásolhatja az adott építészeti örökségen vagy közvetlen környezetében végzett építési tevékenység, területhasználat.</w:t>
      </w:r>
    </w:p>
    <w:p w:rsidR="000C4154" w:rsidRPr="00F87FF5" w:rsidRDefault="000C4154" w:rsidP="000C4154">
      <w:pPr>
        <w:numPr>
          <w:ilvl w:val="0"/>
          <w:numId w:val="15"/>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Helyi egyedi védelem alatt álló épület csak a védelem megszüntetése után bontható le.</w:t>
      </w:r>
    </w:p>
    <w:p w:rsidR="000C4154" w:rsidRPr="00F87FF5" w:rsidRDefault="000C4154" w:rsidP="000C4154">
      <w:pPr>
        <w:numPr>
          <w:ilvl w:val="0"/>
          <w:numId w:val="15"/>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Funkcióváltás esetén az ahhoz igazodó használatot kell biztosítani.</w:t>
      </w:r>
    </w:p>
    <w:p w:rsidR="000C4154" w:rsidRPr="00F87FF5" w:rsidRDefault="000C4154" w:rsidP="000C4154">
      <w:pPr>
        <w:numPr>
          <w:ilvl w:val="0"/>
          <w:numId w:val="15"/>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 xml:space="preserve">A tulajdonos köteles megóvni az épület alkotórészeit, különösen: kapuzat, nyílászáró, </w:t>
      </w:r>
      <w:proofErr w:type="spellStart"/>
      <w:r w:rsidRPr="00F87FF5">
        <w:rPr>
          <w:rFonts w:ascii="Times New Roman" w:hAnsi="Times New Roman" w:cs="Times New Roman"/>
          <w:sz w:val="24"/>
          <w:szCs w:val="24"/>
        </w:rPr>
        <w:t>vasalat</w:t>
      </w:r>
      <w:proofErr w:type="spellEnd"/>
      <w:r w:rsidRPr="00F87FF5">
        <w:rPr>
          <w:rFonts w:ascii="Times New Roman" w:hAnsi="Times New Roman" w:cs="Times New Roman"/>
          <w:sz w:val="24"/>
          <w:szCs w:val="24"/>
        </w:rPr>
        <w:t>, épületornamentika, faragvány, anyaghasználat, ipar- és képzőművészeti alkotás, vakolat architektúra.</w:t>
      </w:r>
    </w:p>
    <w:p w:rsidR="000C4154" w:rsidRPr="00F87FF5" w:rsidRDefault="000C4154" w:rsidP="000C4154">
      <w:pPr>
        <w:numPr>
          <w:ilvl w:val="0"/>
          <w:numId w:val="15"/>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 xml:space="preserve">Az épített örökség helyi védelmének előkészítésével kapcsolatos munkák, </w:t>
      </w:r>
      <w:proofErr w:type="gramStart"/>
      <w:r w:rsidRPr="00F87FF5">
        <w:rPr>
          <w:rFonts w:ascii="Times New Roman" w:hAnsi="Times New Roman" w:cs="Times New Roman"/>
          <w:sz w:val="24"/>
          <w:szCs w:val="24"/>
        </w:rPr>
        <w:t>a</w:t>
      </w:r>
      <w:proofErr w:type="gramEnd"/>
      <w:r w:rsidRPr="00F87FF5">
        <w:rPr>
          <w:rFonts w:ascii="Times New Roman" w:hAnsi="Times New Roman" w:cs="Times New Roman"/>
          <w:sz w:val="24"/>
          <w:szCs w:val="24"/>
        </w:rPr>
        <w:t xml:space="preserve"> önkormányzati főépítész feladatát képezik. A helyi természetvédelem előkészítésével kapcsolatos munkák a jegyző által megbízott személy, elsősorban kertépítő </w:t>
      </w:r>
      <w:proofErr w:type="gramStart"/>
      <w:r w:rsidRPr="00F87FF5">
        <w:rPr>
          <w:rFonts w:ascii="Times New Roman" w:hAnsi="Times New Roman" w:cs="Times New Roman"/>
          <w:sz w:val="24"/>
          <w:szCs w:val="24"/>
        </w:rPr>
        <w:t>mérnők</w:t>
      </w:r>
      <w:proofErr w:type="gramEnd"/>
      <w:r w:rsidRPr="00F87FF5">
        <w:rPr>
          <w:rFonts w:ascii="Times New Roman" w:hAnsi="Times New Roman" w:cs="Times New Roman"/>
          <w:sz w:val="24"/>
          <w:szCs w:val="24"/>
        </w:rPr>
        <w:t xml:space="preserve"> feladatát képezik.</w:t>
      </w:r>
    </w:p>
    <w:p w:rsidR="000C4154" w:rsidRPr="00F87FF5" w:rsidRDefault="000C4154" w:rsidP="000C4154">
      <w:pPr>
        <w:numPr>
          <w:ilvl w:val="0"/>
          <w:numId w:val="15"/>
        </w:numPr>
        <w:spacing w:after="30" w:line="248" w:lineRule="auto"/>
        <w:ind w:left="461" w:right="4" w:hanging="447"/>
        <w:jc w:val="both"/>
        <w:rPr>
          <w:rFonts w:ascii="Times New Roman" w:hAnsi="Times New Roman" w:cs="Times New Roman"/>
          <w:sz w:val="24"/>
          <w:szCs w:val="24"/>
        </w:rPr>
      </w:pPr>
      <w:r w:rsidRPr="00F87FF5">
        <w:rPr>
          <w:rFonts w:ascii="Times New Roman" w:hAnsi="Times New Roman" w:cs="Times New Roman"/>
          <w:sz w:val="24"/>
          <w:szCs w:val="24"/>
        </w:rPr>
        <w:t>A helyi védelem alatt álló épületek (építmények) állagmegóvása a tulajdonos (kezelő</w:t>
      </w:r>
      <w:proofErr w:type="gramStart"/>
      <w:r w:rsidRPr="00F87FF5">
        <w:rPr>
          <w:rFonts w:ascii="Times New Roman" w:hAnsi="Times New Roman" w:cs="Times New Roman"/>
          <w:sz w:val="24"/>
          <w:szCs w:val="24"/>
        </w:rPr>
        <w:t>,használó</w:t>
      </w:r>
      <w:proofErr w:type="gramEnd"/>
      <w:r w:rsidRPr="00F87FF5">
        <w:rPr>
          <w:rFonts w:ascii="Times New Roman" w:hAnsi="Times New Roman" w:cs="Times New Roman"/>
          <w:sz w:val="24"/>
          <w:szCs w:val="24"/>
        </w:rPr>
        <w:t>) kötelessége. A kötelezettség az épület jó karbantartására és felújítására terjed ki. Indokolt esetben hatósági kötelezés keretében (</w:t>
      </w:r>
      <w:proofErr w:type="spellStart"/>
      <w:r w:rsidRPr="00F87FF5">
        <w:rPr>
          <w:rFonts w:ascii="Times New Roman" w:hAnsi="Times New Roman" w:cs="Times New Roman"/>
          <w:sz w:val="24"/>
          <w:szCs w:val="24"/>
        </w:rPr>
        <w:t>Étv</w:t>
      </w:r>
      <w:proofErr w:type="spellEnd"/>
      <w:r w:rsidRPr="00F87FF5">
        <w:rPr>
          <w:rFonts w:ascii="Times New Roman" w:hAnsi="Times New Roman" w:cs="Times New Roman"/>
          <w:sz w:val="24"/>
          <w:szCs w:val="24"/>
        </w:rPr>
        <w:t>. 47</w:t>
      </w:r>
      <w:r w:rsidR="00F87FF5">
        <w:rPr>
          <w:rFonts w:ascii="Times New Roman" w:hAnsi="Times New Roman" w:cs="Times New Roman"/>
          <w:sz w:val="24"/>
          <w:szCs w:val="24"/>
        </w:rPr>
        <w:t>§</w:t>
      </w:r>
      <w:r w:rsidRPr="00F87FF5">
        <w:rPr>
          <w:rFonts w:ascii="Times New Roman" w:hAnsi="Times New Roman" w:cs="Times New Roman"/>
          <w:sz w:val="24"/>
          <w:szCs w:val="24"/>
        </w:rPr>
        <w:t xml:space="preserve"> (1) d,) az épület jó karbantartás körét meghaladó felújítása is elrendelhető.</w:t>
      </w:r>
    </w:p>
    <w:p w:rsidR="000C4154" w:rsidRDefault="000C4154" w:rsidP="00BF6A27">
      <w:pPr>
        <w:numPr>
          <w:ilvl w:val="0"/>
          <w:numId w:val="15"/>
        </w:numPr>
        <w:spacing w:after="100" w:afterAutospacing="1" w:line="247" w:lineRule="auto"/>
        <w:ind w:left="459" w:right="6" w:hanging="448"/>
        <w:jc w:val="both"/>
        <w:rPr>
          <w:rFonts w:ascii="Times New Roman" w:hAnsi="Times New Roman" w:cs="Times New Roman"/>
          <w:sz w:val="24"/>
          <w:szCs w:val="24"/>
        </w:rPr>
      </w:pPr>
      <w:r w:rsidRPr="00F87FF5">
        <w:rPr>
          <w:rFonts w:ascii="Times New Roman" w:hAnsi="Times New Roman" w:cs="Times New Roman"/>
          <w:sz w:val="24"/>
          <w:szCs w:val="24"/>
        </w:rPr>
        <w:t>A helyi védelem alatt álló önkormányzati tulajdonú épületek (építmények) a korlátozottan forgalomképes önkormányzati tulajdon tárgyát képezik. Elidegenítésükre csak a vagyonrendelet szabályozása szerint, önkormányzati döntést követően kerülhet sor.</w:t>
      </w:r>
    </w:p>
    <w:p w:rsidR="00F87FF5" w:rsidRPr="00F87FF5" w:rsidRDefault="00F87FF5" w:rsidP="00F87FF5">
      <w:pPr>
        <w:spacing w:after="100" w:afterAutospacing="1" w:line="247" w:lineRule="auto"/>
        <w:ind w:left="459" w:right="6"/>
        <w:jc w:val="both"/>
        <w:rPr>
          <w:rFonts w:ascii="Times New Roman" w:hAnsi="Times New Roman" w:cs="Times New Roman"/>
          <w:sz w:val="24"/>
          <w:szCs w:val="24"/>
        </w:rPr>
      </w:pPr>
    </w:p>
    <w:p w:rsidR="000C4154" w:rsidRPr="00F87FF5" w:rsidRDefault="00F87FF5" w:rsidP="00F87FF5">
      <w:pPr>
        <w:spacing w:after="239" w:line="259" w:lineRule="auto"/>
        <w:ind w:hanging="10"/>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BF6A27" w:rsidRPr="00F87FF5">
        <w:rPr>
          <w:rFonts w:ascii="Times New Roman" w:hAnsi="Times New Roman" w:cs="Times New Roman"/>
          <w:b/>
          <w:sz w:val="28"/>
          <w:szCs w:val="28"/>
        </w:rPr>
        <w:t>§</w:t>
      </w:r>
    </w:p>
    <w:p w:rsidR="000C4154" w:rsidRPr="00F87FF5" w:rsidRDefault="000C4154" w:rsidP="00F87FF5">
      <w:pPr>
        <w:spacing w:after="239" w:line="259" w:lineRule="auto"/>
        <w:ind w:right="14" w:hanging="10"/>
        <w:jc w:val="center"/>
        <w:rPr>
          <w:rFonts w:ascii="Times New Roman" w:hAnsi="Times New Roman" w:cs="Times New Roman"/>
          <w:b/>
          <w:sz w:val="28"/>
          <w:szCs w:val="28"/>
        </w:rPr>
      </w:pPr>
      <w:r w:rsidRPr="00F87FF5">
        <w:rPr>
          <w:rFonts w:ascii="Times New Roman" w:hAnsi="Times New Roman" w:cs="Times New Roman"/>
          <w:b/>
          <w:sz w:val="28"/>
          <w:szCs w:val="28"/>
        </w:rPr>
        <w:t>Támogatási és ösztönző rendszer</w:t>
      </w:r>
    </w:p>
    <w:p w:rsidR="000C4154" w:rsidRPr="00F87FF5" w:rsidRDefault="000C4154" w:rsidP="00F87FF5">
      <w:pPr>
        <w:spacing w:after="0"/>
        <w:ind w:left="454" w:right="-6"/>
        <w:jc w:val="both"/>
        <w:rPr>
          <w:rFonts w:ascii="Times New Roman" w:hAnsi="Times New Roman" w:cs="Times New Roman"/>
          <w:sz w:val="24"/>
          <w:szCs w:val="24"/>
        </w:rPr>
      </w:pPr>
      <w:r w:rsidRPr="00A8092C">
        <w:rPr>
          <w:rFonts w:ascii="Times New Roman" w:hAnsi="Times New Roman" w:cs="Times New Roman"/>
        </w:rPr>
        <w:t xml:space="preserve">(1). </w:t>
      </w:r>
      <w:r w:rsidRPr="00F87FF5">
        <w:rPr>
          <w:rFonts w:ascii="Times New Roman" w:hAnsi="Times New Roman" w:cs="Times New Roman"/>
          <w:sz w:val="24"/>
          <w:szCs w:val="24"/>
        </w:rPr>
        <w:t>Az Önkormányzat a helyi érték feltárásához, továbbá a helyi védelem alatt álló értékek, fenntartásához, karbantartásához, felújításához szükséges anyagi fedezet megteremtése érdekében éves költségvetésében meghatározott költségvetési forrást biztosíthat. Az összeg felhasználásáról a pályázat alapján évente egyszer a Képviselő-testület dönt:</w:t>
      </w:r>
    </w:p>
    <w:p w:rsidR="000C4154" w:rsidRPr="00F87FF5" w:rsidRDefault="000C4154" w:rsidP="00F87FF5">
      <w:pPr>
        <w:numPr>
          <w:ilvl w:val="0"/>
          <w:numId w:val="16"/>
        </w:numPr>
        <w:spacing w:after="0" w:line="240" w:lineRule="auto"/>
        <w:ind w:left="1071" w:right="-6" w:hanging="357"/>
        <w:jc w:val="both"/>
        <w:rPr>
          <w:rFonts w:ascii="Times New Roman" w:hAnsi="Times New Roman" w:cs="Times New Roman"/>
          <w:sz w:val="24"/>
          <w:szCs w:val="24"/>
        </w:rPr>
      </w:pPr>
      <w:r w:rsidRPr="00F87FF5">
        <w:rPr>
          <w:rFonts w:ascii="Times New Roman" w:hAnsi="Times New Roman" w:cs="Times New Roman"/>
          <w:sz w:val="24"/>
          <w:szCs w:val="24"/>
        </w:rPr>
        <w:t>amennyiben a helyi védelem alatt álló épületek (é</w:t>
      </w:r>
      <w:r w:rsidR="00516ACF" w:rsidRPr="00F87FF5">
        <w:rPr>
          <w:rFonts w:ascii="Times New Roman" w:hAnsi="Times New Roman" w:cs="Times New Roman"/>
          <w:sz w:val="24"/>
          <w:szCs w:val="24"/>
        </w:rPr>
        <w:t>pítmények</w:t>
      </w:r>
      <w:r w:rsidRPr="00F87FF5">
        <w:rPr>
          <w:rFonts w:ascii="Times New Roman" w:hAnsi="Times New Roman" w:cs="Times New Roman"/>
          <w:sz w:val="24"/>
          <w:szCs w:val="24"/>
        </w:rPr>
        <w:t>) karbantartásának é</w:t>
      </w:r>
      <w:r w:rsidR="00516ACF" w:rsidRPr="00F87FF5">
        <w:rPr>
          <w:rFonts w:ascii="Times New Roman" w:hAnsi="Times New Roman" w:cs="Times New Roman"/>
          <w:sz w:val="24"/>
          <w:szCs w:val="24"/>
        </w:rPr>
        <w:t>s felújításának költségigénye (</w:t>
      </w:r>
      <w:r w:rsidRPr="00F87FF5">
        <w:rPr>
          <w:rFonts w:ascii="Times New Roman" w:hAnsi="Times New Roman" w:cs="Times New Roman"/>
          <w:sz w:val="24"/>
          <w:szCs w:val="24"/>
        </w:rPr>
        <w:t>pl.: homlokzati díszek eredeti formában történő helyreállítása, díszesebb kapuzatok visszaépítése, eredeti ablakosztások, stb.) többletkiadást eredményez, ezeket az Önkormányzat a tulajdonosokna</w:t>
      </w:r>
      <w:r w:rsidR="00516ACF" w:rsidRPr="00F87FF5">
        <w:rPr>
          <w:rFonts w:ascii="Times New Roman" w:hAnsi="Times New Roman" w:cs="Times New Roman"/>
          <w:sz w:val="24"/>
          <w:szCs w:val="24"/>
        </w:rPr>
        <w:t>k (használónak, kezelőnek</w:t>
      </w:r>
      <w:r w:rsidRPr="00F87FF5">
        <w:rPr>
          <w:rFonts w:ascii="Times New Roman" w:hAnsi="Times New Roman" w:cs="Times New Roman"/>
          <w:sz w:val="24"/>
          <w:szCs w:val="24"/>
        </w:rPr>
        <w:t>) megtéríti a 6.</w:t>
      </w:r>
      <w:r w:rsidR="00FD0576">
        <w:rPr>
          <w:rFonts w:ascii="Times New Roman" w:hAnsi="Times New Roman" w:cs="Times New Roman"/>
          <w:sz w:val="24"/>
          <w:szCs w:val="24"/>
        </w:rPr>
        <w:t xml:space="preserve"> </w:t>
      </w:r>
      <w:r w:rsidRPr="00F87FF5">
        <w:rPr>
          <w:rFonts w:ascii="Times New Roman" w:hAnsi="Times New Roman" w:cs="Times New Roman"/>
          <w:sz w:val="24"/>
          <w:szCs w:val="24"/>
        </w:rPr>
        <w:t>sz. mellékletben szereplő előírások alapján.</w:t>
      </w:r>
    </w:p>
    <w:p w:rsidR="000C4154" w:rsidRPr="00F87FF5" w:rsidRDefault="000C4154" w:rsidP="000C4154">
      <w:pPr>
        <w:numPr>
          <w:ilvl w:val="0"/>
          <w:numId w:val="16"/>
        </w:numPr>
        <w:spacing w:after="313" w:line="241" w:lineRule="auto"/>
        <w:ind w:left="1075" w:right="-3" w:hanging="360"/>
        <w:jc w:val="both"/>
        <w:rPr>
          <w:rFonts w:ascii="Times New Roman" w:hAnsi="Times New Roman" w:cs="Times New Roman"/>
          <w:sz w:val="24"/>
          <w:szCs w:val="24"/>
        </w:rPr>
      </w:pPr>
      <w:r w:rsidRPr="00F87FF5">
        <w:rPr>
          <w:rFonts w:ascii="Times New Roman" w:hAnsi="Times New Roman" w:cs="Times New Roman"/>
          <w:sz w:val="24"/>
          <w:szCs w:val="24"/>
        </w:rPr>
        <w:t>pályázati költségekre az önkormányzat minden évben az éves költségvetésben különít el pénzösszeget, melynek felhasználásról esetileg dönt.</w:t>
      </w:r>
    </w:p>
    <w:p w:rsidR="000C4154" w:rsidRPr="00F87FF5" w:rsidRDefault="000C4154" w:rsidP="00F87FF5">
      <w:pPr>
        <w:spacing w:after="239" w:line="259" w:lineRule="auto"/>
        <w:ind w:right="10" w:hanging="10"/>
        <w:jc w:val="center"/>
        <w:rPr>
          <w:rFonts w:ascii="Times New Roman" w:hAnsi="Times New Roman" w:cs="Times New Roman"/>
          <w:b/>
          <w:sz w:val="28"/>
          <w:szCs w:val="28"/>
        </w:rPr>
      </w:pPr>
      <w:r w:rsidRPr="00F87FF5">
        <w:rPr>
          <w:rFonts w:ascii="Times New Roman" w:hAnsi="Times New Roman" w:cs="Times New Roman"/>
          <w:b/>
          <w:sz w:val="28"/>
          <w:szCs w:val="28"/>
        </w:rPr>
        <w:t>11</w:t>
      </w:r>
      <w:r w:rsidR="00F87FF5">
        <w:rPr>
          <w:rFonts w:ascii="Times New Roman" w:hAnsi="Times New Roman" w:cs="Times New Roman"/>
          <w:b/>
          <w:sz w:val="28"/>
          <w:szCs w:val="28"/>
        </w:rPr>
        <w:t>.§</w:t>
      </w:r>
    </w:p>
    <w:p w:rsidR="000C4154" w:rsidRPr="00F87FF5" w:rsidRDefault="000C4154" w:rsidP="00F87FF5">
      <w:pPr>
        <w:spacing w:after="503" w:line="259" w:lineRule="auto"/>
        <w:jc w:val="center"/>
        <w:rPr>
          <w:rFonts w:ascii="Times New Roman" w:hAnsi="Times New Roman" w:cs="Times New Roman"/>
          <w:b/>
          <w:sz w:val="28"/>
          <w:szCs w:val="28"/>
        </w:rPr>
      </w:pPr>
      <w:r w:rsidRPr="00F87FF5">
        <w:rPr>
          <w:rFonts w:ascii="Times New Roman" w:hAnsi="Times New Roman" w:cs="Times New Roman"/>
          <w:b/>
          <w:sz w:val="28"/>
          <w:szCs w:val="28"/>
        </w:rPr>
        <w:t>A védett érték megjelölése</w:t>
      </w:r>
    </w:p>
    <w:p w:rsidR="000C4154" w:rsidRPr="00F87FF5" w:rsidRDefault="000C4154" w:rsidP="000C4154">
      <w:pPr>
        <w:numPr>
          <w:ilvl w:val="0"/>
          <w:numId w:val="17"/>
        </w:numPr>
        <w:spacing w:after="4" w:line="241" w:lineRule="auto"/>
        <w:ind w:right="-3" w:hanging="442"/>
        <w:jc w:val="both"/>
        <w:rPr>
          <w:rFonts w:ascii="Times New Roman" w:hAnsi="Times New Roman" w:cs="Times New Roman"/>
          <w:sz w:val="24"/>
          <w:szCs w:val="24"/>
        </w:rPr>
      </w:pPr>
      <w:r w:rsidRPr="00F87FF5">
        <w:rPr>
          <w:rFonts w:ascii="Times New Roman" w:hAnsi="Times New Roman" w:cs="Times New Roman"/>
          <w:sz w:val="24"/>
          <w:szCs w:val="24"/>
        </w:rPr>
        <w:t>A helyi egyedi védelem alatt álló értéket meg kell jelölni. A megjelölés táblával történik, melyen fel kell tüntetni a helyi egyedi védelem tényét és elrendelésének időpontját. („Védett helyi építészeti érték-Hajdúböszörmény város Önkormányzata” — dátum (év, hónap</w:t>
      </w:r>
      <w:proofErr w:type="gramStart"/>
      <w:r w:rsidRPr="00F87FF5">
        <w:rPr>
          <w:rFonts w:ascii="Times New Roman" w:hAnsi="Times New Roman" w:cs="Times New Roman"/>
          <w:sz w:val="24"/>
          <w:szCs w:val="24"/>
        </w:rPr>
        <w:t>,nap</w:t>
      </w:r>
      <w:proofErr w:type="gramEnd"/>
      <w:r w:rsidRPr="00F87FF5">
        <w:rPr>
          <w:rFonts w:ascii="Times New Roman" w:hAnsi="Times New Roman" w:cs="Times New Roman"/>
          <w:sz w:val="24"/>
          <w:szCs w:val="24"/>
        </w:rPr>
        <w:t>)”)</w:t>
      </w:r>
    </w:p>
    <w:p w:rsidR="00516ACF" w:rsidRPr="00F87FF5" w:rsidRDefault="000C4154" w:rsidP="000C4154">
      <w:pPr>
        <w:numPr>
          <w:ilvl w:val="0"/>
          <w:numId w:val="17"/>
        </w:numPr>
        <w:spacing w:after="555" w:line="241" w:lineRule="auto"/>
        <w:ind w:right="-3" w:hanging="442"/>
        <w:jc w:val="both"/>
        <w:rPr>
          <w:rFonts w:ascii="Times New Roman" w:hAnsi="Times New Roman" w:cs="Times New Roman"/>
          <w:sz w:val="24"/>
          <w:szCs w:val="24"/>
        </w:rPr>
      </w:pPr>
      <w:r w:rsidRPr="00F87FF5">
        <w:rPr>
          <w:rFonts w:ascii="Times New Roman" w:hAnsi="Times New Roman" w:cs="Times New Roman"/>
          <w:sz w:val="24"/>
          <w:szCs w:val="24"/>
        </w:rPr>
        <w:t>A tábla elhelyezéséről a jegyző gondoskodik, a tulajdonos a tábla elhelyezését túrni köteles. A tábla megőrzése és karbantartása a tulajdonos feladata.</w:t>
      </w:r>
    </w:p>
    <w:p w:rsidR="000C4154" w:rsidRPr="00F87FF5" w:rsidRDefault="00516ACF" w:rsidP="00F87FF5">
      <w:pPr>
        <w:spacing w:after="239" w:line="259" w:lineRule="auto"/>
        <w:ind w:right="43" w:hanging="10"/>
        <w:jc w:val="center"/>
        <w:rPr>
          <w:rFonts w:ascii="Times New Roman" w:hAnsi="Times New Roman" w:cs="Times New Roman"/>
          <w:b/>
          <w:sz w:val="28"/>
          <w:szCs w:val="28"/>
        </w:rPr>
      </w:pPr>
      <w:r w:rsidRPr="00F87FF5">
        <w:rPr>
          <w:rFonts w:ascii="Times New Roman" w:hAnsi="Times New Roman" w:cs="Times New Roman"/>
          <w:b/>
          <w:sz w:val="28"/>
          <w:szCs w:val="28"/>
        </w:rPr>
        <w:t>III</w:t>
      </w:r>
      <w:r w:rsidR="000C4154" w:rsidRPr="00F87FF5">
        <w:rPr>
          <w:rFonts w:ascii="Times New Roman" w:hAnsi="Times New Roman" w:cs="Times New Roman"/>
          <w:b/>
          <w:sz w:val="28"/>
          <w:szCs w:val="28"/>
        </w:rPr>
        <w:t>. FEJEZET</w:t>
      </w:r>
    </w:p>
    <w:p w:rsidR="000C4154" w:rsidRPr="00F87FF5" w:rsidRDefault="000C4154" w:rsidP="00F87FF5">
      <w:pPr>
        <w:spacing w:after="257" w:line="259" w:lineRule="auto"/>
        <w:rPr>
          <w:rFonts w:ascii="Times New Roman" w:hAnsi="Times New Roman" w:cs="Times New Roman"/>
          <w:b/>
          <w:sz w:val="28"/>
          <w:szCs w:val="28"/>
        </w:rPr>
      </w:pPr>
      <w:r w:rsidRPr="00F87FF5">
        <w:rPr>
          <w:rFonts w:ascii="Times New Roman" w:hAnsi="Times New Roman" w:cs="Times New Roman"/>
          <w:b/>
          <w:sz w:val="28"/>
          <w:szCs w:val="28"/>
        </w:rPr>
        <w:t>TELEPÜLÉSKÉPI SZEMPONTBÓL MEGHATÁROZÓ TERÜLETEK</w:t>
      </w:r>
    </w:p>
    <w:p w:rsidR="000C4154" w:rsidRPr="00F87FF5" w:rsidRDefault="00F87FF5" w:rsidP="00F87FF5">
      <w:pPr>
        <w:spacing w:after="239" w:line="259" w:lineRule="auto"/>
        <w:ind w:right="24" w:hanging="10"/>
        <w:jc w:val="center"/>
        <w:rPr>
          <w:rFonts w:ascii="Times New Roman" w:hAnsi="Times New Roman" w:cs="Times New Roman"/>
          <w:b/>
          <w:sz w:val="28"/>
          <w:szCs w:val="28"/>
        </w:rPr>
      </w:pPr>
      <w:r>
        <w:rPr>
          <w:rFonts w:ascii="Times New Roman" w:hAnsi="Times New Roman" w:cs="Times New Roman"/>
          <w:b/>
          <w:sz w:val="28"/>
          <w:szCs w:val="28"/>
        </w:rPr>
        <w:t>12.</w:t>
      </w:r>
      <w:r w:rsidR="00562C64" w:rsidRPr="00F87FF5">
        <w:rPr>
          <w:rFonts w:ascii="Times New Roman" w:hAnsi="Times New Roman" w:cs="Times New Roman"/>
          <w:b/>
          <w:sz w:val="28"/>
          <w:szCs w:val="28"/>
        </w:rPr>
        <w:t>§</w:t>
      </w:r>
      <w:r w:rsidR="00FD0576" w:rsidRPr="00FD0576">
        <w:rPr>
          <w:rStyle w:val="Lbjegyzet-hivatkozs"/>
          <w:rFonts w:ascii="Times New Roman" w:hAnsi="Times New Roman" w:cs="Times New Roman"/>
          <w:sz w:val="28"/>
          <w:szCs w:val="28"/>
        </w:rPr>
        <w:footnoteReference w:id="3"/>
      </w:r>
    </w:p>
    <w:p w:rsidR="00FD0576" w:rsidRPr="003E0E16" w:rsidRDefault="00FD0576" w:rsidP="00FD0576">
      <w:pPr>
        <w:pStyle w:val="western"/>
        <w:spacing w:before="0" w:beforeAutospacing="0" w:after="0"/>
        <w:ind w:left="17"/>
        <w:jc w:val="both"/>
        <w:rPr>
          <w:rFonts w:ascii="Times New Roman" w:hAnsi="Times New Roman" w:cs="Times New Roman"/>
        </w:rPr>
      </w:pPr>
      <w:r w:rsidRPr="00F87FF5">
        <w:rPr>
          <w:rFonts w:ascii="Times New Roman" w:hAnsi="Times New Roman" w:cs="Times New Roman"/>
        </w:rPr>
        <w:t>A településképi szempontból meghatározó területek a településszerkezet, és a településkarakter</w:t>
      </w:r>
      <w:r>
        <w:rPr>
          <w:rFonts w:ascii="Times New Roman" w:hAnsi="Times New Roman" w:cs="Times New Roman"/>
        </w:rPr>
        <w:t xml:space="preserve"> alapján</w:t>
      </w:r>
      <w:r w:rsidRPr="00F87FF5">
        <w:rPr>
          <w:rFonts w:ascii="Times New Roman" w:hAnsi="Times New Roman" w:cs="Times New Roman"/>
        </w:rPr>
        <w:t xml:space="preserve"> kerülnek meghatározásra a 3. melléklet szerint.</w:t>
      </w:r>
      <w:r w:rsidRPr="003E0E16">
        <w:rPr>
          <w:rFonts w:ascii="Titillium-Light" w:hAnsi="Titillium-Light"/>
          <w:sz w:val="20"/>
          <w:szCs w:val="20"/>
        </w:rPr>
        <w:t xml:space="preserve"> </w:t>
      </w:r>
      <w:r>
        <w:rPr>
          <w:rFonts w:ascii="Times New Roman" w:hAnsi="Times New Roman" w:cs="Times New Roman"/>
        </w:rPr>
        <w:t>A</w:t>
      </w:r>
      <w:r w:rsidRPr="003E0E16">
        <w:rPr>
          <w:rFonts w:ascii="Times New Roman" w:hAnsi="Times New Roman" w:cs="Times New Roman"/>
        </w:rPr>
        <w:t>z alábbi területileg összetartozó, nagyobb, funkciókban gazdagabb, komplex települési jegyeket magán hordozó közös élettér</w:t>
      </w:r>
      <w:r>
        <w:rPr>
          <w:rFonts w:ascii="Times New Roman" w:hAnsi="Times New Roman" w:cs="Times New Roman"/>
        </w:rPr>
        <w:t xml:space="preserve"> </w:t>
      </w:r>
      <w:r w:rsidRPr="003E0E16">
        <w:rPr>
          <w:rFonts w:ascii="Times New Roman" w:hAnsi="Times New Roman" w:cs="Times New Roman"/>
        </w:rPr>
        <w:t xml:space="preserve">jellegű egységek, </w:t>
      </w:r>
      <w:r>
        <w:rPr>
          <w:rFonts w:ascii="Times New Roman" w:hAnsi="Times New Roman" w:cs="Times New Roman"/>
        </w:rPr>
        <w:t>városrészek kerültek meghatározásra</w:t>
      </w:r>
      <w:r w:rsidRPr="003E0E16">
        <w:rPr>
          <w:rFonts w:ascii="Times New Roman" w:hAnsi="Times New Roman" w:cs="Times New Roman"/>
        </w:rPr>
        <w:t>:</w:t>
      </w:r>
    </w:p>
    <w:p w:rsidR="00FD0576" w:rsidRDefault="00FD0576" w:rsidP="00FD0576">
      <w:pPr>
        <w:spacing w:after="0" w:line="240" w:lineRule="auto"/>
        <w:rPr>
          <w:rFonts w:ascii="Times New Roman" w:hAnsi="Times New Roman" w:cs="Times New Roman"/>
          <w:sz w:val="24"/>
          <w:szCs w:val="24"/>
        </w:rPr>
      </w:pPr>
    </w:p>
    <w:p w:rsidR="00FD0576" w:rsidRPr="003E0E16" w:rsidRDefault="00FD0576" w:rsidP="00FD0576">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Belváros</w:t>
      </w:r>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t>2.</w:t>
      </w:r>
      <w:r w:rsidRPr="003E0E16">
        <w:rPr>
          <w:rFonts w:ascii="Times New Roman" w:hAnsi="Times New Roman" w:cs="Times New Roman"/>
          <w:sz w:val="24"/>
          <w:szCs w:val="24"/>
        </w:rPr>
        <w:tab/>
        <w:t>Kiskörúton kívül eső területek</w:t>
      </w:r>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t>3.</w:t>
      </w:r>
      <w:r w:rsidRPr="003E0E16">
        <w:rPr>
          <w:rFonts w:ascii="Times New Roman" w:hAnsi="Times New Roman" w:cs="Times New Roman"/>
          <w:sz w:val="24"/>
          <w:szCs w:val="24"/>
        </w:rPr>
        <w:tab/>
      </w:r>
      <w:proofErr w:type="spellStart"/>
      <w:r w:rsidRPr="003E0E16">
        <w:rPr>
          <w:rFonts w:ascii="Times New Roman" w:hAnsi="Times New Roman" w:cs="Times New Roman"/>
          <w:sz w:val="24"/>
          <w:szCs w:val="24"/>
        </w:rPr>
        <w:t>Északi-Lucernás</w:t>
      </w:r>
      <w:proofErr w:type="spellEnd"/>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t>4.</w:t>
      </w:r>
      <w:r w:rsidRPr="003E0E16">
        <w:rPr>
          <w:rFonts w:ascii="Times New Roman" w:hAnsi="Times New Roman" w:cs="Times New Roman"/>
          <w:sz w:val="24"/>
          <w:szCs w:val="24"/>
        </w:rPr>
        <w:tab/>
        <w:t>Vénkert</w:t>
      </w:r>
    </w:p>
    <w:p w:rsidR="00FD0576" w:rsidRPr="00BE7A81" w:rsidRDefault="00FD0576" w:rsidP="00FD0576">
      <w:pPr>
        <w:spacing w:after="0" w:line="240" w:lineRule="auto"/>
        <w:rPr>
          <w:rStyle w:val="Felsorolas1Char"/>
          <w:rFonts w:ascii="Times New Roman" w:eastAsia="Calibri" w:hAnsi="Times New Roman"/>
          <w:sz w:val="24"/>
          <w:szCs w:val="24"/>
        </w:rPr>
      </w:pPr>
      <w:r w:rsidRPr="003E0E16">
        <w:rPr>
          <w:rFonts w:ascii="Times New Roman" w:hAnsi="Times New Roman" w:cs="Times New Roman"/>
          <w:sz w:val="24"/>
          <w:szCs w:val="24"/>
        </w:rPr>
        <w:t>5.</w:t>
      </w:r>
      <w:r w:rsidRPr="003E0E16">
        <w:rPr>
          <w:rFonts w:ascii="Times New Roman" w:hAnsi="Times New Roman" w:cs="Times New Roman"/>
          <w:sz w:val="24"/>
          <w:szCs w:val="24"/>
        </w:rPr>
        <w:tab/>
        <w:t>Középkert</w:t>
      </w:r>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t>6.</w:t>
      </w:r>
      <w:r w:rsidRPr="003E0E16">
        <w:rPr>
          <w:rFonts w:ascii="Times New Roman" w:hAnsi="Times New Roman" w:cs="Times New Roman"/>
          <w:sz w:val="24"/>
          <w:szCs w:val="24"/>
        </w:rPr>
        <w:tab/>
      </w:r>
      <w:proofErr w:type="spellStart"/>
      <w:r w:rsidRPr="003E0E16">
        <w:rPr>
          <w:rFonts w:ascii="Times New Roman" w:hAnsi="Times New Roman" w:cs="Times New Roman"/>
          <w:sz w:val="24"/>
          <w:szCs w:val="24"/>
        </w:rPr>
        <w:t>Zaboskert</w:t>
      </w:r>
      <w:proofErr w:type="spellEnd"/>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t>7.</w:t>
      </w:r>
      <w:r w:rsidRPr="003E0E16">
        <w:rPr>
          <w:rFonts w:ascii="Times New Roman" w:hAnsi="Times New Roman" w:cs="Times New Roman"/>
          <w:sz w:val="24"/>
          <w:szCs w:val="24"/>
        </w:rPr>
        <w:tab/>
      </w:r>
      <w:proofErr w:type="spellStart"/>
      <w:r w:rsidRPr="003E0E16">
        <w:rPr>
          <w:rFonts w:ascii="Times New Roman" w:hAnsi="Times New Roman" w:cs="Times New Roman"/>
          <w:sz w:val="24"/>
          <w:szCs w:val="24"/>
        </w:rPr>
        <w:t>Kis-Böszörmény</w:t>
      </w:r>
      <w:proofErr w:type="spellEnd"/>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lastRenderedPageBreak/>
        <w:t>8.</w:t>
      </w:r>
      <w:r w:rsidRPr="003E0E16">
        <w:rPr>
          <w:rFonts w:ascii="Times New Roman" w:hAnsi="Times New Roman" w:cs="Times New Roman"/>
          <w:sz w:val="24"/>
          <w:szCs w:val="24"/>
        </w:rPr>
        <w:tab/>
      </w:r>
      <w:proofErr w:type="spellStart"/>
      <w:r w:rsidRPr="003E0E16">
        <w:rPr>
          <w:rFonts w:ascii="Times New Roman" w:hAnsi="Times New Roman" w:cs="Times New Roman"/>
          <w:sz w:val="24"/>
          <w:szCs w:val="24"/>
        </w:rPr>
        <w:t>Déli-Lucernás</w:t>
      </w:r>
      <w:proofErr w:type="spellEnd"/>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t>9.</w:t>
      </w:r>
      <w:r w:rsidRPr="003E0E16">
        <w:rPr>
          <w:rFonts w:ascii="Times New Roman" w:hAnsi="Times New Roman" w:cs="Times New Roman"/>
          <w:sz w:val="24"/>
          <w:szCs w:val="24"/>
        </w:rPr>
        <w:tab/>
        <w:t>Bodaszőlő</w:t>
      </w:r>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t>10.</w:t>
      </w:r>
      <w:r w:rsidRPr="003E0E16">
        <w:rPr>
          <w:rFonts w:ascii="Times New Roman" w:hAnsi="Times New Roman" w:cs="Times New Roman"/>
          <w:sz w:val="24"/>
          <w:szCs w:val="24"/>
        </w:rPr>
        <w:tab/>
        <w:t>Hajdúvid</w:t>
      </w:r>
    </w:p>
    <w:p w:rsidR="00FD0576" w:rsidRPr="003E0E16" w:rsidRDefault="00FD0576" w:rsidP="00FD0576">
      <w:pPr>
        <w:spacing w:after="0" w:line="240" w:lineRule="auto"/>
        <w:rPr>
          <w:rFonts w:ascii="Times New Roman" w:hAnsi="Times New Roman" w:cs="Times New Roman"/>
          <w:sz w:val="24"/>
          <w:szCs w:val="24"/>
        </w:rPr>
      </w:pPr>
      <w:r w:rsidRPr="003E0E16">
        <w:rPr>
          <w:rFonts w:ascii="Times New Roman" w:hAnsi="Times New Roman" w:cs="Times New Roman"/>
          <w:sz w:val="24"/>
          <w:szCs w:val="24"/>
        </w:rPr>
        <w:t>11.</w:t>
      </w:r>
      <w:r w:rsidRPr="003E0E16">
        <w:rPr>
          <w:rFonts w:ascii="Times New Roman" w:hAnsi="Times New Roman" w:cs="Times New Roman"/>
          <w:sz w:val="24"/>
          <w:szCs w:val="24"/>
        </w:rPr>
        <w:tab/>
      </w:r>
      <w:proofErr w:type="spellStart"/>
      <w:r w:rsidRPr="003E0E16">
        <w:rPr>
          <w:rFonts w:ascii="Times New Roman" w:hAnsi="Times New Roman" w:cs="Times New Roman"/>
          <w:sz w:val="24"/>
          <w:szCs w:val="24"/>
        </w:rPr>
        <w:t>Pród</w:t>
      </w:r>
      <w:proofErr w:type="spellEnd"/>
    </w:p>
    <w:p w:rsidR="000C4154" w:rsidRPr="00F87FF5" w:rsidRDefault="00FD0576" w:rsidP="00FD0576">
      <w:pPr>
        <w:ind w:right="-3"/>
        <w:jc w:val="both"/>
        <w:rPr>
          <w:rFonts w:ascii="Times New Roman" w:hAnsi="Times New Roman" w:cs="Times New Roman"/>
          <w:sz w:val="24"/>
        </w:rPr>
      </w:pPr>
      <w:r w:rsidRPr="003E0E16">
        <w:rPr>
          <w:rFonts w:ascii="Times New Roman" w:hAnsi="Times New Roman" w:cs="Times New Roman"/>
          <w:sz w:val="24"/>
          <w:szCs w:val="24"/>
        </w:rPr>
        <w:t>12.</w:t>
      </w:r>
      <w:r w:rsidRPr="003E0E16">
        <w:rPr>
          <w:rFonts w:ascii="Times New Roman" w:hAnsi="Times New Roman" w:cs="Times New Roman"/>
          <w:sz w:val="24"/>
          <w:szCs w:val="24"/>
        </w:rPr>
        <w:tab/>
        <w:t>Szőlőskertek</w:t>
      </w:r>
    </w:p>
    <w:p w:rsidR="000C4154" w:rsidRPr="00F87FF5" w:rsidRDefault="000C4154" w:rsidP="00F87FF5">
      <w:pPr>
        <w:spacing w:after="222" w:line="265" w:lineRule="auto"/>
        <w:ind w:right="14" w:hanging="10"/>
        <w:jc w:val="center"/>
        <w:rPr>
          <w:rFonts w:ascii="Times New Roman" w:hAnsi="Times New Roman" w:cs="Times New Roman"/>
          <w:b/>
          <w:sz w:val="24"/>
        </w:rPr>
      </w:pPr>
      <w:r w:rsidRPr="00F87FF5">
        <w:rPr>
          <w:rFonts w:ascii="Times New Roman" w:hAnsi="Times New Roman" w:cs="Times New Roman"/>
          <w:b/>
          <w:sz w:val="28"/>
        </w:rPr>
        <w:t>IV. FEJEZET</w:t>
      </w:r>
    </w:p>
    <w:p w:rsidR="000C4154" w:rsidRPr="00F87FF5" w:rsidRDefault="000C4154" w:rsidP="00F87FF5">
      <w:pPr>
        <w:spacing w:after="533" w:line="265" w:lineRule="auto"/>
        <w:ind w:right="10" w:hanging="10"/>
        <w:jc w:val="center"/>
        <w:rPr>
          <w:rFonts w:ascii="Times New Roman" w:hAnsi="Times New Roman" w:cs="Times New Roman"/>
          <w:b/>
          <w:sz w:val="24"/>
        </w:rPr>
      </w:pPr>
      <w:r w:rsidRPr="00F87FF5">
        <w:rPr>
          <w:rFonts w:ascii="Times New Roman" w:hAnsi="Times New Roman" w:cs="Times New Roman"/>
          <w:b/>
          <w:sz w:val="28"/>
        </w:rPr>
        <w:t>TELEPÜLÉSKÉPI KÖVETELMÉNYEK</w:t>
      </w:r>
    </w:p>
    <w:p w:rsidR="000C4154" w:rsidRPr="00F87FF5" w:rsidRDefault="000C4154" w:rsidP="00F87FF5">
      <w:pPr>
        <w:spacing w:after="222" w:line="265" w:lineRule="auto"/>
        <w:ind w:hanging="10"/>
        <w:jc w:val="center"/>
        <w:rPr>
          <w:rFonts w:ascii="Times New Roman" w:hAnsi="Times New Roman" w:cs="Times New Roman"/>
          <w:b/>
          <w:sz w:val="24"/>
        </w:rPr>
      </w:pPr>
      <w:r w:rsidRPr="00F87FF5">
        <w:rPr>
          <w:rFonts w:ascii="Times New Roman" w:hAnsi="Times New Roman" w:cs="Times New Roman"/>
          <w:b/>
          <w:sz w:val="28"/>
        </w:rPr>
        <w:t>1</w:t>
      </w:r>
      <w:r w:rsidR="00F87FF5">
        <w:rPr>
          <w:rFonts w:ascii="Times New Roman" w:hAnsi="Times New Roman" w:cs="Times New Roman"/>
          <w:b/>
          <w:sz w:val="28"/>
        </w:rPr>
        <w:t>3</w:t>
      </w:r>
      <w:r w:rsidRPr="00F87FF5">
        <w:rPr>
          <w:rFonts w:ascii="Times New Roman" w:hAnsi="Times New Roman" w:cs="Times New Roman"/>
          <w:b/>
          <w:sz w:val="28"/>
        </w:rPr>
        <w:t>.</w:t>
      </w:r>
      <w:r w:rsidR="00562C64" w:rsidRPr="00F87FF5">
        <w:rPr>
          <w:rFonts w:ascii="Times New Roman" w:hAnsi="Times New Roman" w:cs="Times New Roman"/>
          <w:b/>
          <w:sz w:val="28"/>
        </w:rPr>
        <w:t>§</w:t>
      </w:r>
    </w:p>
    <w:p w:rsidR="000C4154" w:rsidRPr="00F87FF5" w:rsidRDefault="000C4154" w:rsidP="00F87FF5">
      <w:pPr>
        <w:spacing w:after="238" w:line="259" w:lineRule="auto"/>
        <w:ind w:hanging="10"/>
        <w:jc w:val="center"/>
        <w:rPr>
          <w:rFonts w:ascii="Times New Roman" w:hAnsi="Times New Roman" w:cs="Times New Roman"/>
          <w:b/>
          <w:sz w:val="20"/>
        </w:rPr>
      </w:pPr>
      <w:r w:rsidRPr="00F87FF5">
        <w:rPr>
          <w:rFonts w:ascii="Times New Roman" w:hAnsi="Times New Roman" w:cs="Times New Roman"/>
          <w:b/>
          <w:sz w:val="24"/>
        </w:rPr>
        <w:t>T</w:t>
      </w:r>
      <w:r w:rsidR="00562C64" w:rsidRPr="00F87FF5">
        <w:rPr>
          <w:rFonts w:ascii="Times New Roman" w:hAnsi="Times New Roman" w:cs="Times New Roman"/>
          <w:b/>
          <w:sz w:val="24"/>
        </w:rPr>
        <w:t>elepülésképi követelmények a mű</w:t>
      </w:r>
      <w:r w:rsidRPr="00F87FF5">
        <w:rPr>
          <w:rFonts w:ascii="Times New Roman" w:hAnsi="Times New Roman" w:cs="Times New Roman"/>
          <w:b/>
          <w:sz w:val="24"/>
        </w:rPr>
        <w:t>emléki értékre és a műemléki környezetre</w:t>
      </w:r>
    </w:p>
    <w:p w:rsidR="000C4154" w:rsidRPr="00F87FF5" w:rsidRDefault="000C4154" w:rsidP="00F87FF5">
      <w:pPr>
        <w:spacing w:after="282"/>
        <w:ind w:firstLine="10"/>
        <w:jc w:val="both"/>
        <w:rPr>
          <w:rFonts w:ascii="Times New Roman" w:hAnsi="Times New Roman" w:cs="Times New Roman"/>
          <w:sz w:val="24"/>
        </w:rPr>
      </w:pPr>
      <w:r w:rsidRPr="00F87FF5">
        <w:rPr>
          <w:rFonts w:ascii="Times New Roman" w:hAnsi="Times New Roman" w:cs="Times New Roman"/>
          <w:sz w:val="24"/>
        </w:rPr>
        <w:t xml:space="preserve">A műemléki érték és a műemléki környezet területén a 13.-16. </w:t>
      </w:r>
      <w:r w:rsidR="00562C64" w:rsidRPr="00F87FF5">
        <w:rPr>
          <w:rFonts w:ascii="Times New Roman" w:hAnsi="Times New Roman" w:cs="Times New Roman"/>
          <w:sz w:val="24"/>
        </w:rPr>
        <w:t>§</w:t>
      </w:r>
      <w:proofErr w:type="spellStart"/>
      <w:r w:rsidR="00562C64" w:rsidRPr="00F87FF5">
        <w:rPr>
          <w:rFonts w:ascii="Times New Roman" w:hAnsi="Times New Roman" w:cs="Times New Roman"/>
          <w:sz w:val="24"/>
        </w:rPr>
        <w:t>-</w:t>
      </w:r>
      <w:r w:rsidRPr="00F87FF5">
        <w:rPr>
          <w:rFonts w:ascii="Times New Roman" w:hAnsi="Times New Roman" w:cs="Times New Roman"/>
          <w:sz w:val="24"/>
        </w:rPr>
        <w:t>ban</w:t>
      </w:r>
      <w:proofErr w:type="spellEnd"/>
      <w:r w:rsidRPr="00F87FF5">
        <w:rPr>
          <w:rFonts w:ascii="Times New Roman" w:hAnsi="Times New Roman" w:cs="Times New Roman"/>
          <w:sz w:val="24"/>
        </w:rPr>
        <w:t xml:space="preserve"> foglalt előírásokat kell alkalmazni azzal, hogy a műemléki érték és a műemléki környezet megjelenését befolyásoló beavatkozás vagy azok bármely alkotóelemét érintő átalakítás esetén a településképi arculati kézikönyvben meghatározott irányelvek szerint kell eljárni.</w:t>
      </w:r>
    </w:p>
    <w:p w:rsidR="000C4154" w:rsidRPr="00F87FF5" w:rsidRDefault="000C4154" w:rsidP="00F87FF5">
      <w:pPr>
        <w:spacing w:after="238" w:line="259" w:lineRule="auto"/>
        <w:ind w:left="-142" w:right="-284" w:hanging="10"/>
        <w:jc w:val="center"/>
        <w:rPr>
          <w:rFonts w:ascii="Times New Roman" w:hAnsi="Times New Roman" w:cs="Times New Roman"/>
          <w:b/>
          <w:sz w:val="24"/>
        </w:rPr>
      </w:pPr>
      <w:r w:rsidRPr="00F87FF5">
        <w:rPr>
          <w:rFonts w:ascii="Times New Roman" w:hAnsi="Times New Roman" w:cs="Times New Roman"/>
          <w:b/>
          <w:sz w:val="28"/>
        </w:rPr>
        <w:t>1. Településképi követelmények területi és egyedi védelemmel érintett területen</w:t>
      </w:r>
    </w:p>
    <w:p w:rsidR="000C4154" w:rsidRPr="00F87FF5" w:rsidRDefault="000C4154">
      <w:pPr>
        <w:spacing w:after="222" w:line="265" w:lineRule="auto"/>
        <w:ind w:left="418" w:right="14" w:hanging="10"/>
        <w:jc w:val="center"/>
        <w:rPr>
          <w:rFonts w:ascii="Times New Roman" w:hAnsi="Times New Roman" w:cs="Times New Roman"/>
          <w:b/>
          <w:sz w:val="28"/>
          <w:szCs w:val="28"/>
        </w:rPr>
      </w:pPr>
      <w:r w:rsidRPr="00F87FF5">
        <w:rPr>
          <w:rFonts w:ascii="Times New Roman" w:hAnsi="Times New Roman" w:cs="Times New Roman"/>
          <w:b/>
          <w:sz w:val="28"/>
          <w:szCs w:val="28"/>
        </w:rPr>
        <w:t>1</w:t>
      </w:r>
      <w:r w:rsidR="00F87FF5" w:rsidRPr="00F87FF5">
        <w:rPr>
          <w:rFonts w:ascii="Times New Roman" w:hAnsi="Times New Roman" w:cs="Times New Roman"/>
          <w:b/>
          <w:sz w:val="28"/>
          <w:szCs w:val="28"/>
        </w:rPr>
        <w:t>4</w:t>
      </w:r>
      <w:r w:rsidRPr="00F87FF5">
        <w:rPr>
          <w:rFonts w:ascii="Times New Roman" w:hAnsi="Times New Roman" w:cs="Times New Roman"/>
          <w:b/>
          <w:sz w:val="28"/>
          <w:szCs w:val="28"/>
        </w:rPr>
        <w:t xml:space="preserve">. </w:t>
      </w:r>
      <w:r w:rsidR="00562C64" w:rsidRPr="00F87FF5">
        <w:rPr>
          <w:rFonts w:ascii="Times New Roman" w:hAnsi="Times New Roman" w:cs="Times New Roman"/>
          <w:b/>
          <w:sz w:val="28"/>
          <w:szCs w:val="28"/>
        </w:rPr>
        <w:t>§</w:t>
      </w:r>
    </w:p>
    <w:p w:rsidR="000C4154" w:rsidRPr="00F87FF5" w:rsidRDefault="000C4154">
      <w:pPr>
        <w:spacing w:after="222" w:line="265" w:lineRule="auto"/>
        <w:ind w:left="418" w:right="24" w:hanging="10"/>
        <w:jc w:val="center"/>
        <w:rPr>
          <w:rFonts w:ascii="Times New Roman" w:hAnsi="Times New Roman" w:cs="Times New Roman"/>
          <w:b/>
          <w:sz w:val="28"/>
          <w:szCs w:val="28"/>
        </w:rPr>
      </w:pPr>
      <w:r w:rsidRPr="00F87FF5">
        <w:rPr>
          <w:rFonts w:ascii="Times New Roman" w:hAnsi="Times New Roman" w:cs="Times New Roman"/>
          <w:b/>
          <w:sz w:val="28"/>
          <w:szCs w:val="28"/>
        </w:rPr>
        <w:t>Területi építészeti településképi követelmények</w:t>
      </w:r>
    </w:p>
    <w:p w:rsidR="000C4154" w:rsidRPr="00F87FF5" w:rsidRDefault="000C4154" w:rsidP="000C4154">
      <w:pPr>
        <w:numPr>
          <w:ilvl w:val="0"/>
          <w:numId w:val="18"/>
        </w:numPr>
        <w:spacing w:after="4" w:line="249" w:lineRule="auto"/>
        <w:ind w:hanging="447"/>
        <w:jc w:val="both"/>
        <w:rPr>
          <w:rFonts w:ascii="Times New Roman" w:hAnsi="Times New Roman" w:cs="Times New Roman"/>
          <w:sz w:val="24"/>
        </w:rPr>
      </w:pPr>
      <w:r w:rsidRPr="00F87FF5">
        <w:rPr>
          <w:rFonts w:ascii="Times New Roman" w:hAnsi="Times New Roman" w:cs="Times New Roman"/>
          <w:sz w:val="24"/>
        </w:rPr>
        <w:t>Települési értékvédelmi és esztétikai előírások zónái:</w:t>
      </w:r>
    </w:p>
    <w:p w:rsidR="000C4154" w:rsidRPr="00F87FF5" w:rsidRDefault="000C4154" w:rsidP="000C4154">
      <w:pPr>
        <w:numPr>
          <w:ilvl w:val="1"/>
          <w:numId w:val="18"/>
        </w:numPr>
        <w:spacing w:after="19" w:line="243" w:lineRule="auto"/>
        <w:ind w:hanging="365"/>
        <w:jc w:val="both"/>
        <w:rPr>
          <w:rFonts w:ascii="Times New Roman" w:hAnsi="Times New Roman" w:cs="Times New Roman"/>
          <w:sz w:val="24"/>
        </w:rPr>
      </w:pPr>
      <w:r w:rsidRPr="00F87FF5">
        <w:rPr>
          <w:rFonts w:ascii="Times New Roman" w:hAnsi="Times New Roman" w:cs="Times New Roman"/>
          <w:sz w:val="24"/>
        </w:rPr>
        <w:t>-A közterületek felújítását annak minden elemére (közművek, közvilágítás, burkolatok, berendezési tárgyak, utcabútorok, reklámhordozók, zöldfelületek stb.) kiterjedő közterület rendezési terv alapján kell megvalósítani.</w:t>
      </w:r>
    </w:p>
    <w:p w:rsidR="000C4154" w:rsidRPr="00F87FF5" w:rsidRDefault="000C4154" w:rsidP="000C4154">
      <w:pPr>
        <w:numPr>
          <w:ilvl w:val="1"/>
          <w:numId w:val="18"/>
        </w:numPr>
        <w:spacing w:after="4" w:line="249" w:lineRule="auto"/>
        <w:ind w:hanging="365"/>
        <w:jc w:val="both"/>
        <w:rPr>
          <w:rFonts w:ascii="Times New Roman" w:hAnsi="Times New Roman" w:cs="Times New Roman"/>
          <w:sz w:val="24"/>
        </w:rPr>
      </w:pPr>
      <w:r w:rsidRPr="00F87FF5">
        <w:rPr>
          <w:rFonts w:ascii="Times New Roman" w:hAnsi="Times New Roman" w:cs="Times New Roman"/>
          <w:sz w:val="24"/>
        </w:rPr>
        <w:t>-A helyi értékvédelmi zónában a kis- és a nagykörút közötti területen belül a nagykörút mindkét oldalát is beleértve az épület-elhelyezés szabályai az alábbiak:</w:t>
      </w:r>
    </w:p>
    <w:p w:rsidR="000C4154" w:rsidRPr="00F87FF5" w:rsidRDefault="000C4154" w:rsidP="000C4154">
      <w:pPr>
        <w:numPr>
          <w:ilvl w:val="1"/>
          <w:numId w:val="18"/>
        </w:numPr>
        <w:spacing w:after="4" w:line="249" w:lineRule="auto"/>
        <w:ind w:hanging="365"/>
        <w:jc w:val="both"/>
        <w:rPr>
          <w:rFonts w:ascii="Times New Roman" w:hAnsi="Times New Roman" w:cs="Times New Roman"/>
          <w:sz w:val="24"/>
        </w:rPr>
      </w:pPr>
      <w:r w:rsidRPr="00F87FF5">
        <w:rPr>
          <w:rFonts w:ascii="Times New Roman" w:hAnsi="Times New Roman" w:cs="Times New Roman"/>
          <w:sz w:val="24"/>
        </w:rPr>
        <w:t>„Településkép védelem ” alatt áll a Bocskai téren a Városháza, a Múzeum és az iskolák által meghatározott térfal. Az épületek utcai homlokzata nem módosítható.</w:t>
      </w:r>
    </w:p>
    <w:p w:rsidR="000C4154" w:rsidRPr="00F87FF5" w:rsidRDefault="000C4154" w:rsidP="000C4154">
      <w:pPr>
        <w:numPr>
          <w:ilvl w:val="1"/>
          <w:numId w:val="18"/>
        </w:numPr>
        <w:spacing w:after="4" w:line="249" w:lineRule="auto"/>
        <w:ind w:hanging="365"/>
        <w:jc w:val="both"/>
        <w:rPr>
          <w:rFonts w:ascii="Times New Roman" w:hAnsi="Times New Roman" w:cs="Times New Roman"/>
          <w:sz w:val="24"/>
        </w:rPr>
      </w:pPr>
      <w:r w:rsidRPr="00F87FF5">
        <w:rPr>
          <w:rFonts w:ascii="Times New Roman" w:hAnsi="Times New Roman" w:cs="Times New Roman"/>
          <w:sz w:val="24"/>
        </w:rPr>
        <w:t xml:space="preserve">-A Bocskai teret gyalogos térként úgy kell kialakítani, hogy az a településkép védelem alatt álló épületek építészeti hangulatához esztétikailag illeszkedjen és a tér rendszeres, átmenő gépjármű forgalomtól mentes legyen. A téren közhasználat elől elzárt terület nem alakulhat ki. Épületek nem, de árusító pavilonok, illetve időszakosan alkalmi árusítóhelyek helyezhetők el a közterületen. A tér felszínén ideiglenes jelleggel, alkalmi igénybevételre - legfeljebb 50 </w:t>
      </w:r>
      <w:r w:rsidR="00562C64" w:rsidRPr="00F87FF5">
        <w:rPr>
          <w:rFonts w:ascii="Times New Roman" w:hAnsi="Times New Roman" w:cs="Times New Roman"/>
          <w:sz w:val="24"/>
        </w:rPr>
        <w:t>személygépjármű</w:t>
      </w:r>
      <w:r w:rsidRPr="00F87FF5">
        <w:rPr>
          <w:rFonts w:ascii="Times New Roman" w:hAnsi="Times New Roman" w:cs="Times New Roman"/>
          <w:sz w:val="24"/>
        </w:rPr>
        <w:t xml:space="preserve"> részére tervezhető parkoló, díszburkolattal kialakítva. A teret legalább 40%-ban növényzettel fedetten kell kialakítani. Szökőkút létesítése esetén a vízfelület területével a növényzet területe csökkenthető.</w:t>
      </w:r>
    </w:p>
    <w:p w:rsidR="000C4154" w:rsidRPr="00F87FF5" w:rsidRDefault="000C4154" w:rsidP="000C4154">
      <w:pPr>
        <w:numPr>
          <w:ilvl w:val="0"/>
          <w:numId w:val="18"/>
        </w:numPr>
        <w:spacing w:after="4" w:line="249" w:lineRule="auto"/>
        <w:ind w:hanging="447"/>
        <w:jc w:val="both"/>
        <w:rPr>
          <w:rFonts w:ascii="Times New Roman" w:hAnsi="Times New Roman" w:cs="Times New Roman"/>
          <w:sz w:val="24"/>
        </w:rPr>
      </w:pPr>
      <w:r w:rsidRPr="00F87FF5">
        <w:rPr>
          <w:rFonts w:ascii="Times New Roman" w:hAnsi="Times New Roman" w:cs="Times New Roman"/>
          <w:sz w:val="24"/>
        </w:rPr>
        <w:t>Egy adott tömb beépítésének, tetőidomainak, utcaképi sziluettjének vizsgálatát el kell végezni, beleértve a szemközti oldal utcaképének vizsgálatát is, az egy adott útszakasz érintett ingatlana mindkét oldalán utcaképi egységet képező 3-3 telek bevonásával és a szemközti oldal ezzel megegyező kiterjedésű figyelembe vételével;</w:t>
      </w:r>
    </w:p>
    <w:p w:rsidR="000C4154" w:rsidRPr="00F87FF5" w:rsidRDefault="00562C64" w:rsidP="000C4154">
      <w:pPr>
        <w:numPr>
          <w:ilvl w:val="0"/>
          <w:numId w:val="18"/>
        </w:numPr>
        <w:spacing w:after="4" w:line="249" w:lineRule="auto"/>
        <w:ind w:hanging="447"/>
        <w:jc w:val="both"/>
        <w:rPr>
          <w:rFonts w:ascii="Times New Roman" w:hAnsi="Times New Roman" w:cs="Times New Roman"/>
          <w:sz w:val="24"/>
        </w:rPr>
      </w:pPr>
      <w:r w:rsidRPr="00F87FF5">
        <w:rPr>
          <w:rFonts w:ascii="Times New Roman" w:hAnsi="Times New Roman" w:cs="Times New Roman"/>
          <w:sz w:val="24"/>
        </w:rPr>
        <w:lastRenderedPageBreak/>
        <w:t>Építéssel</w:t>
      </w:r>
      <w:r w:rsidR="000C4154" w:rsidRPr="00F87FF5">
        <w:rPr>
          <w:rFonts w:ascii="Times New Roman" w:hAnsi="Times New Roman" w:cs="Times New Roman"/>
          <w:sz w:val="24"/>
        </w:rPr>
        <w:t xml:space="preserve"> érintett ingatlan előtti közterületen legalább az utcafronti szélességében geodéziai állapotfelmérést kell készíteni, különös tekintettel az út geometriája, a fás szárú növényállomány és a közművek pontos rögzítésére;</w:t>
      </w:r>
    </w:p>
    <w:p w:rsidR="000C4154" w:rsidRPr="00F87FF5" w:rsidRDefault="000C4154" w:rsidP="000C4154">
      <w:pPr>
        <w:numPr>
          <w:ilvl w:val="0"/>
          <w:numId w:val="18"/>
        </w:numPr>
        <w:spacing w:after="4" w:line="249" w:lineRule="auto"/>
        <w:ind w:hanging="447"/>
        <w:jc w:val="both"/>
        <w:rPr>
          <w:rFonts w:ascii="Times New Roman" w:hAnsi="Times New Roman" w:cs="Times New Roman"/>
          <w:sz w:val="24"/>
        </w:rPr>
      </w:pPr>
      <w:r w:rsidRPr="00F87FF5">
        <w:rPr>
          <w:rFonts w:ascii="Times New Roman" w:hAnsi="Times New Roman" w:cs="Times New Roman"/>
          <w:sz w:val="24"/>
        </w:rPr>
        <w:t>Átépítés esetén a terület jellegére jellemző hagyományos funkciókat vissza kell állítani a településrész karakteréhez illő funkciót kell megvalósítani,</w:t>
      </w:r>
    </w:p>
    <w:p w:rsidR="000C4154" w:rsidRPr="00F87FF5" w:rsidRDefault="000C4154" w:rsidP="000C4154">
      <w:pPr>
        <w:numPr>
          <w:ilvl w:val="0"/>
          <w:numId w:val="18"/>
        </w:numPr>
        <w:spacing w:after="4" w:line="249" w:lineRule="auto"/>
        <w:ind w:hanging="447"/>
        <w:jc w:val="both"/>
        <w:rPr>
          <w:rFonts w:ascii="Times New Roman" w:hAnsi="Times New Roman" w:cs="Times New Roman"/>
          <w:sz w:val="24"/>
        </w:rPr>
      </w:pPr>
      <w:r w:rsidRPr="00F87FF5">
        <w:rPr>
          <w:rFonts w:ascii="Times New Roman" w:hAnsi="Times New Roman" w:cs="Times New Roman"/>
          <w:sz w:val="24"/>
        </w:rPr>
        <w:t>Az érintett területet vagy elemet meg kell óvni, fenn kell tartani;</w:t>
      </w:r>
    </w:p>
    <w:p w:rsidR="000C4154" w:rsidRPr="00F87FF5" w:rsidRDefault="00562C64" w:rsidP="000C4154">
      <w:pPr>
        <w:numPr>
          <w:ilvl w:val="0"/>
          <w:numId w:val="18"/>
        </w:numPr>
        <w:spacing w:after="4" w:line="249" w:lineRule="auto"/>
        <w:ind w:hanging="447"/>
        <w:jc w:val="both"/>
        <w:rPr>
          <w:rFonts w:ascii="Times New Roman" w:hAnsi="Times New Roman" w:cs="Times New Roman"/>
          <w:sz w:val="24"/>
        </w:rPr>
      </w:pPr>
      <w:r w:rsidRPr="00F87FF5">
        <w:rPr>
          <w:rFonts w:ascii="Times New Roman" w:hAnsi="Times New Roman" w:cs="Times New Roman"/>
          <w:sz w:val="24"/>
        </w:rPr>
        <w:t>Új</w:t>
      </w:r>
      <w:r w:rsidR="000C4154" w:rsidRPr="00F87FF5">
        <w:rPr>
          <w:rFonts w:ascii="Times New Roman" w:hAnsi="Times New Roman" w:cs="Times New Roman"/>
          <w:sz w:val="24"/>
        </w:rPr>
        <w:t xml:space="preserve"> építészeti elem megalkotása során a már meglévőhöz illeszkedő, arra utaló építészeti megoldásokat kell alkalmazni.</w:t>
      </w:r>
    </w:p>
    <w:p w:rsidR="000C4154" w:rsidRPr="00F87FF5" w:rsidRDefault="000C4154" w:rsidP="00562C64">
      <w:pPr>
        <w:spacing w:after="232" w:line="259" w:lineRule="auto"/>
        <w:jc w:val="center"/>
        <w:rPr>
          <w:rFonts w:ascii="Times New Roman" w:hAnsi="Times New Roman" w:cs="Times New Roman"/>
          <w:b/>
          <w:sz w:val="28"/>
          <w:szCs w:val="28"/>
        </w:rPr>
      </w:pPr>
      <w:r w:rsidRPr="00F87FF5">
        <w:rPr>
          <w:rFonts w:ascii="Times New Roman" w:hAnsi="Times New Roman" w:cs="Times New Roman"/>
          <w:b/>
          <w:sz w:val="28"/>
          <w:szCs w:val="28"/>
        </w:rPr>
        <w:t>1</w:t>
      </w:r>
      <w:r w:rsidR="007C6C64">
        <w:rPr>
          <w:rFonts w:ascii="Times New Roman" w:hAnsi="Times New Roman" w:cs="Times New Roman"/>
          <w:b/>
          <w:sz w:val="28"/>
          <w:szCs w:val="28"/>
        </w:rPr>
        <w:t>5</w:t>
      </w:r>
      <w:r w:rsidRPr="00F87FF5">
        <w:rPr>
          <w:rFonts w:ascii="Times New Roman" w:hAnsi="Times New Roman" w:cs="Times New Roman"/>
          <w:b/>
          <w:sz w:val="28"/>
          <w:szCs w:val="28"/>
        </w:rPr>
        <w:t>.</w:t>
      </w:r>
      <w:r w:rsidR="00562C64" w:rsidRPr="00F87FF5">
        <w:rPr>
          <w:rFonts w:ascii="Times New Roman" w:hAnsi="Times New Roman" w:cs="Times New Roman"/>
          <w:b/>
          <w:sz w:val="28"/>
          <w:szCs w:val="28"/>
        </w:rPr>
        <w:t>§</w:t>
      </w:r>
    </w:p>
    <w:p w:rsidR="000C4154" w:rsidRPr="00F87FF5" w:rsidRDefault="000C4154" w:rsidP="00562C64">
      <w:pPr>
        <w:spacing w:after="254" w:line="259" w:lineRule="auto"/>
        <w:ind w:hanging="10"/>
        <w:jc w:val="center"/>
        <w:rPr>
          <w:rFonts w:ascii="Times New Roman" w:hAnsi="Times New Roman" w:cs="Times New Roman"/>
          <w:b/>
          <w:sz w:val="28"/>
          <w:szCs w:val="28"/>
        </w:rPr>
      </w:pPr>
      <w:r w:rsidRPr="00F87FF5">
        <w:rPr>
          <w:rFonts w:ascii="Times New Roman" w:hAnsi="Times New Roman" w:cs="Times New Roman"/>
          <w:b/>
          <w:sz w:val="28"/>
          <w:szCs w:val="28"/>
        </w:rPr>
        <w:t>Egyedi építészeti településképi követelmények</w:t>
      </w:r>
    </w:p>
    <w:p w:rsidR="000C4154" w:rsidRPr="00F87FF5" w:rsidRDefault="000C4154" w:rsidP="000C4154">
      <w:pPr>
        <w:numPr>
          <w:ilvl w:val="0"/>
          <w:numId w:val="19"/>
        </w:numPr>
        <w:spacing w:after="0" w:line="250" w:lineRule="auto"/>
        <w:ind w:right="4" w:hanging="452"/>
        <w:jc w:val="both"/>
        <w:rPr>
          <w:rFonts w:ascii="Times New Roman" w:hAnsi="Times New Roman" w:cs="Times New Roman"/>
          <w:sz w:val="24"/>
        </w:rPr>
      </w:pPr>
      <w:r w:rsidRPr="00F87FF5">
        <w:rPr>
          <w:rFonts w:ascii="Times New Roman" w:hAnsi="Times New Roman" w:cs="Times New Roman"/>
          <w:sz w:val="24"/>
        </w:rPr>
        <w:t>Az egyes épületek kialakításánál a közterület felőli homlokzatokon, illetőleg a közterületek felől látható határoló felületeken az alábbiakat is alkalmazni kell:</w:t>
      </w:r>
    </w:p>
    <w:p w:rsidR="000C4154" w:rsidRPr="00F87FF5" w:rsidRDefault="000C4154" w:rsidP="000C4154">
      <w:pPr>
        <w:numPr>
          <w:ilvl w:val="1"/>
          <w:numId w:val="19"/>
        </w:numPr>
        <w:spacing w:after="5" w:line="250" w:lineRule="auto"/>
        <w:ind w:left="1099" w:right="4" w:hanging="360"/>
        <w:jc w:val="both"/>
        <w:rPr>
          <w:rFonts w:ascii="Times New Roman" w:hAnsi="Times New Roman" w:cs="Times New Roman"/>
          <w:sz w:val="24"/>
        </w:rPr>
      </w:pPr>
      <w:r w:rsidRPr="00F87FF5">
        <w:rPr>
          <w:rFonts w:ascii="Times New Roman" w:hAnsi="Times New Roman" w:cs="Times New Roman"/>
          <w:sz w:val="24"/>
        </w:rPr>
        <w:t xml:space="preserve">A lábazat elsősorban természetes kő, műkő, vagy egyéb vakolt </w:t>
      </w:r>
      <w:r w:rsidR="00562C64" w:rsidRPr="00F87FF5">
        <w:rPr>
          <w:rFonts w:ascii="Times New Roman" w:hAnsi="Times New Roman" w:cs="Times New Roman"/>
          <w:sz w:val="24"/>
        </w:rPr>
        <w:t>felületű</w:t>
      </w:r>
      <w:r w:rsidRPr="00F87FF5">
        <w:rPr>
          <w:rFonts w:ascii="Times New Roman" w:hAnsi="Times New Roman" w:cs="Times New Roman"/>
          <w:sz w:val="24"/>
        </w:rPr>
        <w:t xml:space="preserve"> legyen. Nem alkalmazható fém-, eternit-, mázas kerámia-, és üveg anyagú burkolat. Ez vonatkozik az utcai, vagy a közterületről látható kerítéslábazatra is.</w:t>
      </w:r>
    </w:p>
    <w:p w:rsidR="000C4154" w:rsidRPr="00F87FF5" w:rsidRDefault="000C4154" w:rsidP="000C4154">
      <w:pPr>
        <w:numPr>
          <w:ilvl w:val="1"/>
          <w:numId w:val="19"/>
        </w:numPr>
        <w:spacing w:after="0" w:line="250" w:lineRule="auto"/>
        <w:ind w:left="1099" w:right="4" w:hanging="360"/>
        <w:jc w:val="both"/>
        <w:rPr>
          <w:rFonts w:ascii="Times New Roman" w:hAnsi="Times New Roman" w:cs="Times New Roman"/>
          <w:sz w:val="24"/>
        </w:rPr>
      </w:pPr>
      <w:r w:rsidRPr="00F87FF5">
        <w:rPr>
          <w:rFonts w:ascii="Times New Roman" w:hAnsi="Times New Roman" w:cs="Times New Roman"/>
          <w:sz w:val="24"/>
        </w:rPr>
        <w:t>A falfelületeket elsősorban vakoltan, vagy (tégla, kő) falburkolattal ellátva kell kialakítani. Nem alkalmazható fém-, eternit-, mázas kerámia-, és üveg anyagú burkolat. Ez vonatkozik a közterületről látható kerítésre is.</w:t>
      </w:r>
    </w:p>
    <w:p w:rsidR="000C4154" w:rsidRPr="00F87FF5" w:rsidRDefault="000C4154" w:rsidP="000C4154">
      <w:pPr>
        <w:numPr>
          <w:ilvl w:val="1"/>
          <w:numId w:val="19"/>
        </w:numPr>
        <w:spacing w:after="26" w:line="250" w:lineRule="auto"/>
        <w:ind w:left="1099" w:right="4" w:hanging="360"/>
        <w:jc w:val="both"/>
        <w:rPr>
          <w:rFonts w:ascii="Times New Roman" w:hAnsi="Times New Roman" w:cs="Times New Roman"/>
          <w:sz w:val="24"/>
        </w:rPr>
      </w:pPr>
      <w:r w:rsidRPr="00F87FF5">
        <w:rPr>
          <w:rFonts w:ascii="Times New Roman" w:hAnsi="Times New Roman" w:cs="Times New Roman"/>
          <w:sz w:val="24"/>
        </w:rPr>
        <w:t xml:space="preserve">A tető egyszerű tetőformájú, 35-45 fokos </w:t>
      </w:r>
      <w:r w:rsidR="00562C64" w:rsidRPr="00F87FF5">
        <w:rPr>
          <w:rFonts w:ascii="Times New Roman" w:hAnsi="Times New Roman" w:cs="Times New Roman"/>
          <w:sz w:val="24"/>
        </w:rPr>
        <w:t>hajlásszögű</w:t>
      </w:r>
      <w:r w:rsidRPr="00F87FF5">
        <w:rPr>
          <w:rFonts w:ascii="Times New Roman" w:hAnsi="Times New Roman" w:cs="Times New Roman"/>
          <w:sz w:val="24"/>
        </w:rPr>
        <w:t>, nyeregtető. Tetőhéjazatként nem alkalmazható fém, (</w:t>
      </w:r>
      <w:proofErr w:type="spellStart"/>
      <w:r w:rsidRPr="00F87FF5">
        <w:rPr>
          <w:rFonts w:ascii="Times New Roman" w:hAnsi="Times New Roman" w:cs="Times New Roman"/>
          <w:sz w:val="24"/>
        </w:rPr>
        <w:t>rheicink</w:t>
      </w:r>
      <w:proofErr w:type="spellEnd"/>
      <w:r w:rsidRPr="00F87FF5">
        <w:rPr>
          <w:rFonts w:ascii="Times New Roman" w:hAnsi="Times New Roman" w:cs="Times New Roman"/>
          <w:sz w:val="24"/>
        </w:rPr>
        <w:t xml:space="preserve"> kivételével) hullámpala, vagy műanyag héjazat, kivéve a nem teljes felületen, az egyes tetőrészletek (vápa, toronysisak stb.) kiegészítő fedéseként alkalmazott réz, horgany vagy cink fedést</w:t>
      </w:r>
    </w:p>
    <w:p w:rsidR="000C4154" w:rsidRPr="00F87FF5" w:rsidRDefault="000C4154" w:rsidP="000C4154">
      <w:pPr>
        <w:numPr>
          <w:ilvl w:val="0"/>
          <w:numId w:val="19"/>
        </w:numPr>
        <w:spacing w:after="4" w:line="250" w:lineRule="auto"/>
        <w:ind w:right="4" w:hanging="452"/>
        <w:jc w:val="both"/>
        <w:rPr>
          <w:rFonts w:ascii="Times New Roman" w:hAnsi="Times New Roman" w:cs="Times New Roman"/>
          <w:sz w:val="24"/>
        </w:rPr>
      </w:pPr>
      <w:r w:rsidRPr="00F87FF5">
        <w:rPr>
          <w:rFonts w:ascii="Times New Roman" w:hAnsi="Times New Roman" w:cs="Times New Roman"/>
          <w:sz w:val="24"/>
        </w:rPr>
        <w:t xml:space="preserve">A közterületről látható (utcai- és oldal-) homlokzatok felújítása a felújítás során a régi, rontott vagy átalakított épületek nyílászáróinak eredeti formában történő helyreállítása csak teljes </w:t>
      </w:r>
      <w:r w:rsidR="00562C64" w:rsidRPr="00F87FF5">
        <w:rPr>
          <w:rFonts w:ascii="Times New Roman" w:hAnsi="Times New Roman" w:cs="Times New Roman"/>
          <w:sz w:val="24"/>
        </w:rPr>
        <w:t>körű</w:t>
      </w:r>
      <w:r w:rsidRPr="00F87FF5">
        <w:rPr>
          <w:rFonts w:ascii="Times New Roman" w:hAnsi="Times New Roman" w:cs="Times New Roman"/>
          <w:sz w:val="24"/>
        </w:rPr>
        <w:t xml:space="preserve"> lehet, részleges nem. Ennek során az eredeti homlokzati arányokat kell visszaállítani, minden lehetséges esetben, legalább a közterületről látható utcai épületszárnyak esetében. (tömegképzés, nyílásarányok). Felújítás során az épületek színezése csak világos árnyalatú pasztellszín lehet (okker, zöld, szürke, barna stb.) színminta alapján.</w:t>
      </w:r>
    </w:p>
    <w:p w:rsidR="000C4154" w:rsidRPr="00F87FF5" w:rsidRDefault="000C4154" w:rsidP="000C4154">
      <w:pPr>
        <w:numPr>
          <w:ilvl w:val="0"/>
          <w:numId w:val="19"/>
        </w:numPr>
        <w:spacing w:after="26" w:line="250" w:lineRule="auto"/>
        <w:ind w:right="4" w:hanging="452"/>
        <w:jc w:val="both"/>
        <w:rPr>
          <w:rFonts w:ascii="Times New Roman" w:hAnsi="Times New Roman" w:cs="Times New Roman"/>
          <w:sz w:val="24"/>
        </w:rPr>
      </w:pPr>
      <w:r w:rsidRPr="00F87FF5">
        <w:rPr>
          <w:rFonts w:ascii="Times New Roman" w:hAnsi="Times New Roman" w:cs="Times New Roman"/>
          <w:sz w:val="24"/>
        </w:rPr>
        <w:t>Az egyedi helyi védelem alatt álló építmények esetében a helyi értékvédelmi rendelet előírásait is alkalmazni kell.</w:t>
      </w:r>
    </w:p>
    <w:p w:rsidR="000C4154" w:rsidRPr="00F87FF5" w:rsidRDefault="000C4154" w:rsidP="000C4154">
      <w:pPr>
        <w:numPr>
          <w:ilvl w:val="0"/>
          <w:numId w:val="19"/>
        </w:numPr>
        <w:spacing w:after="26" w:line="250" w:lineRule="auto"/>
        <w:ind w:right="4" w:hanging="452"/>
        <w:jc w:val="both"/>
        <w:rPr>
          <w:rFonts w:ascii="Times New Roman" w:hAnsi="Times New Roman" w:cs="Times New Roman"/>
          <w:sz w:val="24"/>
        </w:rPr>
      </w:pPr>
      <w:r w:rsidRPr="00F87FF5">
        <w:rPr>
          <w:rFonts w:ascii="Times New Roman" w:hAnsi="Times New Roman" w:cs="Times New Roman"/>
          <w:sz w:val="24"/>
        </w:rPr>
        <w:t>új beépítés esetén az adott környezet feltárt értékeit - az ahhoz illeszkedő egyedi minőségi építészeti megfogalmazással — kell figyelembe venni,</w:t>
      </w:r>
    </w:p>
    <w:p w:rsidR="000C4154" w:rsidRPr="00F87FF5" w:rsidRDefault="000C4154" w:rsidP="000C4154">
      <w:pPr>
        <w:numPr>
          <w:ilvl w:val="0"/>
          <w:numId w:val="19"/>
        </w:numPr>
        <w:spacing w:after="26" w:line="250" w:lineRule="auto"/>
        <w:ind w:right="4" w:hanging="452"/>
        <w:jc w:val="both"/>
        <w:rPr>
          <w:rFonts w:ascii="Times New Roman" w:hAnsi="Times New Roman" w:cs="Times New Roman"/>
          <w:sz w:val="24"/>
        </w:rPr>
      </w:pPr>
      <w:r w:rsidRPr="00F87FF5">
        <w:rPr>
          <w:rFonts w:ascii="Times New Roman" w:hAnsi="Times New Roman" w:cs="Times New Roman"/>
          <w:sz w:val="24"/>
        </w:rPr>
        <w:t>Egy utcaszakaszon belül, ahol egyedi védelemmel érintett épület van, építési tevékenység esetén az adott utcaszakasz épületeinek összehangolt karakteri jellemzőjét tartalmazó tervet kell készíteni.</w:t>
      </w:r>
    </w:p>
    <w:p w:rsidR="000C4154" w:rsidRPr="00F87FF5" w:rsidRDefault="00562C64" w:rsidP="000C4154">
      <w:pPr>
        <w:numPr>
          <w:ilvl w:val="0"/>
          <w:numId w:val="19"/>
        </w:numPr>
        <w:spacing w:after="26" w:line="250" w:lineRule="auto"/>
        <w:ind w:right="4" w:hanging="452"/>
        <w:jc w:val="both"/>
        <w:rPr>
          <w:rFonts w:ascii="Times New Roman" w:hAnsi="Times New Roman" w:cs="Times New Roman"/>
          <w:sz w:val="24"/>
        </w:rPr>
      </w:pPr>
      <w:r w:rsidRPr="00F87FF5">
        <w:rPr>
          <w:rFonts w:ascii="Times New Roman" w:hAnsi="Times New Roman" w:cs="Times New Roman"/>
          <w:sz w:val="24"/>
        </w:rPr>
        <w:t>Épület</w:t>
      </w:r>
      <w:r w:rsidR="000C4154" w:rsidRPr="00F87FF5">
        <w:rPr>
          <w:rFonts w:ascii="Times New Roman" w:hAnsi="Times New Roman" w:cs="Times New Roman"/>
          <w:sz w:val="24"/>
        </w:rPr>
        <w:t xml:space="preserve"> felújítása, átalakítása, bővítése, átépítése, valamint funkcióváltás esetén az értékvédelem alapját képező tény, körülmény nem csökkenhet, nem változtatható meg.</w:t>
      </w:r>
    </w:p>
    <w:p w:rsidR="00562C64" w:rsidRPr="00F87FF5" w:rsidRDefault="00562C64" w:rsidP="00F87FF5">
      <w:pPr>
        <w:numPr>
          <w:ilvl w:val="0"/>
          <w:numId w:val="19"/>
        </w:numPr>
        <w:spacing w:after="542" w:line="250" w:lineRule="auto"/>
        <w:ind w:right="4" w:hanging="452"/>
        <w:jc w:val="both"/>
        <w:rPr>
          <w:rFonts w:ascii="Times New Roman" w:hAnsi="Times New Roman" w:cs="Times New Roman"/>
        </w:rPr>
      </w:pPr>
      <w:r w:rsidRPr="00F87FF5">
        <w:rPr>
          <w:rFonts w:ascii="Times New Roman" w:hAnsi="Times New Roman" w:cs="Times New Roman"/>
          <w:sz w:val="24"/>
        </w:rPr>
        <w:t>Átgondolt</w:t>
      </w:r>
      <w:r w:rsidR="000C4154" w:rsidRPr="00F87FF5">
        <w:rPr>
          <w:rFonts w:ascii="Times New Roman" w:hAnsi="Times New Roman" w:cs="Times New Roman"/>
          <w:sz w:val="24"/>
        </w:rPr>
        <w:t xml:space="preserve"> részlet megoldásokkal, a részletek, az eredeti anyagok felújításával, elsődlegesen azok ismételt felhasználásával kell az érték védelmét szolgálni.</w:t>
      </w:r>
      <w:r w:rsidRPr="00F87FF5">
        <w:rPr>
          <w:rFonts w:ascii="Times New Roman" w:hAnsi="Times New Roman" w:cs="Times New Roman"/>
        </w:rPr>
        <w:br w:type="page"/>
      </w:r>
    </w:p>
    <w:p w:rsidR="000C4154" w:rsidRPr="00F87FF5" w:rsidRDefault="000C4154" w:rsidP="003274EA">
      <w:pPr>
        <w:spacing w:after="258" w:line="259" w:lineRule="auto"/>
        <w:ind w:left="-284" w:right="-426"/>
        <w:jc w:val="center"/>
        <w:rPr>
          <w:rFonts w:ascii="Times New Roman" w:hAnsi="Times New Roman" w:cs="Times New Roman"/>
          <w:b/>
          <w:sz w:val="24"/>
        </w:rPr>
      </w:pPr>
      <w:r w:rsidRPr="00F87FF5">
        <w:rPr>
          <w:rFonts w:ascii="Times New Roman" w:hAnsi="Times New Roman" w:cs="Times New Roman"/>
          <w:b/>
          <w:sz w:val="28"/>
        </w:rPr>
        <w:lastRenderedPageBreak/>
        <w:t>2. Településképi követelmények településképi szempontból meghatározó területen</w:t>
      </w:r>
    </w:p>
    <w:p w:rsidR="000C4154" w:rsidRPr="00F87FF5" w:rsidRDefault="000C4154" w:rsidP="00562C64">
      <w:pPr>
        <w:spacing w:after="254" w:line="259" w:lineRule="auto"/>
        <w:ind w:right="19" w:hanging="10"/>
        <w:jc w:val="center"/>
        <w:rPr>
          <w:rFonts w:ascii="Times New Roman" w:hAnsi="Times New Roman" w:cs="Times New Roman"/>
          <w:b/>
          <w:sz w:val="24"/>
        </w:rPr>
      </w:pPr>
      <w:r w:rsidRPr="00F87FF5">
        <w:rPr>
          <w:rFonts w:ascii="Times New Roman" w:hAnsi="Times New Roman" w:cs="Times New Roman"/>
          <w:b/>
          <w:sz w:val="28"/>
        </w:rPr>
        <w:t>1</w:t>
      </w:r>
      <w:r w:rsidR="007C6C64">
        <w:rPr>
          <w:rFonts w:ascii="Times New Roman" w:hAnsi="Times New Roman" w:cs="Times New Roman"/>
          <w:b/>
          <w:sz w:val="28"/>
        </w:rPr>
        <w:t>6</w:t>
      </w:r>
      <w:r w:rsidRPr="00F87FF5">
        <w:rPr>
          <w:rFonts w:ascii="Times New Roman" w:hAnsi="Times New Roman" w:cs="Times New Roman"/>
          <w:b/>
          <w:sz w:val="28"/>
        </w:rPr>
        <w:t xml:space="preserve">. </w:t>
      </w:r>
      <w:r w:rsidR="00562C64" w:rsidRPr="00F87FF5">
        <w:rPr>
          <w:rFonts w:ascii="Times New Roman" w:hAnsi="Times New Roman" w:cs="Times New Roman"/>
          <w:b/>
          <w:sz w:val="28"/>
        </w:rPr>
        <w:t>§</w:t>
      </w:r>
    </w:p>
    <w:p w:rsidR="000C4154" w:rsidRPr="00F87FF5" w:rsidRDefault="000C4154" w:rsidP="00562C64">
      <w:pPr>
        <w:spacing w:after="254" w:line="259" w:lineRule="auto"/>
        <w:ind w:right="34" w:hanging="10"/>
        <w:jc w:val="center"/>
        <w:rPr>
          <w:rFonts w:ascii="Times New Roman" w:hAnsi="Times New Roman" w:cs="Times New Roman"/>
          <w:b/>
          <w:sz w:val="24"/>
        </w:rPr>
      </w:pPr>
      <w:r w:rsidRPr="00F87FF5">
        <w:rPr>
          <w:rFonts w:ascii="Times New Roman" w:hAnsi="Times New Roman" w:cs="Times New Roman"/>
          <w:b/>
          <w:sz w:val="28"/>
        </w:rPr>
        <w:t>Területi építészeti településképi követelmények</w:t>
      </w:r>
    </w:p>
    <w:p w:rsidR="000C4154" w:rsidRPr="003274EA" w:rsidRDefault="000C4154" w:rsidP="00562C64">
      <w:pPr>
        <w:numPr>
          <w:ilvl w:val="0"/>
          <w:numId w:val="20"/>
        </w:numPr>
        <w:spacing w:after="0" w:line="240" w:lineRule="auto"/>
        <w:ind w:right="4" w:hanging="451"/>
        <w:jc w:val="both"/>
        <w:rPr>
          <w:rFonts w:ascii="Times New Roman" w:hAnsi="Times New Roman" w:cs="Times New Roman"/>
          <w:sz w:val="24"/>
        </w:rPr>
      </w:pPr>
      <w:r w:rsidRPr="003274EA">
        <w:rPr>
          <w:rFonts w:ascii="Times New Roman" w:hAnsi="Times New Roman" w:cs="Times New Roman"/>
          <w:sz w:val="24"/>
        </w:rPr>
        <w:t>Meg kell őrizni a terület karakterét, egységes arculatát,</w:t>
      </w:r>
    </w:p>
    <w:p w:rsidR="000C4154" w:rsidRPr="003274EA" w:rsidRDefault="000C4154" w:rsidP="00562C64">
      <w:pPr>
        <w:numPr>
          <w:ilvl w:val="0"/>
          <w:numId w:val="20"/>
        </w:numPr>
        <w:spacing w:after="0" w:line="240" w:lineRule="auto"/>
        <w:ind w:right="4" w:hanging="451"/>
        <w:jc w:val="both"/>
        <w:rPr>
          <w:rFonts w:ascii="Times New Roman" w:hAnsi="Times New Roman" w:cs="Times New Roman"/>
          <w:sz w:val="24"/>
        </w:rPr>
      </w:pPr>
      <w:r w:rsidRPr="003274EA">
        <w:rPr>
          <w:rFonts w:ascii="Times New Roman" w:hAnsi="Times New Roman" w:cs="Times New Roman"/>
          <w:sz w:val="24"/>
        </w:rPr>
        <w:t>Az idegen, a meglévő karakterhez szervesen nem illeszthető installációkat, berendezéseket, szerelvényeket, átalakításokat építészeti és műszaki értelemben egyaránt nem lehet elhelyezni,</w:t>
      </w:r>
    </w:p>
    <w:p w:rsidR="000C4154" w:rsidRPr="003274EA" w:rsidRDefault="000C4154" w:rsidP="00562C64">
      <w:pPr>
        <w:numPr>
          <w:ilvl w:val="0"/>
          <w:numId w:val="20"/>
        </w:numPr>
        <w:spacing w:after="0" w:line="240" w:lineRule="auto"/>
        <w:ind w:right="4" w:hanging="451"/>
        <w:jc w:val="both"/>
        <w:rPr>
          <w:rFonts w:ascii="Times New Roman" w:hAnsi="Times New Roman" w:cs="Times New Roman"/>
          <w:sz w:val="24"/>
        </w:rPr>
      </w:pPr>
      <w:r w:rsidRPr="003274EA">
        <w:rPr>
          <w:rFonts w:ascii="Times New Roman" w:hAnsi="Times New Roman" w:cs="Times New Roman"/>
          <w:sz w:val="24"/>
        </w:rPr>
        <w:t>Egy-egy adott tömb beépítésének, tetőidomainak, utcaképi sziluettjének vizsgálatát el kell végezni, beleértve a szemközti oldal utcaképének vizsgálatát is, az érintett ingatlan mindkét oldalán 2-2 telek szélességben,</w:t>
      </w:r>
    </w:p>
    <w:p w:rsidR="000C4154" w:rsidRPr="003274EA" w:rsidRDefault="000C4154" w:rsidP="00562C64">
      <w:pPr>
        <w:numPr>
          <w:ilvl w:val="0"/>
          <w:numId w:val="20"/>
        </w:numPr>
        <w:spacing w:after="0" w:line="240" w:lineRule="auto"/>
        <w:ind w:right="4" w:hanging="451"/>
        <w:jc w:val="both"/>
        <w:rPr>
          <w:rFonts w:ascii="Times New Roman" w:hAnsi="Times New Roman" w:cs="Times New Roman"/>
          <w:sz w:val="24"/>
        </w:rPr>
      </w:pPr>
      <w:r w:rsidRPr="003274EA">
        <w:rPr>
          <w:rFonts w:ascii="Times New Roman" w:hAnsi="Times New Roman" w:cs="Times New Roman"/>
          <w:sz w:val="24"/>
        </w:rPr>
        <w:t>Az építéssel érintett ingatlan előtti területen geodéziai állapotfelmérést kell készíteni, különös tekintettel a fás szárú növényállomány és a közművek pontos rögzítésére,</w:t>
      </w:r>
    </w:p>
    <w:p w:rsidR="000C4154" w:rsidRPr="003274EA" w:rsidRDefault="000C4154" w:rsidP="00562C64">
      <w:pPr>
        <w:numPr>
          <w:ilvl w:val="0"/>
          <w:numId w:val="21"/>
        </w:numPr>
        <w:spacing w:after="0" w:line="240" w:lineRule="auto"/>
        <w:ind w:hanging="442"/>
        <w:jc w:val="both"/>
        <w:rPr>
          <w:rFonts w:ascii="Times New Roman" w:hAnsi="Times New Roman" w:cs="Times New Roman"/>
          <w:sz w:val="24"/>
        </w:rPr>
      </w:pPr>
      <w:r w:rsidRPr="003274EA">
        <w:rPr>
          <w:rFonts w:ascii="Times New Roman" w:hAnsi="Times New Roman" w:cs="Times New Roman"/>
          <w:sz w:val="24"/>
        </w:rPr>
        <w:t>Átépítés esetén a terület jellegére jellemző hagyományos funkciókat lehetőség szerint vissza kell állítani, a településrész karakteréhez illő funkciót kell megvalósítani,</w:t>
      </w:r>
    </w:p>
    <w:p w:rsidR="000C4154" w:rsidRPr="003274EA" w:rsidRDefault="000C4154" w:rsidP="00562C64">
      <w:pPr>
        <w:numPr>
          <w:ilvl w:val="0"/>
          <w:numId w:val="21"/>
        </w:numPr>
        <w:spacing w:after="0" w:line="240" w:lineRule="auto"/>
        <w:ind w:hanging="442"/>
        <w:jc w:val="both"/>
        <w:rPr>
          <w:rFonts w:ascii="Times New Roman" w:hAnsi="Times New Roman" w:cs="Times New Roman"/>
          <w:sz w:val="24"/>
        </w:rPr>
      </w:pPr>
      <w:r w:rsidRPr="003274EA">
        <w:rPr>
          <w:rFonts w:ascii="Times New Roman" w:hAnsi="Times New Roman" w:cs="Times New Roman"/>
          <w:sz w:val="24"/>
        </w:rPr>
        <w:t>Meglevő értékes elemek megóvására, fenntartására figyelemmel kell lenni;</w:t>
      </w:r>
      <w:r w:rsidRPr="003274EA">
        <w:rPr>
          <w:rFonts w:ascii="Times New Roman" w:hAnsi="Times New Roman" w:cs="Times New Roman"/>
          <w:sz w:val="24"/>
        </w:rPr>
        <w:tab/>
      </w:r>
      <w:r w:rsidRPr="003274EA">
        <w:rPr>
          <w:rFonts w:ascii="Times New Roman" w:hAnsi="Times New Roman" w:cs="Times New Roman"/>
          <w:noProof/>
          <w:sz w:val="24"/>
          <w:lang w:eastAsia="hu-HU"/>
        </w:rPr>
        <w:drawing>
          <wp:inline distT="0" distB="0" distL="0" distR="0">
            <wp:extent cx="6098" cy="6096"/>
            <wp:effectExtent l="0" t="0" r="0" b="0"/>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25"/>
                    <a:stretch>
                      <a:fillRect/>
                    </a:stretch>
                  </pic:blipFill>
                  <pic:spPr>
                    <a:xfrm>
                      <a:off x="0" y="0"/>
                      <a:ext cx="6098" cy="6096"/>
                    </a:xfrm>
                    <a:prstGeom prst="rect">
                      <a:avLst/>
                    </a:prstGeom>
                  </pic:spPr>
                </pic:pic>
              </a:graphicData>
            </a:graphic>
          </wp:inline>
        </w:drawing>
      </w:r>
    </w:p>
    <w:p w:rsidR="000C4154" w:rsidRPr="003274EA" w:rsidRDefault="000C4154" w:rsidP="00562C64">
      <w:pPr>
        <w:numPr>
          <w:ilvl w:val="0"/>
          <w:numId w:val="21"/>
        </w:numPr>
        <w:spacing w:after="0" w:line="240" w:lineRule="auto"/>
        <w:ind w:hanging="442"/>
        <w:jc w:val="both"/>
        <w:rPr>
          <w:rFonts w:ascii="Times New Roman" w:hAnsi="Times New Roman" w:cs="Times New Roman"/>
          <w:sz w:val="24"/>
        </w:rPr>
      </w:pPr>
      <w:proofErr w:type="spellStart"/>
      <w:r w:rsidRPr="003274EA">
        <w:rPr>
          <w:rFonts w:ascii="Times New Roman" w:hAnsi="Times New Roman" w:cs="Times New Roman"/>
          <w:sz w:val="24"/>
        </w:rPr>
        <w:t>Uj</w:t>
      </w:r>
      <w:proofErr w:type="spellEnd"/>
      <w:r w:rsidRPr="003274EA">
        <w:rPr>
          <w:rFonts w:ascii="Times New Roman" w:hAnsi="Times New Roman" w:cs="Times New Roman"/>
          <w:sz w:val="24"/>
        </w:rPr>
        <w:t xml:space="preserve"> elem megalkotása során a kortárs régihez illeszkedő, arra utaló építészeti kialakítást kell előnyben részesíteni.</w:t>
      </w:r>
    </w:p>
    <w:p w:rsidR="000C4154" w:rsidRPr="003274EA" w:rsidRDefault="000C4154" w:rsidP="003274EA">
      <w:pPr>
        <w:spacing w:after="233" w:line="259" w:lineRule="auto"/>
        <w:ind w:hanging="10"/>
        <w:jc w:val="center"/>
        <w:rPr>
          <w:rFonts w:ascii="Times New Roman" w:hAnsi="Times New Roman" w:cs="Times New Roman"/>
          <w:b/>
          <w:sz w:val="24"/>
        </w:rPr>
      </w:pPr>
      <w:r w:rsidRPr="003274EA">
        <w:rPr>
          <w:rFonts w:ascii="Times New Roman" w:hAnsi="Times New Roman" w:cs="Times New Roman"/>
          <w:b/>
          <w:sz w:val="28"/>
        </w:rPr>
        <w:t>1</w:t>
      </w:r>
      <w:r w:rsidR="007C6C64">
        <w:rPr>
          <w:rFonts w:ascii="Times New Roman" w:hAnsi="Times New Roman" w:cs="Times New Roman"/>
          <w:b/>
          <w:sz w:val="28"/>
        </w:rPr>
        <w:t>7</w:t>
      </w:r>
      <w:r w:rsidRPr="003274EA">
        <w:rPr>
          <w:rFonts w:ascii="Times New Roman" w:hAnsi="Times New Roman" w:cs="Times New Roman"/>
          <w:b/>
          <w:sz w:val="28"/>
        </w:rPr>
        <w:t xml:space="preserve">. </w:t>
      </w:r>
      <w:r w:rsidR="00562C64" w:rsidRPr="003274EA">
        <w:rPr>
          <w:rFonts w:ascii="Times New Roman" w:hAnsi="Times New Roman" w:cs="Times New Roman"/>
          <w:b/>
          <w:sz w:val="28"/>
        </w:rPr>
        <w:t>§</w:t>
      </w:r>
    </w:p>
    <w:p w:rsidR="000C4154" w:rsidRPr="003274EA" w:rsidRDefault="00FD0576" w:rsidP="003274EA">
      <w:pPr>
        <w:spacing w:after="233" w:line="259" w:lineRule="auto"/>
        <w:ind w:right="14" w:hanging="10"/>
        <w:jc w:val="center"/>
        <w:rPr>
          <w:rFonts w:ascii="Times New Roman" w:hAnsi="Times New Roman" w:cs="Times New Roman"/>
          <w:b/>
          <w:sz w:val="24"/>
        </w:rPr>
      </w:pPr>
      <w:r w:rsidRPr="00FD0576">
        <w:rPr>
          <w:rFonts w:ascii="Times New Roman" w:hAnsi="Times New Roman" w:cs="Times New Roman"/>
          <w:b/>
          <w:sz w:val="28"/>
        </w:rPr>
        <w:t>Területi és egyedi védelemmel érintett, valamint településképi szempontból meghatározó területekbe nem tartozó területek településképi követelményei</w:t>
      </w:r>
      <w:r w:rsidRPr="00FD0576">
        <w:rPr>
          <w:rStyle w:val="Lbjegyzet-hivatkozs"/>
          <w:rFonts w:ascii="Times New Roman" w:hAnsi="Times New Roman" w:cs="Times New Roman"/>
          <w:sz w:val="28"/>
        </w:rPr>
        <w:footnoteReference w:id="4"/>
      </w:r>
    </w:p>
    <w:p w:rsidR="000C4154" w:rsidRPr="003274EA" w:rsidRDefault="000C4154" w:rsidP="00562C64">
      <w:pPr>
        <w:spacing w:after="0" w:line="240" w:lineRule="auto"/>
        <w:ind w:left="-5"/>
        <w:rPr>
          <w:rFonts w:ascii="Times New Roman" w:hAnsi="Times New Roman" w:cs="Times New Roman"/>
          <w:sz w:val="24"/>
        </w:rPr>
      </w:pPr>
      <w:r w:rsidRPr="00A8092C">
        <w:rPr>
          <w:rFonts w:ascii="Times New Roman" w:hAnsi="Times New Roman" w:cs="Times New Roman"/>
        </w:rPr>
        <w:t xml:space="preserve">(1) </w:t>
      </w:r>
      <w:r w:rsidRPr="003274EA">
        <w:rPr>
          <w:rFonts w:ascii="Times New Roman" w:hAnsi="Times New Roman" w:cs="Times New Roman"/>
          <w:sz w:val="24"/>
        </w:rPr>
        <w:t>A háromnál több rendeltetési egységet magába foglaló épület esetében</w:t>
      </w:r>
    </w:p>
    <w:p w:rsidR="000C4154" w:rsidRPr="003274EA" w:rsidRDefault="000C4154" w:rsidP="007C6C64">
      <w:pPr>
        <w:numPr>
          <w:ilvl w:val="0"/>
          <w:numId w:val="22"/>
        </w:numPr>
        <w:spacing w:after="0" w:line="240" w:lineRule="auto"/>
        <w:ind w:hanging="360"/>
        <w:jc w:val="both"/>
        <w:rPr>
          <w:rFonts w:ascii="Times New Roman" w:hAnsi="Times New Roman" w:cs="Times New Roman"/>
          <w:sz w:val="24"/>
        </w:rPr>
      </w:pPr>
      <w:r w:rsidRPr="003274EA">
        <w:rPr>
          <w:rFonts w:ascii="Times New Roman" w:hAnsi="Times New Roman" w:cs="Times New Roman"/>
          <w:sz w:val="24"/>
        </w:rPr>
        <w:t>Az építési, felújítási vagy átalakítási tevékenység befejezését követően klímaberendezés kültéri egysége, illetve szerelvénye az épület homlokzatán, illetve egyéb elemein történő elhelyezésére egységesen, tervezett módon, az épülethez igazodó optikai takarás biztosítása mellett — az alábbiak figyelembe vételével kerülhet sor:</w:t>
      </w:r>
    </w:p>
    <w:p w:rsidR="000C4154" w:rsidRPr="003274EA" w:rsidRDefault="000C4154" w:rsidP="007C6C64">
      <w:pPr>
        <w:spacing w:after="0" w:line="240" w:lineRule="auto"/>
        <w:ind w:left="1066"/>
        <w:jc w:val="both"/>
        <w:rPr>
          <w:rFonts w:ascii="Times New Roman" w:hAnsi="Times New Roman" w:cs="Times New Roman"/>
          <w:sz w:val="24"/>
        </w:rPr>
      </w:pPr>
      <w:proofErr w:type="spellStart"/>
      <w:proofErr w:type="gramStart"/>
      <w:r w:rsidRPr="003274EA">
        <w:rPr>
          <w:rFonts w:ascii="Times New Roman" w:hAnsi="Times New Roman" w:cs="Times New Roman"/>
          <w:sz w:val="24"/>
        </w:rPr>
        <w:t>aa</w:t>
      </w:r>
      <w:proofErr w:type="spellEnd"/>
      <w:r w:rsidRPr="003274EA">
        <w:rPr>
          <w:rFonts w:ascii="Times New Roman" w:hAnsi="Times New Roman" w:cs="Times New Roman"/>
          <w:sz w:val="24"/>
        </w:rPr>
        <w:t xml:space="preserve">) Klímaberendezés kültéri egységének kihelyezése az épület tervezett arculatának megtartása céljából, városképvédelmi szempontból abban az esetben megfelelő, amennyiben annak az épület adottságaihoz igazodó, egységes elv alapján kidolgozott optikai takarása megoldásra kerül, vagy az az erkélyre, loggiára, tetőzetre kerül kihelyezésre olyan mélységben, hogy az a közterületről minimálisan érzékelhető, ab) A klímaberendezés optikai takarási rendszerét egy ütemben kell megvalósítani, kivitelezni </w:t>
      </w:r>
      <w:r w:rsidR="003274EA">
        <w:rPr>
          <w:rFonts w:ascii="Times New Roman" w:hAnsi="Times New Roman" w:cs="Times New Roman"/>
          <w:sz w:val="24"/>
        </w:rPr>
        <w:t>fü</w:t>
      </w:r>
      <w:r w:rsidRPr="003274EA">
        <w:rPr>
          <w:rFonts w:ascii="Times New Roman" w:hAnsi="Times New Roman" w:cs="Times New Roman"/>
          <w:sz w:val="24"/>
        </w:rPr>
        <w:t>ggetlenül attól, hogy van-e benne kültéri egység vagy sem,</w:t>
      </w:r>
      <w:proofErr w:type="gramEnd"/>
    </w:p>
    <w:p w:rsidR="000C4154" w:rsidRPr="003274EA" w:rsidRDefault="000C4154" w:rsidP="007C6C64">
      <w:pPr>
        <w:numPr>
          <w:ilvl w:val="0"/>
          <w:numId w:val="22"/>
        </w:numPr>
        <w:spacing w:after="0" w:line="240" w:lineRule="auto"/>
        <w:ind w:hanging="360"/>
        <w:jc w:val="both"/>
        <w:rPr>
          <w:rFonts w:ascii="Times New Roman" w:hAnsi="Times New Roman" w:cs="Times New Roman"/>
          <w:sz w:val="24"/>
        </w:rPr>
      </w:pPr>
      <w:r w:rsidRPr="003274EA">
        <w:rPr>
          <w:rFonts w:ascii="Times New Roman" w:hAnsi="Times New Roman" w:cs="Times New Roman"/>
          <w:sz w:val="24"/>
        </w:rPr>
        <w:t xml:space="preserve">a homlokzatot átalakítani (megjelenését megváltoztatni), erkélyt, teraszt, </w:t>
      </w:r>
      <w:proofErr w:type="spellStart"/>
      <w:r w:rsidRPr="003274EA">
        <w:rPr>
          <w:rFonts w:ascii="Times New Roman" w:hAnsi="Times New Roman" w:cs="Times New Roman"/>
          <w:sz w:val="24"/>
        </w:rPr>
        <w:t>loggiat</w:t>
      </w:r>
      <w:proofErr w:type="spellEnd"/>
      <w:r w:rsidRPr="003274EA">
        <w:rPr>
          <w:rFonts w:ascii="Times New Roman" w:hAnsi="Times New Roman" w:cs="Times New Roman"/>
          <w:sz w:val="24"/>
        </w:rPr>
        <w:t xml:space="preserve"> lezárni az ezt igazoló megfelelő tervdokumentáció és a társasház közgyűlési határozatának becsatolása mellett, továbbá az egységes építészeti megjelenés biztosítása esetén, a hatályos jogszabályi előírások figyelembevétele mellett lehet,</w:t>
      </w:r>
    </w:p>
    <w:p w:rsidR="000C4154" w:rsidRPr="003274EA" w:rsidRDefault="000C4154" w:rsidP="007C6C64">
      <w:pPr>
        <w:numPr>
          <w:ilvl w:val="0"/>
          <w:numId w:val="22"/>
        </w:numPr>
        <w:spacing w:after="0" w:line="240" w:lineRule="auto"/>
        <w:ind w:hanging="360"/>
        <w:jc w:val="both"/>
        <w:rPr>
          <w:rFonts w:ascii="Times New Roman" w:hAnsi="Times New Roman" w:cs="Times New Roman"/>
          <w:sz w:val="24"/>
        </w:rPr>
      </w:pPr>
      <w:proofErr w:type="gramStart"/>
      <w:r w:rsidRPr="003274EA">
        <w:rPr>
          <w:rFonts w:ascii="Times New Roman" w:hAnsi="Times New Roman" w:cs="Times New Roman"/>
          <w:sz w:val="24"/>
        </w:rPr>
        <w:t xml:space="preserve">erkélyt, loggiát lehatárolni, valamint azokon rácsozatot el-, illetve visszahelyezni csak az épület egy adott, érintett lakásegységére (homlokzatrészére) vonatkozóan nem lehet, kizárólag az épület építészeti egységeként értelmezhető homlokzatrészére </w:t>
      </w:r>
      <w:r w:rsidRPr="003274EA">
        <w:rPr>
          <w:rFonts w:ascii="Times New Roman" w:hAnsi="Times New Roman" w:cs="Times New Roman"/>
          <w:sz w:val="24"/>
        </w:rPr>
        <w:lastRenderedPageBreak/>
        <w:t>(vagy az érintett épületszint hosszirányú valamennyi erkélyére, vagy a f</w:t>
      </w:r>
      <w:r w:rsidR="003274EA">
        <w:rPr>
          <w:rFonts w:ascii="Times New Roman" w:hAnsi="Times New Roman" w:cs="Times New Roman"/>
          <w:sz w:val="24"/>
        </w:rPr>
        <w:t>ü</w:t>
      </w:r>
      <w:r w:rsidRPr="003274EA">
        <w:rPr>
          <w:rFonts w:ascii="Times New Roman" w:hAnsi="Times New Roman" w:cs="Times New Roman"/>
          <w:sz w:val="24"/>
        </w:rPr>
        <w:t>ggőlegesen egy sávba eső erkélyekre) kiterjedően, az építész tervező által megtervezetten, illetve az épület anyaghasználatához és az építészeti arculatához illeszkedő módon, egységes szín-, és anyaghasználat esetén lehet,</w:t>
      </w:r>
      <w:proofErr w:type="gramEnd"/>
    </w:p>
    <w:p w:rsidR="000C4154" w:rsidRPr="003274EA" w:rsidRDefault="000C4154" w:rsidP="007C6C64">
      <w:pPr>
        <w:numPr>
          <w:ilvl w:val="0"/>
          <w:numId w:val="22"/>
        </w:numPr>
        <w:spacing w:after="0" w:line="240" w:lineRule="auto"/>
        <w:ind w:hanging="360"/>
        <w:jc w:val="both"/>
        <w:rPr>
          <w:rFonts w:ascii="Times New Roman" w:hAnsi="Times New Roman" w:cs="Times New Roman"/>
          <w:sz w:val="24"/>
        </w:rPr>
      </w:pPr>
      <w:r w:rsidRPr="003274EA">
        <w:rPr>
          <w:rFonts w:ascii="Times New Roman" w:hAnsi="Times New Roman" w:cs="Times New Roman"/>
          <w:sz w:val="24"/>
        </w:rPr>
        <w:t>a homlokzatképzésre, színezésre vonatkozó követelmények:</w:t>
      </w:r>
    </w:p>
    <w:p w:rsidR="00562C64" w:rsidRPr="003274EA" w:rsidRDefault="000C4154" w:rsidP="00474792">
      <w:pPr>
        <w:pStyle w:val="Listaszerbekezds"/>
        <w:numPr>
          <w:ilvl w:val="0"/>
          <w:numId w:val="61"/>
        </w:numPr>
        <w:spacing w:after="0" w:line="240" w:lineRule="auto"/>
        <w:jc w:val="both"/>
        <w:rPr>
          <w:rFonts w:ascii="Times New Roman" w:hAnsi="Times New Roman" w:cs="Times New Roman"/>
          <w:sz w:val="24"/>
        </w:rPr>
      </w:pPr>
      <w:r w:rsidRPr="003274EA">
        <w:rPr>
          <w:rFonts w:ascii="Times New Roman" w:hAnsi="Times New Roman" w:cs="Times New Roman"/>
          <w:sz w:val="24"/>
        </w:rPr>
        <w:t xml:space="preserve">Az egyes épületek színezésénél a városképpel való összhang és építészeti egység érdekében a homlokzat teljes falfelületein telített élénk és neon </w:t>
      </w:r>
      <w:r w:rsidR="00562C64" w:rsidRPr="003274EA">
        <w:rPr>
          <w:rFonts w:ascii="Times New Roman" w:hAnsi="Times New Roman" w:cs="Times New Roman"/>
          <w:sz w:val="24"/>
        </w:rPr>
        <w:t>jellegű</w:t>
      </w:r>
      <w:r w:rsidRPr="003274EA">
        <w:rPr>
          <w:rFonts w:ascii="Times New Roman" w:hAnsi="Times New Roman" w:cs="Times New Roman"/>
          <w:sz w:val="24"/>
        </w:rPr>
        <w:t xml:space="preserve"> színek nem alkalmazhatók, </w:t>
      </w:r>
    </w:p>
    <w:p w:rsidR="00562C64" w:rsidRPr="003274EA" w:rsidRDefault="00562C64" w:rsidP="00474792">
      <w:pPr>
        <w:pStyle w:val="Listaszerbekezds"/>
        <w:numPr>
          <w:ilvl w:val="0"/>
          <w:numId w:val="61"/>
        </w:numPr>
        <w:spacing w:after="0" w:line="240" w:lineRule="auto"/>
        <w:jc w:val="both"/>
        <w:rPr>
          <w:rFonts w:ascii="Times New Roman" w:hAnsi="Times New Roman" w:cs="Times New Roman"/>
          <w:sz w:val="24"/>
        </w:rPr>
      </w:pPr>
      <w:r w:rsidRPr="003274EA">
        <w:rPr>
          <w:rFonts w:ascii="Times New Roman" w:hAnsi="Times New Roman" w:cs="Times New Roman"/>
          <w:sz w:val="24"/>
        </w:rPr>
        <w:t>Telepszerű</w:t>
      </w:r>
      <w:r w:rsidR="000C4154" w:rsidRPr="003274EA">
        <w:rPr>
          <w:rFonts w:ascii="Times New Roman" w:hAnsi="Times New Roman" w:cs="Times New Roman"/>
          <w:sz w:val="24"/>
        </w:rPr>
        <w:t xml:space="preserve">, iparosított technológiával épült lakóépületek homlokzati színezésénél épületenként színdinamikai terv alapján meghatározott színek alkalmazhatók, </w:t>
      </w:r>
    </w:p>
    <w:p w:rsidR="00562C64" w:rsidRPr="003274EA" w:rsidRDefault="000C4154" w:rsidP="00474792">
      <w:pPr>
        <w:pStyle w:val="Listaszerbekezds"/>
        <w:numPr>
          <w:ilvl w:val="0"/>
          <w:numId w:val="61"/>
        </w:numPr>
        <w:spacing w:after="0" w:line="240" w:lineRule="auto"/>
        <w:jc w:val="both"/>
        <w:rPr>
          <w:rFonts w:ascii="Times New Roman" w:hAnsi="Times New Roman" w:cs="Times New Roman"/>
          <w:sz w:val="24"/>
        </w:rPr>
      </w:pPr>
      <w:r w:rsidRPr="003274EA">
        <w:rPr>
          <w:rFonts w:ascii="Times New Roman" w:hAnsi="Times New Roman" w:cs="Times New Roman"/>
          <w:sz w:val="24"/>
        </w:rPr>
        <w:t xml:space="preserve">Homlokzati tagozat és lábazat más </w:t>
      </w:r>
      <w:r w:rsidR="00562C64" w:rsidRPr="003274EA">
        <w:rPr>
          <w:rFonts w:ascii="Times New Roman" w:hAnsi="Times New Roman" w:cs="Times New Roman"/>
          <w:sz w:val="24"/>
        </w:rPr>
        <w:t>telítettségű</w:t>
      </w:r>
      <w:r w:rsidRPr="003274EA">
        <w:rPr>
          <w:rFonts w:ascii="Times New Roman" w:hAnsi="Times New Roman" w:cs="Times New Roman"/>
          <w:sz w:val="24"/>
        </w:rPr>
        <w:t xml:space="preserve"> színekkel is festhető, vakolható, </w:t>
      </w:r>
    </w:p>
    <w:p w:rsidR="00562C64" w:rsidRPr="003274EA" w:rsidRDefault="000C4154" w:rsidP="00474792">
      <w:pPr>
        <w:pStyle w:val="Listaszerbekezds"/>
        <w:numPr>
          <w:ilvl w:val="0"/>
          <w:numId w:val="61"/>
        </w:numPr>
        <w:spacing w:after="0" w:line="240" w:lineRule="auto"/>
        <w:jc w:val="both"/>
        <w:rPr>
          <w:rFonts w:ascii="Times New Roman" w:hAnsi="Times New Roman" w:cs="Times New Roman"/>
          <w:sz w:val="24"/>
        </w:rPr>
      </w:pPr>
      <w:r w:rsidRPr="003274EA">
        <w:rPr>
          <w:rFonts w:ascii="Times New Roman" w:hAnsi="Times New Roman" w:cs="Times New Roman"/>
          <w:sz w:val="24"/>
        </w:rPr>
        <w:t>Lakótelepeken össze</w:t>
      </w:r>
      <w:r w:rsidR="00562C64" w:rsidRPr="003274EA">
        <w:rPr>
          <w:rFonts w:ascii="Times New Roman" w:hAnsi="Times New Roman" w:cs="Times New Roman"/>
          <w:sz w:val="24"/>
        </w:rPr>
        <w:t>fü</w:t>
      </w:r>
      <w:r w:rsidRPr="003274EA">
        <w:rPr>
          <w:rFonts w:ascii="Times New Roman" w:hAnsi="Times New Roman" w:cs="Times New Roman"/>
          <w:sz w:val="24"/>
        </w:rPr>
        <w:t>ggő épülettömbönként azonos tört alapszín alkalmazása mellett az eredeti homlokzatképzés színeivel megegyezően</w:t>
      </w:r>
      <w:proofErr w:type="gramStart"/>
      <w:r w:rsidRPr="003274EA">
        <w:rPr>
          <w:rFonts w:ascii="Times New Roman" w:hAnsi="Times New Roman" w:cs="Times New Roman"/>
          <w:sz w:val="24"/>
        </w:rPr>
        <w:t>,vagy</w:t>
      </w:r>
      <w:proofErr w:type="gramEnd"/>
      <w:r w:rsidRPr="003274EA">
        <w:rPr>
          <w:rFonts w:ascii="Times New Roman" w:hAnsi="Times New Roman" w:cs="Times New Roman"/>
          <w:sz w:val="24"/>
        </w:rPr>
        <w:t xml:space="preserve"> a színéhez közeli árnyalattal lehet a homlokzati felületképz</w:t>
      </w:r>
      <w:r w:rsidR="00562C64" w:rsidRPr="003274EA">
        <w:rPr>
          <w:rFonts w:ascii="Times New Roman" w:hAnsi="Times New Roman" w:cs="Times New Roman"/>
          <w:sz w:val="24"/>
        </w:rPr>
        <w:t>ések felújítását megvalósítani,</w:t>
      </w:r>
    </w:p>
    <w:p w:rsidR="00562C64" w:rsidRPr="003274EA" w:rsidRDefault="000C4154" w:rsidP="00474792">
      <w:pPr>
        <w:pStyle w:val="Listaszerbekezds"/>
        <w:numPr>
          <w:ilvl w:val="0"/>
          <w:numId w:val="61"/>
        </w:numPr>
        <w:spacing w:after="0" w:line="240" w:lineRule="auto"/>
        <w:jc w:val="both"/>
        <w:rPr>
          <w:rFonts w:ascii="Times New Roman" w:hAnsi="Times New Roman" w:cs="Times New Roman"/>
          <w:sz w:val="24"/>
        </w:rPr>
      </w:pPr>
      <w:r w:rsidRPr="003274EA">
        <w:rPr>
          <w:rFonts w:ascii="Times New Roman" w:hAnsi="Times New Roman" w:cs="Times New Roman"/>
          <w:sz w:val="24"/>
        </w:rPr>
        <w:t>A homlokzatok részleges átfestését érintő munkálatok azonos szerkezeti eleme</w:t>
      </w:r>
      <w:r w:rsidR="00562C64" w:rsidRPr="003274EA">
        <w:rPr>
          <w:rFonts w:ascii="Times New Roman" w:hAnsi="Times New Roman" w:cs="Times New Roman"/>
          <w:sz w:val="24"/>
        </w:rPr>
        <w:t>k teljes felületén végezhetőek,</w:t>
      </w:r>
    </w:p>
    <w:p w:rsidR="000C4154" w:rsidRPr="003274EA" w:rsidRDefault="000C4154" w:rsidP="00474792">
      <w:pPr>
        <w:pStyle w:val="Listaszerbekezds"/>
        <w:numPr>
          <w:ilvl w:val="0"/>
          <w:numId w:val="61"/>
        </w:numPr>
        <w:spacing w:after="0" w:line="240" w:lineRule="auto"/>
        <w:jc w:val="both"/>
        <w:rPr>
          <w:rFonts w:ascii="Times New Roman" w:hAnsi="Times New Roman" w:cs="Times New Roman"/>
          <w:sz w:val="24"/>
        </w:rPr>
      </w:pPr>
      <w:r w:rsidRPr="003274EA">
        <w:rPr>
          <w:rFonts w:ascii="Times New Roman" w:hAnsi="Times New Roman" w:cs="Times New Roman"/>
          <w:sz w:val="24"/>
        </w:rPr>
        <w:t xml:space="preserve">Amennyiben az épület </w:t>
      </w:r>
      <w:proofErr w:type="spellStart"/>
      <w:r w:rsidRPr="003274EA">
        <w:rPr>
          <w:rFonts w:ascii="Times New Roman" w:hAnsi="Times New Roman" w:cs="Times New Roman"/>
          <w:sz w:val="24"/>
        </w:rPr>
        <w:t>magastetővel</w:t>
      </w:r>
      <w:proofErr w:type="spellEnd"/>
      <w:r w:rsidRPr="003274EA">
        <w:rPr>
          <w:rFonts w:ascii="Times New Roman" w:hAnsi="Times New Roman" w:cs="Times New Roman"/>
          <w:sz w:val="24"/>
        </w:rPr>
        <w:t xml:space="preserve"> létesült, úgy a tetőzetet érintő felújítás is csak egy ütemben végezhető,</w:t>
      </w:r>
    </w:p>
    <w:p w:rsidR="000C4154" w:rsidRPr="003274EA" w:rsidRDefault="000C4154" w:rsidP="00562C64">
      <w:pPr>
        <w:numPr>
          <w:ilvl w:val="0"/>
          <w:numId w:val="23"/>
        </w:numPr>
        <w:spacing w:after="0" w:line="240" w:lineRule="auto"/>
        <w:ind w:hanging="442"/>
        <w:jc w:val="both"/>
        <w:rPr>
          <w:rFonts w:ascii="Times New Roman" w:hAnsi="Times New Roman" w:cs="Times New Roman"/>
          <w:sz w:val="24"/>
        </w:rPr>
      </w:pPr>
      <w:r w:rsidRPr="003274EA">
        <w:rPr>
          <w:rFonts w:ascii="Times New Roman" w:hAnsi="Times New Roman" w:cs="Times New Roman"/>
          <w:sz w:val="24"/>
        </w:rPr>
        <w:t>Kettőnél több lakásból (rendeltetési egységből) álló épület esetén utólagos hőszigetelést, homlokzatszínezést csak az épület egészére vonatkozó homlokzatképzési, színezési terv alapján lehet megvalósítani, lakásonként (rendeltetési egységenként) nem.</w:t>
      </w:r>
    </w:p>
    <w:p w:rsidR="000C4154" w:rsidRPr="003274EA" w:rsidRDefault="000C4154" w:rsidP="00562C64">
      <w:pPr>
        <w:numPr>
          <w:ilvl w:val="0"/>
          <w:numId w:val="23"/>
        </w:numPr>
        <w:spacing w:after="0" w:line="240" w:lineRule="auto"/>
        <w:ind w:hanging="442"/>
        <w:jc w:val="both"/>
        <w:rPr>
          <w:rFonts w:ascii="Times New Roman" w:hAnsi="Times New Roman" w:cs="Times New Roman"/>
          <w:sz w:val="24"/>
        </w:rPr>
      </w:pPr>
      <w:r w:rsidRPr="003274EA">
        <w:rPr>
          <w:rFonts w:ascii="Times New Roman" w:hAnsi="Times New Roman" w:cs="Times New Roman"/>
          <w:sz w:val="24"/>
        </w:rPr>
        <w:t>Közvetlenül utcai (közterületi) telekhatárra történő beépítés esetén garázs utcafronti létesítésének szabályai:</w:t>
      </w:r>
    </w:p>
    <w:p w:rsidR="000C4154" w:rsidRPr="003274EA" w:rsidRDefault="000C4154" w:rsidP="00562C64">
      <w:pPr>
        <w:numPr>
          <w:ilvl w:val="1"/>
          <w:numId w:val="23"/>
        </w:numPr>
        <w:spacing w:after="0" w:line="240" w:lineRule="auto"/>
        <w:ind w:hanging="355"/>
        <w:jc w:val="both"/>
        <w:rPr>
          <w:rFonts w:ascii="Times New Roman" w:hAnsi="Times New Roman" w:cs="Times New Roman"/>
          <w:sz w:val="24"/>
        </w:rPr>
      </w:pPr>
      <w:r w:rsidRPr="003274EA">
        <w:rPr>
          <w:rFonts w:ascii="Times New Roman" w:hAnsi="Times New Roman" w:cs="Times New Roman"/>
          <w:sz w:val="24"/>
        </w:rPr>
        <w:t xml:space="preserve">I. </w:t>
      </w:r>
      <w:r w:rsidR="00562C64" w:rsidRPr="003274EA">
        <w:rPr>
          <w:rFonts w:ascii="Times New Roman" w:hAnsi="Times New Roman" w:cs="Times New Roman"/>
          <w:sz w:val="24"/>
        </w:rPr>
        <w:t>rendű</w:t>
      </w:r>
      <w:r w:rsidRPr="003274EA">
        <w:rPr>
          <w:rFonts w:ascii="Times New Roman" w:hAnsi="Times New Roman" w:cs="Times New Roman"/>
          <w:sz w:val="24"/>
        </w:rPr>
        <w:t xml:space="preserve"> közterületről garázsok közvetlenül nem nyithatók.</w:t>
      </w:r>
      <w:r w:rsidRPr="003274EA">
        <w:rPr>
          <w:rFonts w:ascii="Times New Roman" w:hAnsi="Times New Roman" w:cs="Times New Roman"/>
          <w:noProof/>
          <w:sz w:val="24"/>
          <w:lang w:eastAsia="hu-HU"/>
        </w:rPr>
        <w:drawing>
          <wp:inline distT="0" distB="0" distL="0" distR="0">
            <wp:extent cx="3049" cy="3048"/>
            <wp:effectExtent l="0" t="0" r="0" b="0"/>
            <wp:docPr id="7039" name="Picture 7039"/>
            <wp:cNvGraphicFramePr/>
            <a:graphic xmlns:a="http://schemas.openxmlformats.org/drawingml/2006/main">
              <a:graphicData uri="http://schemas.openxmlformats.org/drawingml/2006/picture">
                <pic:pic xmlns:pic="http://schemas.openxmlformats.org/drawingml/2006/picture">
                  <pic:nvPicPr>
                    <pic:cNvPr id="7039" name="Picture 7039"/>
                    <pic:cNvPicPr/>
                  </pic:nvPicPr>
                  <pic:blipFill>
                    <a:blip r:embed="rId26"/>
                    <a:stretch>
                      <a:fillRect/>
                    </a:stretch>
                  </pic:blipFill>
                  <pic:spPr>
                    <a:xfrm>
                      <a:off x="0" y="0"/>
                      <a:ext cx="3049" cy="3048"/>
                    </a:xfrm>
                    <a:prstGeom prst="rect">
                      <a:avLst/>
                    </a:prstGeom>
                  </pic:spPr>
                </pic:pic>
              </a:graphicData>
            </a:graphic>
          </wp:inline>
        </w:drawing>
      </w:r>
    </w:p>
    <w:p w:rsidR="000C4154" w:rsidRPr="003274EA" w:rsidRDefault="000C4154" w:rsidP="00562C64">
      <w:pPr>
        <w:numPr>
          <w:ilvl w:val="1"/>
          <w:numId w:val="23"/>
        </w:numPr>
        <w:spacing w:after="240" w:line="240" w:lineRule="auto"/>
        <w:ind w:left="1066" w:hanging="357"/>
        <w:jc w:val="both"/>
        <w:rPr>
          <w:rFonts w:ascii="Times New Roman" w:hAnsi="Times New Roman" w:cs="Times New Roman"/>
          <w:sz w:val="24"/>
        </w:rPr>
      </w:pPr>
      <w:r w:rsidRPr="003274EA">
        <w:rPr>
          <w:rFonts w:ascii="Times New Roman" w:hAnsi="Times New Roman" w:cs="Times New Roman"/>
          <w:sz w:val="24"/>
        </w:rPr>
        <w:t xml:space="preserve">A telek közterület felé eső telekhatárain, - kivéve a tömbfeltáró utak mentén megvalósult épületeket, - telekhatáronként maximum két kapu, vagy garázsbehajtó </w:t>
      </w:r>
      <w:r w:rsidRPr="003274EA">
        <w:rPr>
          <w:rFonts w:ascii="Times New Roman" w:hAnsi="Times New Roman" w:cs="Times New Roman"/>
          <w:noProof/>
          <w:sz w:val="24"/>
          <w:lang w:eastAsia="hu-HU"/>
        </w:rPr>
        <w:drawing>
          <wp:inline distT="0" distB="0" distL="0" distR="0">
            <wp:extent cx="6099" cy="3048"/>
            <wp:effectExtent l="0" t="0" r="0" b="0"/>
            <wp:docPr id="7040" name="Picture 7040"/>
            <wp:cNvGraphicFramePr/>
            <a:graphic xmlns:a="http://schemas.openxmlformats.org/drawingml/2006/main">
              <a:graphicData uri="http://schemas.openxmlformats.org/drawingml/2006/picture">
                <pic:pic xmlns:pic="http://schemas.openxmlformats.org/drawingml/2006/picture">
                  <pic:nvPicPr>
                    <pic:cNvPr id="7040" name="Picture 7040"/>
                    <pic:cNvPicPr/>
                  </pic:nvPicPr>
                  <pic:blipFill>
                    <a:blip r:embed="rId27"/>
                    <a:stretch>
                      <a:fillRect/>
                    </a:stretch>
                  </pic:blipFill>
                  <pic:spPr>
                    <a:xfrm>
                      <a:off x="0" y="0"/>
                      <a:ext cx="6099" cy="3048"/>
                    </a:xfrm>
                    <a:prstGeom prst="rect">
                      <a:avLst/>
                    </a:prstGeom>
                  </pic:spPr>
                </pic:pic>
              </a:graphicData>
            </a:graphic>
          </wp:inline>
        </w:drawing>
      </w:r>
      <w:r w:rsidRPr="003274EA">
        <w:rPr>
          <w:rFonts w:ascii="Times New Roman" w:hAnsi="Times New Roman" w:cs="Times New Roman"/>
          <w:sz w:val="24"/>
        </w:rPr>
        <w:t>alakítható ki, melyek összes szélessége sem lehet több a homlokvonal 1/3-ánál sem 6,60 m-nél. A belvárosban -</w:t>
      </w:r>
      <w:r w:rsidR="00562C64" w:rsidRPr="003274EA">
        <w:rPr>
          <w:rFonts w:ascii="Times New Roman" w:hAnsi="Times New Roman" w:cs="Times New Roman"/>
          <w:sz w:val="24"/>
        </w:rPr>
        <w:t xml:space="preserve"> </w:t>
      </w:r>
      <w:r w:rsidRPr="003274EA">
        <w:rPr>
          <w:rFonts w:ascii="Times New Roman" w:hAnsi="Times New Roman" w:cs="Times New Roman"/>
          <w:sz w:val="24"/>
        </w:rPr>
        <w:t>kiskörúton belüli területeken - telekhatáronként maximum garázsbehajtó alakítható ki. melyek összes szélessége sem lehet több a homlokvonal 1/2-énél sem 9,00 m-nél.</w:t>
      </w:r>
    </w:p>
    <w:p w:rsidR="000C4154" w:rsidRPr="00004718" w:rsidRDefault="000C4154" w:rsidP="00562C64">
      <w:pPr>
        <w:spacing w:after="258" w:line="259" w:lineRule="auto"/>
        <w:jc w:val="center"/>
        <w:rPr>
          <w:rFonts w:ascii="Times New Roman" w:hAnsi="Times New Roman" w:cs="Times New Roman"/>
          <w:sz w:val="24"/>
        </w:rPr>
      </w:pPr>
      <w:r w:rsidRPr="003274EA">
        <w:rPr>
          <w:rFonts w:ascii="Times New Roman" w:hAnsi="Times New Roman" w:cs="Times New Roman"/>
          <w:b/>
          <w:sz w:val="28"/>
        </w:rPr>
        <w:t xml:space="preserve">3. </w:t>
      </w:r>
      <w:r w:rsidR="00004718" w:rsidRPr="00004718">
        <w:rPr>
          <w:rFonts w:ascii="Times New Roman" w:hAnsi="Times New Roman" w:cs="Times New Roman"/>
          <w:b/>
          <w:sz w:val="28"/>
        </w:rPr>
        <w:t>A közterületről látható reklámok és reklámhordozók elhelyezésére vonatkozó közös szabályok</w:t>
      </w:r>
      <w:r w:rsidR="00004718" w:rsidRPr="00004718">
        <w:rPr>
          <w:rStyle w:val="Lbjegyzet-hivatkozs"/>
          <w:rFonts w:ascii="Times New Roman" w:hAnsi="Times New Roman" w:cs="Times New Roman"/>
          <w:sz w:val="28"/>
        </w:rPr>
        <w:footnoteReference w:id="5"/>
      </w:r>
    </w:p>
    <w:p w:rsidR="000C4154" w:rsidRPr="003274EA" w:rsidRDefault="007C6C64" w:rsidP="007C6C64">
      <w:pPr>
        <w:pStyle w:val="Cmsor11"/>
        <w:numPr>
          <w:ilvl w:val="0"/>
          <w:numId w:val="0"/>
        </w:numPr>
        <w:rPr>
          <w:b/>
          <w:sz w:val="28"/>
        </w:rPr>
      </w:pPr>
      <w:r>
        <w:rPr>
          <w:b/>
          <w:sz w:val="28"/>
        </w:rPr>
        <w:t>18.</w:t>
      </w:r>
      <w:r w:rsidR="00562C64" w:rsidRPr="003274EA">
        <w:rPr>
          <w:b/>
          <w:sz w:val="28"/>
        </w:rPr>
        <w:t>§</w:t>
      </w:r>
    </w:p>
    <w:p w:rsidR="007C6C64" w:rsidRDefault="000C4154" w:rsidP="00562C64">
      <w:pPr>
        <w:spacing w:after="240" w:line="240" w:lineRule="auto"/>
        <w:jc w:val="both"/>
        <w:rPr>
          <w:rFonts w:ascii="Times New Roman" w:hAnsi="Times New Roman" w:cs="Times New Roman"/>
          <w:sz w:val="24"/>
        </w:rPr>
      </w:pPr>
      <w:r w:rsidRPr="007C6C64">
        <w:rPr>
          <w:rFonts w:ascii="Times New Roman" w:hAnsi="Times New Roman" w:cs="Times New Roman"/>
          <w:sz w:val="24"/>
        </w:rPr>
        <w:t xml:space="preserve">A polgármester bármely, a város szempontjából jelentős eseményről való tájékoztatás érdekében településképi bejelentési eljárás keretében legfeljebb évente összesen tizenkét naptári hét időszakra eltérést engedhet a településképi törvény 1 </w:t>
      </w:r>
      <w:proofErr w:type="spellStart"/>
      <w:r w:rsidRPr="007C6C64">
        <w:rPr>
          <w:rFonts w:ascii="Times New Roman" w:hAnsi="Times New Roman" w:cs="Times New Roman"/>
          <w:sz w:val="24"/>
        </w:rPr>
        <w:t>1</w:t>
      </w:r>
      <w:proofErr w:type="spellEnd"/>
      <w:r w:rsidRPr="007C6C64">
        <w:rPr>
          <w:rFonts w:ascii="Times New Roman" w:hAnsi="Times New Roman" w:cs="Times New Roman"/>
          <w:sz w:val="24"/>
        </w:rPr>
        <w:t xml:space="preserve">/B. </w:t>
      </w:r>
      <w:r w:rsidR="00562C64" w:rsidRPr="007C6C64">
        <w:rPr>
          <w:rFonts w:ascii="Times New Roman" w:hAnsi="Times New Roman" w:cs="Times New Roman"/>
          <w:sz w:val="24"/>
        </w:rPr>
        <w:t>§</w:t>
      </w:r>
      <w:r w:rsidRPr="007C6C64">
        <w:rPr>
          <w:rFonts w:ascii="Times New Roman" w:hAnsi="Times New Roman" w:cs="Times New Roman"/>
          <w:sz w:val="24"/>
        </w:rPr>
        <w:t xml:space="preserve"> (1) és (2) bekezdésében, valamint az e törvény végrehajtására kiadott kormányrendeletben meghatározott tilalmak és követelmények alól.</w:t>
      </w:r>
    </w:p>
    <w:p w:rsidR="007C6C64" w:rsidRDefault="007C6C64">
      <w:pPr>
        <w:rPr>
          <w:rFonts w:ascii="Times New Roman" w:hAnsi="Times New Roman" w:cs="Times New Roman"/>
          <w:sz w:val="24"/>
        </w:rPr>
      </w:pPr>
      <w:r>
        <w:rPr>
          <w:rFonts w:ascii="Times New Roman" w:hAnsi="Times New Roman" w:cs="Times New Roman"/>
          <w:sz w:val="24"/>
        </w:rPr>
        <w:br w:type="page"/>
      </w:r>
    </w:p>
    <w:p w:rsidR="000C4154" w:rsidRPr="003274EA" w:rsidRDefault="000C4154" w:rsidP="00562C64">
      <w:pPr>
        <w:spacing w:after="265" w:line="259" w:lineRule="auto"/>
        <w:ind w:right="14" w:hanging="10"/>
        <w:jc w:val="center"/>
        <w:rPr>
          <w:rFonts w:ascii="Times New Roman" w:hAnsi="Times New Roman" w:cs="Times New Roman"/>
          <w:b/>
        </w:rPr>
      </w:pPr>
      <w:r w:rsidRPr="007C6C64">
        <w:rPr>
          <w:rFonts w:ascii="Times New Roman" w:hAnsi="Times New Roman" w:cs="Times New Roman"/>
          <w:b/>
          <w:sz w:val="28"/>
        </w:rPr>
        <w:lastRenderedPageBreak/>
        <w:t>1</w:t>
      </w:r>
      <w:r w:rsidR="007C6C64">
        <w:rPr>
          <w:rFonts w:ascii="Times New Roman" w:hAnsi="Times New Roman" w:cs="Times New Roman"/>
          <w:b/>
          <w:sz w:val="28"/>
        </w:rPr>
        <w:t>9</w:t>
      </w:r>
      <w:r w:rsidRPr="003274EA">
        <w:rPr>
          <w:rFonts w:ascii="Times New Roman" w:hAnsi="Times New Roman" w:cs="Times New Roman"/>
          <w:b/>
          <w:sz w:val="26"/>
        </w:rPr>
        <w:t xml:space="preserve">. </w:t>
      </w:r>
      <w:r w:rsidR="00562C64" w:rsidRPr="007C6C64">
        <w:rPr>
          <w:rFonts w:ascii="Times New Roman" w:hAnsi="Times New Roman" w:cs="Times New Roman"/>
          <w:b/>
          <w:sz w:val="28"/>
        </w:rPr>
        <w:t>§</w:t>
      </w:r>
    </w:p>
    <w:p w:rsidR="000C4154" w:rsidRPr="007C6C64" w:rsidRDefault="000C4154" w:rsidP="00562C64">
      <w:pPr>
        <w:pStyle w:val="Cmsor11"/>
        <w:numPr>
          <w:ilvl w:val="0"/>
          <w:numId w:val="0"/>
        </w:numPr>
        <w:ind w:right="375"/>
        <w:rPr>
          <w:b/>
          <w:sz w:val="28"/>
        </w:rPr>
      </w:pPr>
      <w:r w:rsidRPr="007C6C64">
        <w:rPr>
          <w:b/>
          <w:sz w:val="28"/>
        </w:rPr>
        <w:t>Reklámra, reklámhordozóra és a reklámhordozót tartó berendezésekre vonatkozó követelmények a településképi szempontból meghatározó területen</w:t>
      </w:r>
    </w:p>
    <w:p w:rsidR="000C4154" w:rsidRPr="007C6C64" w:rsidRDefault="000C4154" w:rsidP="00562C64">
      <w:pPr>
        <w:spacing w:after="0" w:line="240" w:lineRule="auto"/>
        <w:rPr>
          <w:rFonts w:ascii="Times New Roman" w:hAnsi="Times New Roman" w:cs="Times New Roman"/>
          <w:sz w:val="24"/>
        </w:rPr>
      </w:pPr>
      <w:r w:rsidRPr="00A8092C">
        <w:rPr>
          <w:rFonts w:ascii="Times New Roman" w:hAnsi="Times New Roman" w:cs="Times New Roman"/>
        </w:rPr>
        <w:t>(l</w:t>
      </w:r>
      <w:r w:rsidRPr="007C6C64">
        <w:rPr>
          <w:rFonts w:ascii="Times New Roman" w:hAnsi="Times New Roman" w:cs="Times New Roman"/>
          <w:sz w:val="24"/>
        </w:rPr>
        <w:t>) E fejezetben meghatározottakat nem kell alkalmazni</w:t>
      </w:r>
    </w:p>
    <w:p w:rsidR="000C4154" w:rsidRPr="007C6C64" w:rsidRDefault="000C4154" w:rsidP="00562C64">
      <w:pPr>
        <w:numPr>
          <w:ilvl w:val="0"/>
          <w:numId w:val="24"/>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az Európai Uniós projektek táblái esetében, amelynek kihelyezését jogszabály kötelezővé teszi</w:t>
      </w:r>
    </w:p>
    <w:p w:rsidR="000C4154" w:rsidRPr="007C6C64" w:rsidRDefault="000C4154" w:rsidP="00562C64">
      <w:pPr>
        <w:numPr>
          <w:ilvl w:val="0"/>
          <w:numId w:val="24"/>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településrészek, közterületek és ingatlanok névtáblái és a házszámtáblái esetében,</w:t>
      </w:r>
      <w:r w:rsidRPr="007C6C64">
        <w:rPr>
          <w:rFonts w:ascii="Times New Roman" w:hAnsi="Times New Roman" w:cs="Times New Roman"/>
          <w:sz w:val="24"/>
        </w:rPr>
        <w:tab/>
      </w:r>
      <w:r w:rsidRPr="007C6C64">
        <w:rPr>
          <w:rFonts w:ascii="Times New Roman" w:hAnsi="Times New Roman" w:cs="Times New Roman"/>
          <w:noProof/>
          <w:sz w:val="24"/>
          <w:lang w:eastAsia="hu-HU"/>
        </w:rPr>
        <w:drawing>
          <wp:inline distT="0" distB="0" distL="0" distR="0">
            <wp:extent cx="9148" cy="9144"/>
            <wp:effectExtent l="0" t="0" r="0" b="0"/>
            <wp:docPr id="7041" name="Picture 7041"/>
            <wp:cNvGraphicFramePr/>
            <a:graphic xmlns:a="http://schemas.openxmlformats.org/drawingml/2006/main">
              <a:graphicData uri="http://schemas.openxmlformats.org/drawingml/2006/picture">
                <pic:pic xmlns:pic="http://schemas.openxmlformats.org/drawingml/2006/picture">
                  <pic:nvPicPr>
                    <pic:cNvPr id="7041" name="Picture 7041"/>
                    <pic:cNvPicPr/>
                  </pic:nvPicPr>
                  <pic:blipFill>
                    <a:blip r:embed="rId28" cstate="print"/>
                    <a:stretch>
                      <a:fillRect/>
                    </a:stretch>
                  </pic:blipFill>
                  <pic:spPr>
                    <a:xfrm>
                      <a:off x="0" y="0"/>
                      <a:ext cx="9148" cy="9144"/>
                    </a:xfrm>
                    <a:prstGeom prst="rect">
                      <a:avLst/>
                    </a:prstGeom>
                  </pic:spPr>
                </pic:pic>
              </a:graphicData>
            </a:graphic>
          </wp:inline>
        </w:drawing>
      </w:r>
    </w:p>
    <w:p w:rsidR="000C4154" w:rsidRPr="007C6C64" w:rsidRDefault="000C4154" w:rsidP="00562C64">
      <w:pPr>
        <w:numPr>
          <w:ilvl w:val="0"/>
          <w:numId w:val="24"/>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a Polgármesteri Hivatal és az intézmények névtáblái esetében,</w:t>
      </w:r>
    </w:p>
    <w:p w:rsidR="000C4154" w:rsidRPr="007C6C64" w:rsidRDefault="000C4154" w:rsidP="00562C64">
      <w:pPr>
        <w:numPr>
          <w:ilvl w:val="0"/>
          <w:numId w:val="24"/>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 xml:space="preserve">biztonsági (balesetmegelőző, veszélyjelző, </w:t>
      </w:r>
      <w:r w:rsidR="00562C64" w:rsidRPr="007C6C64">
        <w:rPr>
          <w:rFonts w:ascii="Times New Roman" w:hAnsi="Times New Roman" w:cs="Times New Roman"/>
          <w:sz w:val="24"/>
        </w:rPr>
        <w:t>tűzvédelmi</w:t>
      </w:r>
      <w:r w:rsidRPr="007C6C64">
        <w:rPr>
          <w:rFonts w:ascii="Times New Roman" w:hAnsi="Times New Roman" w:cs="Times New Roman"/>
          <w:sz w:val="24"/>
        </w:rPr>
        <w:t>, stb.) táblák, feliratok, jelzések, valamint</w:t>
      </w:r>
    </w:p>
    <w:p w:rsidR="000C4154" w:rsidRPr="007C6C64" w:rsidRDefault="000C4154" w:rsidP="00562C64">
      <w:pPr>
        <w:numPr>
          <w:ilvl w:val="0"/>
          <w:numId w:val="24"/>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önkormányzati hirdetmények esetében.</w:t>
      </w:r>
    </w:p>
    <w:p w:rsidR="000C4154" w:rsidRPr="007C6C64" w:rsidRDefault="000C4154" w:rsidP="00562C64">
      <w:pPr>
        <w:spacing w:after="0" w:line="240" w:lineRule="auto"/>
        <w:ind w:left="447" w:hanging="447"/>
        <w:rPr>
          <w:rFonts w:ascii="Times New Roman" w:hAnsi="Times New Roman" w:cs="Times New Roman"/>
          <w:sz w:val="24"/>
        </w:rPr>
      </w:pPr>
      <w:r w:rsidRPr="007C6C64">
        <w:rPr>
          <w:rFonts w:ascii="Times New Roman" w:hAnsi="Times New Roman" w:cs="Times New Roman"/>
          <w:sz w:val="24"/>
        </w:rPr>
        <w:t>(2) Az épületeken a reklám és információs táblák helyezhetők el. Összes felületük nem haladhatja meg az érintett homlokzat vagy tető felületének a 15 %-át. Építési telkek területén önálló tartószerkezettel rendelkező reklám és információs táblák beépítésre szánt területen:</w:t>
      </w:r>
    </w:p>
    <w:p w:rsidR="000C4154" w:rsidRPr="007C6C64" w:rsidRDefault="000C4154" w:rsidP="00562C64">
      <w:pPr>
        <w:spacing w:after="0" w:line="240" w:lineRule="auto"/>
        <w:ind w:left="1061" w:hanging="351"/>
        <w:rPr>
          <w:rFonts w:ascii="Times New Roman" w:hAnsi="Times New Roman" w:cs="Times New Roman"/>
          <w:sz w:val="24"/>
        </w:rPr>
      </w:pPr>
      <w:proofErr w:type="gramStart"/>
      <w:r w:rsidRPr="007C6C64">
        <w:rPr>
          <w:rFonts w:ascii="Times New Roman" w:hAnsi="Times New Roman" w:cs="Times New Roman"/>
          <w:sz w:val="24"/>
        </w:rPr>
        <w:t>a</w:t>
      </w:r>
      <w:proofErr w:type="gramEnd"/>
      <w:r w:rsidRPr="007C6C64">
        <w:rPr>
          <w:rFonts w:ascii="Times New Roman" w:hAnsi="Times New Roman" w:cs="Times New Roman"/>
          <w:sz w:val="24"/>
        </w:rPr>
        <w:t>) lakó, vegyes és üdülő zónáiban nem; különleges zónáiban csak kivételesen helyezhetők el,</w:t>
      </w:r>
    </w:p>
    <w:p w:rsidR="000C4154" w:rsidRPr="007C6C64" w:rsidRDefault="000C4154" w:rsidP="00562C64">
      <w:pPr>
        <w:spacing w:after="0" w:line="240" w:lineRule="auto"/>
        <w:ind w:left="1047" w:right="9" w:hanging="317"/>
        <w:rPr>
          <w:rFonts w:ascii="Times New Roman" w:hAnsi="Times New Roman" w:cs="Times New Roman"/>
          <w:sz w:val="24"/>
        </w:rPr>
      </w:pPr>
      <w:r w:rsidRPr="007C6C64">
        <w:rPr>
          <w:rFonts w:ascii="Times New Roman" w:hAnsi="Times New Roman" w:cs="Times New Roman"/>
          <w:sz w:val="24"/>
        </w:rPr>
        <w:t xml:space="preserve">b) beépítésre nem szánt területen: közpark zónáiban nem; erdő, különleges és vízgazdálkodási zónáiban kivételesen helyezhetők el Az épületen elhelyezhető reklám és információs táblák nagysága egyenként legfeljebb 4 m2, belterületi közlekedési </w:t>
      </w:r>
      <w:r w:rsidRPr="007C6C64">
        <w:rPr>
          <w:rFonts w:ascii="Times New Roman" w:hAnsi="Times New Roman" w:cs="Times New Roman"/>
          <w:noProof/>
          <w:sz w:val="24"/>
          <w:lang w:eastAsia="hu-HU"/>
        </w:rPr>
        <w:drawing>
          <wp:inline distT="0" distB="0" distL="0" distR="0">
            <wp:extent cx="6098" cy="3048"/>
            <wp:effectExtent l="0" t="0" r="0" b="0"/>
            <wp:docPr id="8661" name="Picture 8661"/>
            <wp:cNvGraphicFramePr/>
            <a:graphic xmlns:a="http://schemas.openxmlformats.org/drawingml/2006/main">
              <a:graphicData uri="http://schemas.openxmlformats.org/drawingml/2006/picture">
                <pic:pic xmlns:pic="http://schemas.openxmlformats.org/drawingml/2006/picture">
                  <pic:nvPicPr>
                    <pic:cNvPr id="8661" name="Picture 8661"/>
                    <pic:cNvPicPr/>
                  </pic:nvPicPr>
                  <pic:blipFill>
                    <a:blip r:embed="rId11"/>
                    <a:stretch>
                      <a:fillRect/>
                    </a:stretch>
                  </pic:blipFill>
                  <pic:spPr>
                    <a:xfrm>
                      <a:off x="0" y="0"/>
                      <a:ext cx="6098" cy="3048"/>
                    </a:xfrm>
                    <a:prstGeom prst="rect">
                      <a:avLst/>
                    </a:prstGeom>
                  </pic:spPr>
                </pic:pic>
              </a:graphicData>
            </a:graphic>
          </wp:inline>
        </w:drawing>
      </w:r>
      <w:r w:rsidRPr="007C6C64">
        <w:rPr>
          <w:rFonts w:ascii="Times New Roman" w:hAnsi="Times New Roman" w:cs="Times New Roman"/>
          <w:sz w:val="24"/>
        </w:rPr>
        <w:t xml:space="preserve">területeken és külterületen legfeljebb 12 m2 </w:t>
      </w:r>
      <w:r w:rsidR="00562C64" w:rsidRPr="007C6C64">
        <w:rPr>
          <w:rFonts w:ascii="Times New Roman" w:hAnsi="Times New Roman" w:cs="Times New Roman"/>
          <w:sz w:val="24"/>
        </w:rPr>
        <w:t>felületű</w:t>
      </w:r>
      <w:r w:rsidRPr="007C6C64">
        <w:rPr>
          <w:rFonts w:ascii="Times New Roman" w:hAnsi="Times New Roman" w:cs="Times New Roman"/>
          <w:sz w:val="24"/>
        </w:rPr>
        <w:t xml:space="preserve"> lehet.</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A közterületeken a hirdető berendezés, illetőleg a reklám:</w:t>
      </w:r>
    </w:p>
    <w:p w:rsidR="000C4154" w:rsidRPr="007C6C64" w:rsidRDefault="000C4154" w:rsidP="00562C64">
      <w:pPr>
        <w:numPr>
          <w:ilvl w:val="1"/>
          <w:numId w:val="26"/>
        </w:numPr>
        <w:spacing w:after="0" w:line="240" w:lineRule="auto"/>
        <w:ind w:right="9" w:hanging="370"/>
        <w:jc w:val="both"/>
        <w:rPr>
          <w:rFonts w:ascii="Times New Roman" w:hAnsi="Times New Roman" w:cs="Times New Roman"/>
          <w:sz w:val="24"/>
        </w:rPr>
      </w:pPr>
      <w:r w:rsidRPr="007C6C64">
        <w:rPr>
          <w:rFonts w:ascii="Times New Roman" w:hAnsi="Times New Roman" w:cs="Times New Roman"/>
          <w:sz w:val="24"/>
        </w:rPr>
        <w:t>magassága nem haladhatja meg az 5,0 m-t, a környező terepszinttől számítva és</w:t>
      </w:r>
    </w:p>
    <w:p w:rsidR="000C4154" w:rsidRPr="007C6C64" w:rsidRDefault="000C4154" w:rsidP="00562C64">
      <w:pPr>
        <w:numPr>
          <w:ilvl w:val="1"/>
          <w:numId w:val="26"/>
        </w:numPr>
        <w:spacing w:after="0" w:line="240" w:lineRule="auto"/>
        <w:ind w:right="9" w:hanging="370"/>
        <w:jc w:val="both"/>
        <w:rPr>
          <w:rFonts w:ascii="Times New Roman" w:hAnsi="Times New Roman" w:cs="Times New Roman"/>
          <w:sz w:val="24"/>
        </w:rPr>
      </w:pPr>
      <w:r w:rsidRPr="007C6C64">
        <w:rPr>
          <w:rFonts w:ascii="Times New Roman" w:hAnsi="Times New Roman" w:cs="Times New Roman"/>
          <w:sz w:val="24"/>
        </w:rPr>
        <w:t>Köztéri szobrokra, azok talapzatára, élő fára, forgalomirányító táblákra reklámelhelyezés nem engedélyezhető.</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Abban az esetben, ha a hirdető-berendezés elhelyezéséhez külön jogszabály alapján engedély szükséges, az adott eljárásra vonatkozó jogszabályi rendelkezések szerint kell eljárni.</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Amennyiben a hirdető-berendezés elhelyezéséhez külön jogszabály alapján engedély nem szükséges, jelen rendelet vonatkozó szabályai szerint kell eljárni.</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Reklámhordozó még részben sem takarhatja épület nyílászáró szerkezetét, párkányát, korlátját és egyéb meghatározó építészeti elemét.</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A reklámhordozó felülete a hordozó szerkezettel együtt (be</w:t>
      </w:r>
      <w:r w:rsidR="00562C64" w:rsidRPr="007C6C64">
        <w:rPr>
          <w:rFonts w:ascii="Times New Roman" w:hAnsi="Times New Roman" w:cs="Times New Roman"/>
          <w:sz w:val="24"/>
        </w:rPr>
        <w:t>foglaló méret) értelmezendő, fü</w:t>
      </w:r>
      <w:r w:rsidRPr="007C6C64">
        <w:rPr>
          <w:rFonts w:ascii="Times New Roman" w:hAnsi="Times New Roman" w:cs="Times New Roman"/>
          <w:sz w:val="24"/>
        </w:rPr>
        <w:t>ggetlenül a rá helyezett hirdetés, reklám nagyságától. Szerkezetileg több elemből álló berendezés egynek minősül. Önálló betűk vagy ábrák esetében az össze</w:t>
      </w:r>
      <w:r w:rsidR="00562C64" w:rsidRPr="007C6C64">
        <w:rPr>
          <w:rFonts w:ascii="Times New Roman" w:hAnsi="Times New Roman" w:cs="Times New Roman"/>
          <w:sz w:val="24"/>
        </w:rPr>
        <w:t>fü</w:t>
      </w:r>
      <w:r w:rsidRPr="007C6C64">
        <w:rPr>
          <w:rFonts w:ascii="Times New Roman" w:hAnsi="Times New Roman" w:cs="Times New Roman"/>
          <w:sz w:val="24"/>
        </w:rPr>
        <w:t>ggő szöveg körbehatárolt idomainak felületét kell figyelembe venni.</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 xml:space="preserve">Márkareklám a közterületről vagy közforgalom számára megnyitott területről láthatóan csak az üzlethelyiségben illetőleg a kirakatportálokon belül, és annak szerkezetétől </w:t>
      </w:r>
      <w:r w:rsidR="00562C64" w:rsidRPr="007C6C64">
        <w:rPr>
          <w:rFonts w:ascii="Times New Roman" w:hAnsi="Times New Roman" w:cs="Times New Roman"/>
          <w:sz w:val="24"/>
        </w:rPr>
        <w:t>fü</w:t>
      </w:r>
      <w:r w:rsidRPr="007C6C64">
        <w:rPr>
          <w:rFonts w:ascii="Times New Roman" w:hAnsi="Times New Roman" w:cs="Times New Roman"/>
          <w:sz w:val="24"/>
        </w:rPr>
        <w:t xml:space="preserve">ggetlenül helyezhető el, kivéve az este 6 óra után nyitva tartó vendéglátó ipari egységeket, amelyek esetében </w:t>
      </w:r>
      <w:proofErr w:type="spellStart"/>
      <w:r w:rsidRPr="007C6C64">
        <w:rPr>
          <w:rFonts w:ascii="Times New Roman" w:hAnsi="Times New Roman" w:cs="Times New Roman"/>
          <w:sz w:val="24"/>
        </w:rPr>
        <w:t>max</w:t>
      </w:r>
      <w:proofErr w:type="spellEnd"/>
      <w:r w:rsidRPr="007C6C64">
        <w:rPr>
          <w:rFonts w:ascii="Times New Roman" w:hAnsi="Times New Roman" w:cs="Times New Roman"/>
          <w:sz w:val="24"/>
        </w:rPr>
        <w:t>. 3 db világító márkareklám elhelyezhető.</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Gázzal feltöltött reklámfigura közforgalom számára megnyitott magánterületen elhelyezhető, de csak ideiglenes jelleggel.</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noProof/>
          <w:sz w:val="24"/>
          <w:lang w:eastAsia="hu-HU"/>
        </w:rPr>
        <w:drawing>
          <wp:anchor distT="0" distB="0" distL="114300" distR="114300" simplePos="0" relativeHeight="251668480" behindDoc="0" locked="0" layoutInCell="1" allowOverlap="0">
            <wp:simplePos x="0" y="0"/>
            <wp:positionH relativeFrom="page">
              <wp:posOffset>6726599</wp:posOffset>
            </wp:positionH>
            <wp:positionV relativeFrom="page">
              <wp:posOffset>4556760</wp:posOffset>
            </wp:positionV>
            <wp:extent cx="3049" cy="3048"/>
            <wp:effectExtent l="0" t="0" r="0" b="0"/>
            <wp:wrapSquare wrapText="bothSides"/>
            <wp:docPr id="8662" name="Picture 8662"/>
            <wp:cNvGraphicFramePr/>
            <a:graphic xmlns:a="http://schemas.openxmlformats.org/drawingml/2006/main">
              <a:graphicData uri="http://schemas.openxmlformats.org/drawingml/2006/picture">
                <pic:pic xmlns:pic="http://schemas.openxmlformats.org/drawingml/2006/picture">
                  <pic:nvPicPr>
                    <pic:cNvPr id="8662" name="Picture 8662"/>
                    <pic:cNvPicPr/>
                  </pic:nvPicPr>
                  <pic:blipFill>
                    <a:blip r:embed="rId24"/>
                    <a:stretch>
                      <a:fillRect/>
                    </a:stretch>
                  </pic:blipFill>
                  <pic:spPr>
                    <a:xfrm>
                      <a:off x="0" y="0"/>
                      <a:ext cx="3049" cy="3048"/>
                    </a:xfrm>
                    <a:prstGeom prst="rect">
                      <a:avLst/>
                    </a:prstGeom>
                  </pic:spPr>
                </pic:pic>
              </a:graphicData>
            </a:graphic>
          </wp:anchor>
        </w:drawing>
      </w:r>
      <w:r w:rsidR="00562C64" w:rsidRPr="007C6C64">
        <w:rPr>
          <w:rFonts w:ascii="Times New Roman" w:hAnsi="Times New Roman" w:cs="Times New Roman"/>
          <w:sz w:val="24"/>
        </w:rPr>
        <w:t>Építkezés</w:t>
      </w:r>
      <w:r w:rsidRPr="007C6C64">
        <w:rPr>
          <w:rFonts w:ascii="Times New Roman" w:hAnsi="Times New Roman" w:cs="Times New Roman"/>
          <w:sz w:val="24"/>
        </w:rPr>
        <w:t xml:space="preserve"> adatairól szóló tájékoztatást csak az építkezés illetve a rendezvény, esemény előtti egy hónap és utána lévő egy hét időszakában szabad kihelyezni, melyet az időszak elteltével a tájékoztatás tulajdonosa köteles maradéktalanul eltávolítani.</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lastRenderedPageBreak/>
        <w:t>A reklámhordozót a tulajdonosa köteles kifogástalan állapotban fenntartani vagy maradéktalanul felszámolni.</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Reklámhordozón a reklám, hirdetés, tájékoztatás szövegét csak magyar nyelven lehet megjeleníteni, ez alól csak a védett márkanevek képeznek kivételt.</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Az elhelyezett reklámhordozó eredeti állapotának megőrzése érdekében történő folyamatos karbantartás a hirdető-berendezés tulajdonosának, vagy a reklámozónak feladata és kötelessége.</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Reklámhordozót — a (2) bekezdésben foglaltak kivételével az épületek homlokzatain, tűzfalain, kéményén és tetőzetén nem szabad elhelyezni.</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Az épület közterület felőli vagy közforgalom céljára megnyitott magánterület felőli homlokzati falfelületén az alábbi reklámhordozók helyezhetők el:</w:t>
      </w:r>
    </w:p>
    <w:p w:rsidR="000C4154" w:rsidRPr="007C6C64" w:rsidRDefault="000C4154" w:rsidP="00562C64">
      <w:pPr>
        <w:numPr>
          <w:ilvl w:val="1"/>
          <w:numId w:val="26"/>
        </w:numPr>
        <w:spacing w:after="0" w:line="240" w:lineRule="auto"/>
        <w:ind w:right="9" w:hanging="370"/>
        <w:jc w:val="both"/>
        <w:rPr>
          <w:rFonts w:ascii="Times New Roman" w:hAnsi="Times New Roman" w:cs="Times New Roman"/>
          <w:sz w:val="24"/>
        </w:rPr>
      </w:pPr>
      <w:r w:rsidRPr="007C6C64">
        <w:rPr>
          <w:rFonts w:ascii="Times New Roman" w:hAnsi="Times New Roman" w:cs="Times New Roman"/>
          <w:sz w:val="24"/>
        </w:rPr>
        <w:t>saját cégér, cégtábla,</w:t>
      </w:r>
    </w:p>
    <w:p w:rsidR="000C4154" w:rsidRPr="007C6C64" w:rsidRDefault="000C4154" w:rsidP="00562C64">
      <w:pPr>
        <w:numPr>
          <w:ilvl w:val="1"/>
          <w:numId w:val="26"/>
        </w:numPr>
        <w:spacing w:after="0" w:line="240" w:lineRule="auto"/>
        <w:ind w:right="9" w:hanging="370"/>
        <w:jc w:val="both"/>
        <w:rPr>
          <w:rFonts w:ascii="Times New Roman" w:hAnsi="Times New Roman" w:cs="Times New Roman"/>
          <w:sz w:val="24"/>
        </w:rPr>
      </w:pPr>
      <w:r w:rsidRPr="007C6C64">
        <w:rPr>
          <w:rFonts w:ascii="Times New Roman" w:hAnsi="Times New Roman" w:cs="Times New Roman"/>
          <w:sz w:val="24"/>
        </w:rPr>
        <w:t>az adott ingatlan értékesítésének információit hordozó alkalmi hirdetés</w:t>
      </w:r>
    </w:p>
    <w:p w:rsidR="000C4154" w:rsidRPr="007C6C64" w:rsidRDefault="000C4154" w:rsidP="00562C64">
      <w:pPr>
        <w:numPr>
          <w:ilvl w:val="1"/>
          <w:numId w:val="26"/>
        </w:numPr>
        <w:spacing w:after="0" w:line="240" w:lineRule="auto"/>
        <w:ind w:right="9" w:hanging="370"/>
        <w:jc w:val="both"/>
        <w:rPr>
          <w:rFonts w:ascii="Times New Roman" w:hAnsi="Times New Roman" w:cs="Times New Roman"/>
          <w:sz w:val="24"/>
        </w:rPr>
      </w:pPr>
      <w:r w:rsidRPr="007C6C64">
        <w:rPr>
          <w:rFonts w:ascii="Times New Roman" w:hAnsi="Times New Roman" w:cs="Times New Roman"/>
          <w:sz w:val="24"/>
        </w:rPr>
        <w:t>építkezés adatairól szóló tájékoztatás</w:t>
      </w:r>
    </w:p>
    <w:p w:rsidR="000C4154" w:rsidRPr="007C6C64" w:rsidRDefault="000C4154" w:rsidP="00562C64">
      <w:pPr>
        <w:numPr>
          <w:ilvl w:val="1"/>
          <w:numId w:val="26"/>
        </w:numPr>
        <w:spacing w:after="0" w:line="240" w:lineRule="auto"/>
        <w:ind w:right="9" w:hanging="370"/>
        <w:jc w:val="both"/>
        <w:rPr>
          <w:rFonts w:ascii="Times New Roman" w:hAnsi="Times New Roman" w:cs="Times New Roman"/>
          <w:sz w:val="24"/>
        </w:rPr>
      </w:pPr>
      <w:r w:rsidRPr="007C6C64">
        <w:rPr>
          <w:rFonts w:ascii="Times New Roman" w:hAnsi="Times New Roman" w:cs="Times New Roman"/>
          <w:sz w:val="24"/>
        </w:rPr>
        <w:t>világító márkareklám</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 xml:space="preserve">Az épületeken a reklám és információs táblák összes felülete nem haladhatja meg a homlokzat, illetve a tető felületének 15%-át, a Nagykörúton belül - települési értékvédelmi zóna- pedig a homlokzat, illetve a tető felületének 10%-át. </w:t>
      </w:r>
      <w:r w:rsidRPr="007C6C64">
        <w:rPr>
          <w:rFonts w:ascii="Times New Roman" w:hAnsi="Times New Roman" w:cs="Times New Roman"/>
          <w:noProof/>
          <w:sz w:val="24"/>
          <w:lang w:eastAsia="hu-HU"/>
        </w:rPr>
        <w:drawing>
          <wp:inline distT="0" distB="0" distL="0" distR="0">
            <wp:extent cx="9148" cy="6096"/>
            <wp:effectExtent l="0" t="0" r="0" b="0"/>
            <wp:docPr id="8663" name="Picture 8663"/>
            <wp:cNvGraphicFramePr/>
            <a:graphic xmlns:a="http://schemas.openxmlformats.org/drawingml/2006/main">
              <a:graphicData uri="http://schemas.openxmlformats.org/drawingml/2006/picture">
                <pic:pic xmlns:pic="http://schemas.openxmlformats.org/drawingml/2006/picture">
                  <pic:nvPicPr>
                    <pic:cNvPr id="8663" name="Picture 8663"/>
                    <pic:cNvPicPr/>
                  </pic:nvPicPr>
                  <pic:blipFill>
                    <a:blip r:embed="rId29"/>
                    <a:stretch>
                      <a:fillRect/>
                    </a:stretch>
                  </pic:blipFill>
                  <pic:spPr>
                    <a:xfrm>
                      <a:off x="0" y="0"/>
                      <a:ext cx="9148" cy="6096"/>
                    </a:xfrm>
                    <a:prstGeom prst="rect">
                      <a:avLst/>
                    </a:prstGeom>
                  </pic:spPr>
                </pic:pic>
              </a:graphicData>
            </a:graphic>
          </wp:inline>
        </w:drawing>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Az épületek emeleti szintjeinek nyílászáróira reklámhordozó nem helyezhető el sem k</w:t>
      </w:r>
      <w:r w:rsidR="00562C64" w:rsidRPr="007C6C64">
        <w:rPr>
          <w:rFonts w:ascii="Times New Roman" w:hAnsi="Times New Roman" w:cs="Times New Roman"/>
          <w:sz w:val="24"/>
        </w:rPr>
        <w:t>ívü</w:t>
      </w:r>
      <w:r w:rsidRPr="007C6C64">
        <w:rPr>
          <w:rFonts w:ascii="Times New Roman" w:hAnsi="Times New Roman" w:cs="Times New Roman"/>
          <w:sz w:val="24"/>
        </w:rPr>
        <w:t>lről, sem belülről.</w:t>
      </w:r>
    </w:p>
    <w:p w:rsidR="000C4154" w:rsidRPr="007C6C64" w:rsidRDefault="000C4154" w:rsidP="00562C64">
      <w:pPr>
        <w:numPr>
          <w:ilvl w:val="0"/>
          <w:numId w:val="26"/>
        </w:numPr>
        <w:spacing w:after="0" w:line="240" w:lineRule="auto"/>
        <w:ind w:right="9" w:hanging="447"/>
        <w:jc w:val="both"/>
        <w:rPr>
          <w:rFonts w:ascii="Times New Roman" w:hAnsi="Times New Roman" w:cs="Times New Roman"/>
          <w:sz w:val="24"/>
        </w:rPr>
      </w:pPr>
      <w:r w:rsidRPr="007C6C64">
        <w:rPr>
          <w:rFonts w:ascii="Times New Roman" w:hAnsi="Times New Roman" w:cs="Times New Roman"/>
          <w:sz w:val="24"/>
        </w:rPr>
        <w:t>November 30-tól január 10-ig tartó időszakban településképi bejelentés és véleményezés nélkül történhet az épületek reklámcélú megvilágítása, az ünnepekkel kapcsolatos ábrázolásmóddal kialakított mobil reklámcélú hirdető berendezés (különösen: figura, makett,</w:t>
      </w:r>
    </w:p>
    <w:p w:rsidR="000C4154" w:rsidRPr="007C6C64" w:rsidRDefault="000C4154" w:rsidP="00562C64">
      <w:pPr>
        <w:spacing w:after="0" w:line="240" w:lineRule="auto"/>
        <w:ind w:left="476" w:hanging="10"/>
        <w:rPr>
          <w:rFonts w:ascii="Times New Roman" w:hAnsi="Times New Roman" w:cs="Times New Roman"/>
          <w:sz w:val="24"/>
        </w:rPr>
      </w:pPr>
      <w:proofErr w:type="gramStart"/>
      <w:r w:rsidRPr="007C6C64">
        <w:rPr>
          <w:rFonts w:ascii="Times New Roman" w:hAnsi="Times New Roman" w:cs="Times New Roman"/>
          <w:sz w:val="24"/>
        </w:rPr>
        <w:t>ünnepi</w:t>
      </w:r>
      <w:proofErr w:type="gramEnd"/>
      <w:r w:rsidRPr="007C6C64">
        <w:rPr>
          <w:rFonts w:ascii="Times New Roman" w:hAnsi="Times New Roman" w:cs="Times New Roman"/>
          <w:sz w:val="24"/>
        </w:rPr>
        <w:t xml:space="preserve"> szimbólum) kihelyezése, homlokzatnak, kirakatüvegnek az ünnepekkel kapcsolatos ábrázolásmóddal történő díszítése.</w:t>
      </w:r>
    </w:p>
    <w:p w:rsidR="000C4154" w:rsidRPr="007C6C64" w:rsidRDefault="000C4154" w:rsidP="00562C64">
      <w:pPr>
        <w:numPr>
          <w:ilvl w:val="0"/>
          <w:numId w:val="27"/>
        </w:numPr>
        <w:spacing w:after="0" w:line="240" w:lineRule="auto"/>
        <w:ind w:left="452" w:hanging="447"/>
        <w:jc w:val="both"/>
        <w:rPr>
          <w:rFonts w:ascii="Times New Roman" w:hAnsi="Times New Roman" w:cs="Times New Roman"/>
          <w:sz w:val="24"/>
        </w:rPr>
      </w:pPr>
      <w:r w:rsidRPr="007C6C64">
        <w:rPr>
          <w:rFonts w:ascii="Times New Roman" w:hAnsi="Times New Roman" w:cs="Times New Roman"/>
          <w:sz w:val="24"/>
        </w:rPr>
        <w:t xml:space="preserve">A közterületen az </w:t>
      </w:r>
      <w:proofErr w:type="spellStart"/>
      <w:r w:rsidRPr="007C6C64">
        <w:rPr>
          <w:rFonts w:ascii="Times New Roman" w:hAnsi="Times New Roman" w:cs="Times New Roman"/>
          <w:sz w:val="24"/>
        </w:rPr>
        <w:t>utasvárók</w:t>
      </w:r>
      <w:proofErr w:type="spellEnd"/>
      <w:r w:rsidRPr="007C6C64">
        <w:rPr>
          <w:rFonts w:ascii="Times New Roman" w:hAnsi="Times New Roman" w:cs="Times New Roman"/>
          <w:sz w:val="24"/>
        </w:rPr>
        <w:t xml:space="preserve"> területétől számított harminc méteren belül, valamint egy adott útszakasz menetirány szerinti azonos oldalán ötven méteren belül újabb reklámhordozó nem helyezhető el. A tilalom nem vonatkozik a reklámközzétételre nem használt információs célú berendezésekre, funkcionális célú utcabútorokra, közérdekű reklámfelületre, továbbá az építési reklámhálóra.</w:t>
      </w:r>
    </w:p>
    <w:p w:rsidR="000C4154" w:rsidRPr="007C6C64" w:rsidRDefault="000C4154" w:rsidP="00562C64">
      <w:pPr>
        <w:numPr>
          <w:ilvl w:val="0"/>
          <w:numId w:val="27"/>
        </w:numPr>
        <w:spacing w:after="0" w:line="240" w:lineRule="auto"/>
        <w:ind w:left="452" w:hanging="447"/>
        <w:jc w:val="both"/>
        <w:rPr>
          <w:rFonts w:ascii="Times New Roman" w:hAnsi="Times New Roman" w:cs="Times New Roman"/>
          <w:sz w:val="24"/>
        </w:rPr>
      </w:pPr>
      <w:r w:rsidRPr="007C6C64">
        <w:rPr>
          <w:rFonts w:ascii="Times New Roman" w:hAnsi="Times New Roman" w:cs="Times New Roman"/>
          <w:sz w:val="24"/>
        </w:rPr>
        <w:t xml:space="preserve">Az </w:t>
      </w:r>
      <w:proofErr w:type="spellStart"/>
      <w:r w:rsidRPr="007C6C64">
        <w:rPr>
          <w:rFonts w:ascii="Times New Roman" w:hAnsi="Times New Roman" w:cs="Times New Roman"/>
          <w:sz w:val="24"/>
        </w:rPr>
        <w:t>utasváró</w:t>
      </w:r>
      <w:proofErr w:type="spellEnd"/>
      <w:r w:rsidRPr="007C6C64">
        <w:rPr>
          <w:rFonts w:ascii="Times New Roman" w:hAnsi="Times New Roman" w:cs="Times New Roman"/>
          <w:sz w:val="24"/>
        </w:rPr>
        <w:t xml:space="preserve"> területén történő reklámozás:</w:t>
      </w:r>
    </w:p>
    <w:p w:rsidR="000C4154" w:rsidRPr="007C6C64" w:rsidRDefault="000C4154" w:rsidP="00562C64">
      <w:pPr>
        <w:numPr>
          <w:ilvl w:val="1"/>
          <w:numId w:val="27"/>
        </w:numPr>
        <w:spacing w:after="0" w:line="240" w:lineRule="auto"/>
        <w:ind w:hanging="365"/>
        <w:jc w:val="both"/>
        <w:rPr>
          <w:rFonts w:ascii="Times New Roman" w:hAnsi="Times New Roman" w:cs="Times New Roman"/>
          <w:sz w:val="24"/>
        </w:rPr>
      </w:pPr>
      <w:proofErr w:type="spellStart"/>
      <w:r w:rsidRPr="007C6C64">
        <w:rPr>
          <w:rFonts w:ascii="Times New Roman" w:hAnsi="Times New Roman" w:cs="Times New Roman"/>
          <w:sz w:val="24"/>
        </w:rPr>
        <w:t>utasváró</w:t>
      </w:r>
      <w:proofErr w:type="spellEnd"/>
      <w:r w:rsidRPr="007C6C64">
        <w:rPr>
          <w:rFonts w:ascii="Times New Roman" w:hAnsi="Times New Roman" w:cs="Times New Roman"/>
          <w:sz w:val="24"/>
        </w:rPr>
        <w:t xml:space="preserve"> tetején reklámhordozó, illetve reklámhordozót tartó berendezés nem helyezhető el,</w:t>
      </w:r>
    </w:p>
    <w:p w:rsidR="000C4154" w:rsidRPr="007C6C64" w:rsidRDefault="000C4154" w:rsidP="00562C64">
      <w:pPr>
        <w:numPr>
          <w:ilvl w:val="1"/>
          <w:numId w:val="27"/>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 xml:space="preserve">egy adott </w:t>
      </w:r>
      <w:proofErr w:type="spellStart"/>
      <w:r w:rsidRPr="007C6C64">
        <w:rPr>
          <w:rFonts w:ascii="Times New Roman" w:hAnsi="Times New Roman" w:cs="Times New Roman"/>
          <w:sz w:val="24"/>
        </w:rPr>
        <w:t>utasváróban</w:t>
      </w:r>
      <w:proofErr w:type="spellEnd"/>
      <w:r w:rsidRPr="007C6C64">
        <w:rPr>
          <w:rFonts w:ascii="Times New Roman" w:hAnsi="Times New Roman" w:cs="Times New Roman"/>
          <w:sz w:val="24"/>
        </w:rPr>
        <w:t xml:space="preserve"> — annak méretétől </w:t>
      </w:r>
      <w:r w:rsidR="00562C64" w:rsidRPr="007C6C64">
        <w:rPr>
          <w:rFonts w:ascii="Times New Roman" w:hAnsi="Times New Roman" w:cs="Times New Roman"/>
          <w:sz w:val="24"/>
        </w:rPr>
        <w:t>füg</w:t>
      </w:r>
      <w:r w:rsidRPr="007C6C64">
        <w:rPr>
          <w:rFonts w:ascii="Times New Roman" w:hAnsi="Times New Roman" w:cs="Times New Roman"/>
          <w:sz w:val="24"/>
        </w:rPr>
        <w:t xml:space="preserve">getlenül- maximum 2 db, 2 oldalas </w:t>
      </w:r>
      <w:proofErr w:type="spellStart"/>
      <w:r w:rsidRPr="007C6C64">
        <w:rPr>
          <w:rFonts w:ascii="Times New Roman" w:hAnsi="Times New Roman" w:cs="Times New Roman"/>
          <w:sz w:val="24"/>
        </w:rPr>
        <w:t>CityLight</w:t>
      </w:r>
      <w:proofErr w:type="spellEnd"/>
      <w:r w:rsidRPr="007C6C64">
        <w:rPr>
          <w:rFonts w:ascii="Times New Roman" w:hAnsi="Times New Roman" w:cs="Times New Roman"/>
          <w:sz w:val="24"/>
        </w:rPr>
        <w:t xml:space="preserve"> formátumú eszköz (reklámhordozó) alakítható ki, melyek a váró oldalsó, és/vagy a hátulsó részen helyezhetőek el.</w:t>
      </w:r>
    </w:p>
    <w:p w:rsidR="000C4154" w:rsidRPr="007C6C64" w:rsidRDefault="000C4154" w:rsidP="00562C64">
      <w:pPr>
        <w:numPr>
          <w:ilvl w:val="1"/>
          <w:numId w:val="27"/>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a reklámhordozóban reklám kizárólag zárt rendszerben helyezhető ki, ezen belül ragasztott megoldás, rögzítés nem alkalmazható,</w:t>
      </w:r>
    </w:p>
    <w:p w:rsidR="000C4154" w:rsidRPr="007C6C64" w:rsidRDefault="000C4154" w:rsidP="00562C64">
      <w:pPr>
        <w:numPr>
          <w:ilvl w:val="1"/>
          <w:numId w:val="27"/>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 xml:space="preserve">reklám közzétételére, valamint megvilágítására nem használható fel villogó vagy káprázást okozó fényt alkalmazó berendezés (világítótest), illetve olyan </w:t>
      </w:r>
      <w:proofErr w:type="gramStart"/>
      <w:r w:rsidRPr="007C6C64">
        <w:rPr>
          <w:rFonts w:ascii="Times New Roman" w:hAnsi="Times New Roman" w:cs="Times New Roman"/>
          <w:sz w:val="24"/>
        </w:rPr>
        <w:t>berendezés</w:t>
      </w:r>
      <w:proofErr w:type="gramEnd"/>
      <w:r w:rsidRPr="007C6C64">
        <w:rPr>
          <w:rFonts w:ascii="Times New Roman" w:hAnsi="Times New Roman" w:cs="Times New Roman"/>
          <w:sz w:val="24"/>
        </w:rPr>
        <w:t xml:space="preserve"> amely elhelyezése, kialakítása révén, a közúton közlekedőket vakít(hat)ja, és ezzel a közlekedés biztonságát veszélyeztet(</w:t>
      </w:r>
      <w:proofErr w:type="spellStart"/>
      <w:r w:rsidRPr="007C6C64">
        <w:rPr>
          <w:rFonts w:ascii="Times New Roman" w:hAnsi="Times New Roman" w:cs="Times New Roman"/>
          <w:sz w:val="24"/>
        </w:rPr>
        <w:t>het</w:t>
      </w:r>
      <w:proofErr w:type="spellEnd"/>
      <w:r w:rsidRPr="007C6C64">
        <w:rPr>
          <w:rFonts w:ascii="Times New Roman" w:hAnsi="Times New Roman" w:cs="Times New Roman"/>
          <w:sz w:val="24"/>
        </w:rPr>
        <w:t>)i,</w:t>
      </w:r>
    </w:p>
    <w:p w:rsidR="000C4154" w:rsidRPr="007C6C64" w:rsidRDefault="000C4154" w:rsidP="00562C64">
      <w:pPr>
        <w:numPr>
          <w:ilvl w:val="1"/>
          <w:numId w:val="27"/>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megvilágítás szempontjából kizárólag belső fényforrás használható fel,</w:t>
      </w:r>
    </w:p>
    <w:p w:rsidR="000C4154" w:rsidRPr="007C6C64" w:rsidRDefault="000C4154" w:rsidP="00562C64">
      <w:pPr>
        <w:numPr>
          <w:ilvl w:val="1"/>
          <w:numId w:val="27"/>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a reklámhordozó átlátszó (reklám megjelenítésére alkalmas) felületei fényvisszaverő anyagból nem készülhetne,</w:t>
      </w:r>
    </w:p>
    <w:p w:rsidR="000C4154" w:rsidRPr="007C6C64" w:rsidRDefault="000C4154" w:rsidP="00562C64">
      <w:pPr>
        <w:numPr>
          <w:ilvl w:val="1"/>
          <w:numId w:val="27"/>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egy kétoldalas reklámhordozó reklámfelületeit hirdetés szempontjából külön — külön felületnek kell tekinteni,</w:t>
      </w:r>
    </w:p>
    <w:p w:rsidR="000C4154" w:rsidRPr="007C6C64" w:rsidRDefault="000C4154" w:rsidP="00562C64">
      <w:pPr>
        <w:numPr>
          <w:ilvl w:val="1"/>
          <w:numId w:val="27"/>
        </w:numPr>
        <w:spacing w:after="0" w:line="240" w:lineRule="auto"/>
        <w:ind w:hanging="365"/>
        <w:jc w:val="both"/>
        <w:rPr>
          <w:rFonts w:ascii="Times New Roman" w:hAnsi="Times New Roman" w:cs="Times New Roman"/>
          <w:sz w:val="24"/>
        </w:rPr>
      </w:pPr>
      <w:r w:rsidRPr="007C6C64">
        <w:rPr>
          <w:rFonts w:ascii="Times New Roman" w:hAnsi="Times New Roman" w:cs="Times New Roman"/>
          <w:sz w:val="24"/>
        </w:rPr>
        <w:t>a reklámhordozó berendezések kialakításánál figyelemmel kell lenni az utcabútor méretére, arányrendszerére, anyag-, színhasználatára.</w:t>
      </w:r>
    </w:p>
    <w:p w:rsidR="000C4154" w:rsidRPr="007C6C64" w:rsidRDefault="000C4154" w:rsidP="00562C64">
      <w:pPr>
        <w:numPr>
          <w:ilvl w:val="0"/>
          <w:numId w:val="27"/>
        </w:numPr>
        <w:spacing w:after="0" w:line="240" w:lineRule="auto"/>
        <w:ind w:left="452" w:hanging="447"/>
        <w:jc w:val="both"/>
        <w:rPr>
          <w:rFonts w:ascii="Times New Roman" w:hAnsi="Times New Roman" w:cs="Times New Roman"/>
          <w:sz w:val="24"/>
        </w:rPr>
      </w:pPr>
      <w:r w:rsidRPr="007C6C64">
        <w:rPr>
          <w:rFonts w:ascii="Times New Roman" w:hAnsi="Times New Roman" w:cs="Times New Roman"/>
          <w:sz w:val="24"/>
        </w:rPr>
        <w:lastRenderedPageBreak/>
        <w:t xml:space="preserve">Kioszkon, pavilonon legfeljebb 2 db 60 x 100 cm befoglaló </w:t>
      </w:r>
      <w:r w:rsidR="00562C64" w:rsidRPr="007C6C64">
        <w:rPr>
          <w:rFonts w:ascii="Times New Roman" w:hAnsi="Times New Roman" w:cs="Times New Roman"/>
          <w:sz w:val="24"/>
        </w:rPr>
        <w:t>méretű</w:t>
      </w:r>
      <w:r w:rsidRPr="007C6C64">
        <w:rPr>
          <w:rFonts w:ascii="Times New Roman" w:hAnsi="Times New Roman" w:cs="Times New Roman"/>
          <w:sz w:val="24"/>
        </w:rPr>
        <w:t xml:space="preserve"> reklámhordozó helyezhető el, felületenként 1-1 db, azonos pozícióban, cserélhető felülettel, oldható kapcsolattal.</w:t>
      </w:r>
    </w:p>
    <w:p w:rsidR="000C4154" w:rsidRPr="007C6C64" w:rsidRDefault="000C4154" w:rsidP="00562C64">
      <w:pPr>
        <w:numPr>
          <w:ilvl w:val="0"/>
          <w:numId w:val="27"/>
        </w:numPr>
        <w:spacing w:after="0" w:line="240" w:lineRule="auto"/>
        <w:ind w:left="452" w:hanging="447"/>
        <w:jc w:val="both"/>
        <w:rPr>
          <w:rFonts w:ascii="Times New Roman" w:hAnsi="Times New Roman" w:cs="Times New Roman"/>
          <w:sz w:val="24"/>
        </w:rPr>
      </w:pPr>
      <w:r w:rsidRPr="007C6C64">
        <w:rPr>
          <w:rFonts w:ascii="Times New Roman" w:hAnsi="Times New Roman" w:cs="Times New Roman"/>
          <w:sz w:val="24"/>
        </w:rPr>
        <w:t xml:space="preserve">Elsősorban totemoszlopon és önállóan elhelyezett City </w:t>
      </w:r>
      <w:proofErr w:type="spellStart"/>
      <w:r w:rsidRPr="007C6C64">
        <w:rPr>
          <w:rFonts w:ascii="Times New Roman" w:hAnsi="Times New Roman" w:cs="Times New Roman"/>
          <w:sz w:val="24"/>
        </w:rPr>
        <w:t>Light</w:t>
      </w:r>
      <w:proofErr w:type="spellEnd"/>
      <w:r w:rsidRPr="007C6C64">
        <w:rPr>
          <w:rFonts w:ascii="Times New Roman" w:hAnsi="Times New Roman" w:cs="Times New Roman"/>
          <w:sz w:val="24"/>
        </w:rPr>
        <w:t xml:space="preserve"> formátumú eszközön tehető közzé reklám, helyezhető el reklámhordozó és reklámhordozót tartó berendezés.</w:t>
      </w:r>
    </w:p>
    <w:p w:rsidR="000C4154" w:rsidRPr="007C6C64" w:rsidRDefault="000C4154" w:rsidP="00562C64">
      <w:pPr>
        <w:numPr>
          <w:ilvl w:val="0"/>
          <w:numId w:val="27"/>
        </w:numPr>
        <w:spacing w:after="240" w:line="240" w:lineRule="auto"/>
        <w:ind w:left="454" w:hanging="448"/>
        <w:jc w:val="both"/>
        <w:rPr>
          <w:rFonts w:ascii="Times New Roman" w:hAnsi="Times New Roman" w:cs="Times New Roman"/>
          <w:sz w:val="24"/>
        </w:rPr>
      </w:pPr>
      <w:r w:rsidRPr="007C6C64">
        <w:rPr>
          <w:rFonts w:ascii="Times New Roman" w:hAnsi="Times New Roman" w:cs="Times New Roman"/>
          <w:sz w:val="24"/>
        </w:rPr>
        <w:t>Építési reklámháló helyezhető ki az építményen az építési tevékenység idejére, de legfeljebb az építési tevékenység megkezdésétől számított 2 évig azzal, hogy az építési tevékenység megkezdését építésinapló-bejegyzéssel kell igazolni.</w:t>
      </w:r>
    </w:p>
    <w:p w:rsidR="000C4154" w:rsidRPr="007C6C64" w:rsidRDefault="007C6C64" w:rsidP="007C6C64">
      <w:pPr>
        <w:spacing w:after="246" w:line="259" w:lineRule="auto"/>
        <w:jc w:val="center"/>
        <w:rPr>
          <w:rFonts w:ascii="Times New Roman" w:hAnsi="Times New Roman" w:cs="Times New Roman"/>
          <w:b/>
          <w:sz w:val="28"/>
          <w:szCs w:val="28"/>
        </w:rPr>
      </w:pPr>
      <w:r>
        <w:rPr>
          <w:rFonts w:ascii="Times New Roman" w:hAnsi="Times New Roman" w:cs="Times New Roman"/>
          <w:b/>
          <w:sz w:val="28"/>
          <w:szCs w:val="28"/>
        </w:rPr>
        <w:t>20</w:t>
      </w:r>
      <w:r w:rsidRPr="007C6C64">
        <w:rPr>
          <w:rFonts w:ascii="Times New Roman" w:hAnsi="Times New Roman" w:cs="Times New Roman"/>
          <w:b/>
          <w:sz w:val="28"/>
          <w:szCs w:val="28"/>
        </w:rPr>
        <w:t>.</w:t>
      </w:r>
      <w:r w:rsidR="00562C64" w:rsidRPr="007C6C64">
        <w:rPr>
          <w:rFonts w:ascii="Times New Roman" w:hAnsi="Times New Roman" w:cs="Times New Roman"/>
          <w:b/>
          <w:sz w:val="28"/>
          <w:szCs w:val="28"/>
        </w:rPr>
        <w:t>§</w:t>
      </w:r>
    </w:p>
    <w:p w:rsidR="000C4154" w:rsidRPr="007C6C64" w:rsidRDefault="000C4154" w:rsidP="007C6C64">
      <w:pPr>
        <w:spacing w:after="281" w:line="228" w:lineRule="auto"/>
        <w:ind w:right="437"/>
        <w:jc w:val="center"/>
        <w:rPr>
          <w:rFonts w:ascii="Times New Roman" w:hAnsi="Times New Roman" w:cs="Times New Roman"/>
          <w:b/>
          <w:sz w:val="28"/>
          <w:szCs w:val="28"/>
        </w:rPr>
      </w:pPr>
      <w:r w:rsidRPr="007C6C64">
        <w:rPr>
          <w:rFonts w:ascii="Times New Roman" w:hAnsi="Times New Roman" w:cs="Times New Roman"/>
          <w:b/>
          <w:sz w:val="28"/>
          <w:szCs w:val="28"/>
        </w:rPr>
        <w:t>Területi és egyedi védelemmel érintett területen, valamint a településképi szempontból meghatározó területen reklámhordozónak és reklámhordozót tartó berendezésnek nem minősülő egyéb m</w:t>
      </w:r>
      <w:r w:rsidR="00562C64" w:rsidRPr="007C6C64">
        <w:rPr>
          <w:rFonts w:ascii="Times New Roman" w:hAnsi="Times New Roman" w:cs="Times New Roman"/>
          <w:b/>
          <w:sz w:val="28"/>
          <w:szCs w:val="28"/>
        </w:rPr>
        <w:t>űs</w:t>
      </w:r>
      <w:r w:rsidRPr="007C6C64">
        <w:rPr>
          <w:rFonts w:ascii="Times New Roman" w:hAnsi="Times New Roman" w:cs="Times New Roman"/>
          <w:b/>
          <w:sz w:val="28"/>
          <w:szCs w:val="28"/>
        </w:rPr>
        <w:t>zaki berendezésekre vonatkozó településképi követelmények</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A város területén található ingatlanokat határoló kerítésen, kerítéskapun reklámhordozót az alábbi kivételekkel elhelyezni nem szabad:</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saját cégér, cégtábla,</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az adott ingatlan értékesítésének információit hordozó alkalmi hirdetés,</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építkezés adatairól szóló tájékoztatás.</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Reklámhordozó kerítésen csak abban az esetben létesíthető, ha a telken lévő épületen, építményen, telken belül ilyen nincs, vagy nincs lehetőség ilyen kialakítására.</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A kerítésen, kerítéskapun elhelyezett összes reklámcélú felület egy ingatlanra vonatkozóan legfeljebb 1,50 m2 lehet.</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Saját célú személyes hirdetés ingatlanonként összesen 2db, 2xA/3 méretben az adott ingatlan tulajdonosa részéről kerítésen, kerítéskapun bejelentési kötelezettség nélkül elhelyezhető.</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Telekhatáron belül reklámhordozók az alábbiak lehetnek:</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totemoszlop az előkertben,</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reklámzászló az előkertben,</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saját cégér, cégtábla az előkertben,</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építkezés adatairól szóló tájékoztatás az előkertben</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Kereskedelmi épület elhelyezésére szolgáló ingatlanon totemoszlop és 8,0 méternél nem magasabb reklámzászló helyezhető el.</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A</w:t>
      </w:r>
      <w:r w:rsidR="00FC5CC3" w:rsidRPr="007C6C64">
        <w:rPr>
          <w:rFonts w:ascii="Times New Roman" w:hAnsi="Times New Roman" w:cs="Times New Roman"/>
          <w:sz w:val="24"/>
          <w:szCs w:val="24"/>
        </w:rPr>
        <w:t xml:space="preserve"> </w:t>
      </w:r>
      <w:r w:rsidRPr="007C6C64">
        <w:rPr>
          <w:rFonts w:ascii="Times New Roman" w:hAnsi="Times New Roman" w:cs="Times New Roman"/>
          <w:sz w:val="24"/>
          <w:szCs w:val="24"/>
        </w:rPr>
        <w:t>(4) bekezdés szerint megengedett összes reklámcélú felület</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legfeljebb 5,0 m2 lehet az adott ingatlanon levő rendeltetési egységenként,</w:t>
      </w:r>
    </w:p>
    <w:p w:rsidR="000C4154" w:rsidRPr="007C6C64" w:rsidRDefault="000C4154" w:rsidP="007C6C64">
      <w:pPr>
        <w:numPr>
          <w:ilvl w:val="1"/>
          <w:numId w:val="28"/>
        </w:numPr>
        <w:spacing w:after="0" w:line="240" w:lineRule="auto"/>
        <w:ind w:right="9" w:hanging="365"/>
        <w:jc w:val="both"/>
        <w:rPr>
          <w:rFonts w:ascii="Times New Roman" w:hAnsi="Times New Roman" w:cs="Times New Roman"/>
          <w:sz w:val="24"/>
          <w:szCs w:val="24"/>
        </w:rPr>
      </w:pPr>
      <w:r w:rsidRPr="007C6C64">
        <w:rPr>
          <w:rFonts w:ascii="Times New Roman" w:hAnsi="Times New Roman" w:cs="Times New Roman"/>
          <w:sz w:val="24"/>
          <w:szCs w:val="24"/>
        </w:rPr>
        <w:t xml:space="preserve">önálló </w:t>
      </w:r>
      <w:r w:rsidR="00FC5CC3" w:rsidRPr="007C6C64">
        <w:rPr>
          <w:rFonts w:ascii="Times New Roman" w:hAnsi="Times New Roman" w:cs="Times New Roman"/>
          <w:sz w:val="24"/>
          <w:szCs w:val="24"/>
        </w:rPr>
        <w:t>tartószerkezetű</w:t>
      </w:r>
      <w:r w:rsidRPr="007C6C64">
        <w:rPr>
          <w:rFonts w:ascii="Times New Roman" w:hAnsi="Times New Roman" w:cs="Times New Roman"/>
          <w:sz w:val="24"/>
          <w:szCs w:val="24"/>
        </w:rPr>
        <w:t xml:space="preserve"> lehet.</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Saját cégér, cégtábla az előkertben csak abban az esetben létesíthető, ha a telken lévő épületen, építményen, más reklámhordozón, kerítésen, kerítéskapun ilyen nincs, vagy nincs lehetőség ilyen kialakítására.</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Szabadtéri áru lerakat csak kereskedelmi egységekhez kapcsolódóan pl. a zöldség, gyümölcs és virág, ideiglenesen, nyitvatartási idő alatt helyezhető ki.</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Kirakatszekrényt épületnek előkert felé néző falán a reklámhordozókra vonatkozó előírások figyelembevételével szabad elhelyezni.</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 xml:space="preserve">A kirakatok üvegfelületét nem átlátszó </w:t>
      </w:r>
      <w:r w:rsidR="00FC5CC3" w:rsidRPr="007C6C64">
        <w:rPr>
          <w:rFonts w:ascii="Times New Roman" w:hAnsi="Times New Roman" w:cs="Times New Roman"/>
          <w:sz w:val="24"/>
          <w:szCs w:val="24"/>
        </w:rPr>
        <w:t>felületű</w:t>
      </w:r>
      <w:r w:rsidRPr="007C6C64">
        <w:rPr>
          <w:rFonts w:ascii="Times New Roman" w:hAnsi="Times New Roman" w:cs="Times New Roman"/>
          <w:sz w:val="24"/>
          <w:szCs w:val="24"/>
        </w:rPr>
        <w:t xml:space="preserve"> anyaggal — fóliával, papírral, műanyaggal, festéssel vagy más dekorációs felülettel — takarni a kirakat üvegfelületének 20%-ában lehet. A kirakatok külső üvegfelületein feliratok, reklámok és hirdetések nem helyezhetők el, kivéve, ha azok az épület tervezett, bejelentett részét képezik.</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lastRenderedPageBreak/>
        <w:t>Az üzlet bejáratát és kirakatát védő biztonsági berendezés csak átlátható rácsszerkezetként alakítható ki, vasredőny nem alkalmazható.</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 xml:space="preserve">A kirakatban elhelyezett reklámok, </w:t>
      </w:r>
      <w:proofErr w:type="spellStart"/>
      <w:r w:rsidRPr="007C6C64">
        <w:rPr>
          <w:rFonts w:ascii="Times New Roman" w:hAnsi="Times New Roman" w:cs="Times New Roman"/>
          <w:sz w:val="24"/>
          <w:szCs w:val="24"/>
        </w:rPr>
        <w:t>kirakatberendezések</w:t>
      </w:r>
      <w:proofErr w:type="spellEnd"/>
      <w:r w:rsidRPr="007C6C64">
        <w:rPr>
          <w:rFonts w:ascii="Times New Roman" w:hAnsi="Times New Roman" w:cs="Times New Roman"/>
          <w:sz w:val="24"/>
          <w:szCs w:val="24"/>
        </w:rPr>
        <w:t xml:space="preserve"> esetében is alkalmazni kell a </w:t>
      </w:r>
      <w:proofErr w:type="spellStart"/>
      <w:r w:rsidR="00FC5CC3" w:rsidRPr="007C6C64">
        <w:rPr>
          <w:rFonts w:ascii="Times New Roman" w:hAnsi="Times New Roman" w:cs="Times New Roman"/>
          <w:sz w:val="24"/>
          <w:szCs w:val="24"/>
        </w:rPr>
        <w:t>jókarbantartás</w:t>
      </w:r>
      <w:proofErr w:type="spellEnd"/>
      <w:r w:rsidRPr="007C6C64">
        <w:rPr>
          <w:rFonts w:ascii="Times New Roman" w:hAnsi="Times New Roman" w:cs="Times New Roman"/>
          <w:sz w:val="24"/>
          <w:szCs w:val="24"/>
        </w:rPr>
        <w:t xml:space="preserve">, esztétikus megjelenés követelményeit. A </w:t>
      </w:r>
      <w:proofErr w:type="spellStart"/>
      <w:r w:rsidRPr="007C6C64">
        <w:rPr>
          <w:rFonts w:ascii="Times New Roman" w:hAnsi="Times New Roman" w:cs="Times New Roman"/>
          <w:sz w:val="24"/>
          <w:szCs w:val="24"/>
        </w:rPr>
        <w:t>kirakatberendezés</w:t>
      </w:r>
      <w:proofErr w:type="spellEnd"/>
      <w:r w:rsidRPr="007C6C64">
        <w:rPr>
          <w:rFonts w:ascii="Times New Roman" w:hAnsi="Times New Roman" w:cs="Times New Roman"/>
          <w:sz w:val="24"/>
          <w:szCs w:val="24"/>
        </w:rPr>
        <w:t xml:space="preserve"> reklámnak minősül jelen rendelet vonatkozásában, ennek megfelelően az esztétikus megjelenés követelményeinek kifogásolhatósága esetén településképi kötelezési eljárás keretén belül kell intézkedést tenni jelen rendelet 4. </w:t>
      </w:r>
      <w:r w:rsidR="00FC5CC3" w:rsidRPr="007C6C64">
        <w:rPr>
          <w:rFonts w:ascii="Times New Roman" w:hAnsi="Times New Roman" w:cs="Times New Roman"/>
          <w:sz w:val="24"/>
          <w:szCs w:val="24"/>
        </w:rPr>
        <w:t>§</w:t>
      </w:r>
      <w:proofErr w:type="spellStart"/>
      <w:r w:rsidRPr="007C6C64">
        <w:rPr>
          <w:rFonts w:ascii="Times New Roman" w:hAnsi="Times New Roman" w:cs="Times New Roman"/>
          <w:sz w:val="24"/>
          <w:szCs w:val="24"/>
        </w:rPr>
        <w:t>-ában</w:t>
      </w:r>
      <w:proofErr w:type="spellEnd"/>
      <w:r w:rsidRPr="007C6C64">
        <w:rPr>
          <w:rFonts w:ascii="Times New Roman" w:hAnsi="Times New Roman" w:cs="Times New Roman"/>
          <w:sz w:val="24"/>
          <w:szCs w:val="24"/>
        </w:rPr>
        <w:t xml:space="preserve"> foglaltak alapján. Az esztétikus megjelenés kifogásolása hatósági ellenőrzés és lakossági bejelentés figyelembevételével történik.</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Bankomat berendezés az épület homlokzatán, olyan módon helyezhető el, hogy a berendezés mellett legalább 1,5 m-es szabad gyalogos járó felület maradjon.</w:t>
      </w:r>
    </w:p>
    <w:p w:rsidR="000C4154" w:rsidRPr="007C6C64" w:rsidRDefault="000C4154" w:rsidP="007C6C64">
      <w:pPr>
        <w:numPr>
          <w:ilvl w:val="0"/>
          <w:numId w:val="28"/>
        </w:numPr>
        <w:spacing w:after="0" w:line="240" w:lineRule="auto"/>
        <w:ind w:right="9" w:hanging="451"/>
        <w:jc w:val="both"/>
        <w:rPr>
          <w:rFonts w:ascii="Times New Roman" w:hAnsi="Times New Roman" w:cs="Times New Roman"/>
          <w:sz w:val="24"/>
          <w:szCs w:val="24"/>
        </w:rPr>
      </w:pPr>
      <w:r w:rsidRPr="007C6C64">
        <w:rPr>
          <w:rFonts w:ascii="Times New Roman" w:hAnsi="Times New Roman" w:cs="Times New Roman"/>
          <w:sz w:val="24"/>
          <w:szCs w:val="24"/>
        </w:rPr>
        <w:t>A területi és egyedi védelemmel érintett területen, valamint a településképi szempontból</w:t>
      </w:r>
    </w:p>
    <w:p w:rsidR="000C4154" w:rsidRPr="007C6C64" w:rsidRDefault="000C4154" w:rsidP="007C6C64">
      <w:pPr>
        <w:numPr>
          <w:ilvl w:val="0"/>
          <w:numId w:val="29"/>
        </w:numPr>
        <w:spacing w:after="0" w:line="240" w:lineRule="auto"/>
        <w:ind w:hanging="447"/>
        <w:jc w:val="both"/>
        <w:rPr>
          <w:rFonts w:ascii="Times New Roman" w:hAnsi="Times New Roman" w:cs="Times New Roman"/>
          <w:sz w:val="24"/>
          <w:szCs w:val="24"/>
        </w:rPr>
      </w:pPr>
      <w:r w:rsidRPr="007C6C64">
        <w:rPr>
          <w:rFonts w:ascii="Times New Roman" w:hAnsi="Times New Roman" w:cs="Times New Roman"/>
          <w:sz w:val="24"/>
          <w:szCs w:val="24"/>
        </w:rPr>
        <w:t>Meghatározó területen reklámhordozónak és reklámhordozót tartó berendezésnek nem</w:t>
      </w:r>
    </w:p>
    <w:p w:rsidR="000C4154" w:rsidRPr="007C6C64" w:rsidRDefault="000C4154" w:rsidP="007C6C64">
      <w:pPr>
        <w:numPr>
          <w:ilvl w:val="0"/>
          <w:numId w:val="29"/>
        </w:numPr>
        <w:spacing w:after="0" w:line="240" w:lineRule="auto"/>
        <w:ind w:hanging="447"/>
        <w:jc w:val="both"/>
        <w:rPr>
          <w:rFonts w:ascii="Times New Roman" w:hAnsi="Times New Roman" w:cs="Times New Roman"/>
          <w:sz w:val="24"/>
          <w:szCs w:val="24"/>
        </w:rPr>
      </w:pPr>
      <w:r w:rsidRPr="007C6C64">
        <w:rPr>
          <w:rFonts w:ascii="Times New Roman" w:hAnsi="Times New Roman" w:cs="Times New Roman"/>
          <w:sz w:val="24"/>
          <w:szCs w:val="24"/>
        </w:rPr>
        <w:t>Minősülő egyéb műszaki berendezést elhelyezni még az alábbi településképi követelmények alapján lehet:</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még részben sem takarhatja épület nyílászáró szerkezetét, párkányát, korlátját és egyéb meghatározó építészeti elemét,</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szerkezetileg több elemből álló, egy grafikai egységet képező berendezés egynek minősül,</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önálló betűk vagy ábrák esetében az egymással össze</w:t>
      </w:r>
      <w:r w:rsidR="00FC5CC3" w:rsidRPr="007C6C64">
        <w:rPr>
          <w:rFonts w:ascii="Times New Roman" w:hAnsi="Times New Roman" w:cs="Times New Roman"/>
          <w:sz w:val="24"/>
          <w:szCs w:val="24"/>
        </w:rPr>
        <w:t>fü</w:t>
      </w:r>
      <w:r w:rsidRPr="007C6C64">
        <w:rPr>
          <w:rFonts w:ascii="Times New Roman" w:hAnsi="Times New Roman" w:cs="Times New Roman"/>
          <w:sz w:val="24"/>
          <w:szCs w:val="24"/>
        </w:rPr>
        <w:t>ggő szöveg és ábra körbehatárolt idomainak felületét kell figyelembe venni,</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 xml:space="preserve">a kirakatban elhelyezett reklámok, </w:t>
      </w:r>
      <w:proofErr w:type="spellStart"/>
      <w:r w:rsidRPr="007C6C64">
        <w:rPr>
          <w:rFonts w:ascii="Times New Roman" w:hAnsi="Times New Roman" w:cs="Times New Roman"/>
          <w:sz w:val="24"/>
          <w:szCs w:val="24"/>
        </w:rPr>
        <w:t>kirakatberendezések</w:t>
      </w:r>
      <w:proofErr w:type="spellEnd"/>
      <w:r w:rsidRPr="007C6C64">
        <w:rPr>
          <w:rFonts w:ascii="Times New Roman" w:hAnsi="Times New Roman" w:cs="Times New Roman"/>
          <w:sz w:val="24"/>
          <w:szCs w:val="24"/>
        </w:rPr>
        <w:t xml:space="preserve"> esetében is alkalmazni kell a </w:t>
      </w:r>
      <w:proofErr w:type="spellStart"/>
      <w:r w:rsidRPr="007C6C64">
        <w:rPr>
          <w:rFonts w:ascii="Times New Roman" w:hAnsi="Times New Roman" w:cs="Times New Roman"/>
          <w:sz w:val="24"/>
          <w:szCs w:val="24"/>
        </w:rPr>
        <w:t>jókarbantartás</w:t>
      </w:r>
      <w:proofErr w:type="spellEnd"/>
      <w:r w:rsidRPr="007C6C64">
        <w:rPr>
          <w:rFonts w:ascii="Times New Roman" w:hAnsi="Times New Roman" w:cs="Times New Roman"/>
          <w:sz w:val="24"/>
          <w:szCs w:val="24"/>
        </w:rPr>
        <w:t>, esztétikus megjelenés követelményeit,</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új épület építése, az épülethomlokzatok felújítása esetén építési reklámhálónak nem minősülő az állványozást takaró hálón az építendő új épület, vagy a felújítással kialakítandó homlokzat látványképe;</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alkalmi kulturális, sport, idegenforgalmi, szórakoztató, egyházi, egészségvédelmi,</w:t>
      </w:r>
      <w:r w:rsidR="00FC5CC3" w:rsidRPr="007C6C64">
        <w:rPr>
          <w:rFonts w:ascii="Times New Roman" w:hAnsi="Times New Roman" w:cs="Times New Roman"/>
          <w:sz w:val="24"/>
          <w:szCs w:val="24"/>
        </w:rPr>
        <w:t xml:space="preserve"> </w:t>
      </w:r>
      <w:r w:rsidRPr="007C6C64">
        <w:rPr>
          <w:rFonts w:ascii="Times New Roman" w:hAnsi="Times New Roman" w:cs="Times New Roman"/>
          <w:sz w:val="24"/>
          <w:szCs w:val="24"/>
        </w:rPr>
        <w:t>gasztronómiai rendezvényekről tájékoztató hirdetmény 14 napnál nem hosszabb ideig legfeljebb 4 m2 felülettel;</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építési munkaterületen legfeljebb 4 m2 felületnagyságú, az építkezések, beruházások adatait tartalmazó tábla.</w:t>
      </w:r>
    </w:p>
    <w:p w:rsidR="000C4154" w:rsidRPr="007C6C64" w:rsidRDefault="000C4154" w:rsidP="007C6C64">
      <w:pPr>
        <w:numPr>
          <w:ilvl w:val="0"/>
          <w:numId w:val="29"/>
        </w:numPr>
        <w:spacing w:after="0" w:line="240" w:lineRule="auto"/>
        <w:ind w:hanging="447"/>
        <w:jc w:val="both"/>
        <w:rPr>
          <w:rFonts w:ascii="Times New Roman" w:hAnsi="Times New Roman" w:cs="Times New Roman"/>
          <w:sz w:val="24"/>
          <w:szCs w:val="24"/>
        </w:rPr>
      </w:pPr>
      <w:r w:rsidRPr="007C6C64">
        <w:rPr>
          <w:rFonts w:ascii="Times New Roman" w:hAnsi="Times New Roman" w:cs="Times New Roman"/>
          <w:sz w:val="24"/>
          <w:szCs w:val="24"/>
        </w:rPr>
        <w:t>Az esztétikai kifogásolás tényének - a kihelyező részéről településképi bejelentés alapján történő reklám kihelyezési igény el nem fogadása esetén- jogosságáról Hajdúböszörmény Város Önkormányzat Gazdasági, Fejlesztési és Környezetvédelmi Bizottsága dönt nyilvános ülése, szükség esetén szakértő bevonásával</w:t>
      </w:r>
    </w:p>
    <w:p w:rsidR="000C4154" w:rsidRPr="007C6C64" w:rsidRDefault="000C4154" w:rsidP="007C6C64">
      <w:pPr>
        <w:numPr>
          <w:ilvl w:val="0"/>
          <w:numId w:val="29"/>
        </w:numPr>
        <w:spacing w:after="0" w:line="240" w:lineRule="auto"/>
        <w:ind w:hanging="447"/>
        <w:jc w:val="both"/>
        <w:rPr>
          <w:rFonts w:ascii="Times New Roman" w:hAnsi="Times New Roman" w:cs="Times New Roman"/>
          <w:sz w:val="24"/>
          <w:szCs w:val="24"/>
        </w:rPr>
      </w:pPr>
      <w:r w:rsidRPr="007C6C64">
        <w:rPr>
          <w:rFonts w:ascii="Times New Roman" w:hAnsi="Times New Roman" w:cs="Times New Roman"/>
          <w:sz w:val="24"/>
          <w:szCs w:val="24"/>
        </w:rPr>
        <w:t>Közterületen elhelyezhető reklámhordozóra vonatkozó rendelkezések:</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Reklámhordozót tilos elhelyezni élő fán, korlátokon, padokon, a játszóterek berendezésein, a tömegközlekedés várakozó építményein, települési tájékoztatótáblákon, a közm</w:t>
      </w:r>
      <w:r w:rsidR="00FC5CC3" w:rsidRPr="007C6C64">
        <w:rPr>
          <w:rFonts w:ascii="Times New Roman" w:hAnsi="Times New Roman" w:cs="Times New Roman"/>
          <w:sz w:val="24"/>
          <w:szCs w:val="24"/>
        </w:rPr>
        <w:t>ű</w:t>
      </w:r>
      <w:r w:rsidRPr="007C6C64">
        <w:rPr>
          <w:rFonts w:ascii="Times New Roman" w:hAnsi="Times New Roman" w:cs="Times New Roman"/>
          <w:sz w:val="24"/>
          <w:szCs w:val="24"/>
        </w:rPr>
        <w:t>-m</w:t>
      </w:r>
      <w:r w:rsidR="00FC5CC3" w:rsidRPr="007C6C64">
        <w:rPr>
          <w:rFonts w:ascii="Times New Roman" w:hAnsi="Times New Roman" w:cs="Times New Roman"/>
          <w:sz w:val="24"/>
          <w:szCs w:val="24"/>
        </w:rPr>
        <w:t>ű</w:t>
      </w:r>
      <w:r w:rsidRPr="007C6C64">
        <w:rPr>
          <w:rFonts w:ascii="Times New Roman" w:hAnsi="Times New Roman" w:cs="Times New Roman"/>
          <w:sz w:val="24"/>
          <w:szCs w:val="24"/>
        </w:rPr>
        <w:t>tárgyak felszín feletti berendezésein, a közvilágítás és felsővezeték tartóoszlopain, támfalakon, lépcsőkön, és minden olyan közterületen elhelyezett tárgyon, amelynek rendeltetéséhez az nem tartozik hozzá.</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 xml:space="preserve">Megállító tábla, szolgáltatás igénybevételére invitáló vagy terméket reklámozó mobil reklámcélú hirdetmény, bábu, áru ingatlanonként vagy rendeltetési egységenként </w:t>
      </w:r>
      <w:proofErr w:type="spellStart"/>
      <w:r w:rsidRPr="007C6C64">
        <w:rPr>
          <w:rFonts w:ascii="Times New Roman" w:hAnsi="Times New Roman" w:cs="Times New Roman"/>
          <w:sz w:val="24"/>
          <w:szCs w:val="24"/>
        </w:rPr>
        <w:t>egyegy</w:t>
      </w:r>
      <w:proofErr w:type="spellEnd"/>
      <w:r w:rsidRPr="007C6C64">
        <w:rPr>
          <w:rFonts w:ascii="Times New Roman" w:hAnsi="Times New Roman" w:cs="Times New Roman"/>
          <w:sz w:val="24"/>
          <w:szCs w:val="24"/>
        </w:rPr>
        <w:t xml:space="preserve"> darab helyezhető el közterületen.</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 xml:space="preserve">Útirányjelző tábla a településen egységesen megtervezett és kialakított </w:t>
      </w:r>
      <w:r w:rsidR="00FC5CC3" w:rsidRPr="007C6C64">
        <w:rPr>
          <w:rFonts w:ascii="Times New Roman" w:hAnsi="Times New Roman" w:cs="Times New Roman"/>
          <w:sz w:val="24"/>
          <w:szCs w:val="24"/>
        </w:rPr>
        <w:t>szerkezetű</w:t>
      </w:r>
      <w:r w:rsidRPr="007C6C64">
        <w:rPr>
          <w:rFonts w:ascii="Times New Roman" w:hAnsi="Times New Roman" w:cs="Times New Roman"/>
          <w:sz w:val="24"/>
          <w:szCs w:val="24"/>
        </w:rPr>
        <w:t xml:space="preserve">, </w:t>
      </w:r>
      <w:r w:rsidR="00FC5CC3" w:rsidRPr="007C6C64">
        <w:rPr>
          <w:rFonts w:ascii="Times New Roman" w:hAnsi="Times New Roman" w:cs="Times New Roman"/>
          <w:sz w:val="24"/>
          <w:szCs w:val="24"/>
        </w:rPr>
        <w:t>színű</w:t>
      </w:r>
      <w:r w:rsidRPr="007C6C64">
        <w:rPr>
          <w:rFonts w:ascii="Times New Roman" w:hAnsi="Times New Roman" w:cs="Times New Roman"/>
          <w:sz w:val="24"/>
          <w:szCs w:val="24"/>
        </w:rPr>
        <w:t xml:space="preserve"> és feliratú lehet, az önkormányzat által kijelölt helyeken.</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Települési tájékoztatótáblát csak belterületen, az önkormányzat által kijelölt helyen, az adott helyre és célra kiválasztott szerkezettel lehet elhelyezni.</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 xml:space="preserve">Közterületi kereskedelmi árubemutatás, kirakodás csak üzletek előtt ideiglenesen, a nyitva tartás ideje alatt kihelyezett stand lehet. A standot a járdán úgy kell </w:t>
      </w:r>
      <w:r w:rsidRPr="007C6C64">
        <w:rPr>
          <w:rFonts w:ascii="Times New Roman" w:hAnsi="Times New Roman" w:cs="Times New Roman"/>
          <w:sz w:val="24"/>
          <w:szCs w:val="24"/>
        </w:rPr>
        <w:lastRenderedPageBreak/>
        <w:t>elhelyezni, hogy a járda szabad szélessége 1,5 méternél keskenyebbre nem szűkülhet.</w:t>
      </w:r>
    </w:p>
    <w:p w:rsidR="000C4154"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 xml:space="preserve">A hirdető-berendezés felülete a hordozó szerkezettel együtt értelmezendő, </w:t>
      </w:r>
      <w:r w:rsidR="00FC5CC3" w:rsidRPr="007C6C64">
        <w:rPr>
          <w:rFonts w:ascii="Times New Roman" w:hAnsi="Times New Roman" w:cs="Times New Roman"/>
          <w:sz w:val="24"/>
          <w:szCs w:val="24"/>
        </w:rPr>
        <w:t>fü</w:t>
      </w:r>
      <w:r w:rsidRPr="007C6C64">
        <w:rPr>
          <w:rFonts w:ascii="Times New Roman" w:hAnsi="Times New Roman" w:cs="Times New Roman"/>
          <w:sz w:val="24"/>
          <w:szCs w:val="24"/>
        </w:rPr>
        <w:t>ggetlenül a rá helyezett hirdetés, reklám nagyságától. Szerkezetileg több elemből álló berendezés egynek minősül. Önálló betűk vagy ábrák esetében az összef</w:t>
      </w:r>
      <w:r w:rsidR="00FC5CC3" w:rsidRPr="007C6C64">
        <w:rPr>
          <w:rFonts w:ascii="Times New Roman" w:hAnsi="Times New Roman" w:cs="Times New Roman"/>
          <w:sz w:val="24"/>
          <w:szCs w:val="24"/>
        </w:rPr>
        <w:t>ü</w:t>
      </w:r>
      <w:r w:rsidRPr="007C6C64">
        <w:rPr>
          <w:rFonts w:ascii="Times New Roman" w:hAnsi="Times New Roman" w:cs="Times New Roman"/>
          <w:sz w:val="24"/>
          <w:szCs w:val="24"/>
        </w:rPr>
        <w:t xml:space="preserve">ggő szöveg </w:t>
      </w:r>
      <w:r w:rsidRPr="007C6C64">
        <w:rPr>
          <w:rFonts w:ascii="Times New Roman" w:hAnsi="Times New Roman" w:cs="Times New Roman"/>
          <w:noProof/>
          <w:sz w:val="24"/>
          <w:szCs w:val="24"/>
          <w:lang w:eastAsia="hu-HU"/>
        </w:rPr>
        <w:drawing>
          <wp:inline distT="0" distB="0" distL="0" distR="0">
            <wp:extent cx="9148" cy="3049"/>
            <wp:effectExtent l="0" t="0" r="0" b="0"/>
            <wp:docPr id="4070" name="Picture 4070"/>
            <wp:cNvGraphicFramePr/>
            <a:graphic xmlns:a="http://schemas.openxmlformats.org/drawingml/2006/main">
              <a:graphicData uri="http://schemas.openxmlformats.org/drawingml/2006/picture">
                <pic:pic xmlns:pic="http://schemas.openxmlformats.org/drawingml/2006/picture">
                  <pic:nvPicPr>
                    <pic:cNvPr id="4070" name="Picture 4070"/>
                    <pic:cNvPicPr/>
                  </pic:nvPicPr>
                  <pic:blipFill>
                    <a:blip r:embed="rId30"/>
                    <a:stretch>
                      <a:fillRect/>
                    </a:stretch>
                  </pic:blipFill>
                  <pic:spPr>
                    <a:xfrm>
                      <a:off x="0" y="0"/>
                      <a:ext cx="9148" cy="3049"/>
                    </a:xfrm>
                    <a:prstGeom prst="rect">
                      <a:avLst/>
                    </a:prstGeom>
                  </pic:spPr>
                </pic:pic>
              </a:graphicData>
            </a:graphic>
          </wp:inline>
        </w:drawing>
      </w:r>
      <w:r w:rsidRPr="007C6C64">
        <w:rPr>
          <w:rFonts w:ascii="Times New Roman" w:hAnsi="Times New Roman" w:cs="Times New Roman"/>
          <w:sz w:val="24"/>
          <w:szCs w:val="24"/>
        </w:rPr>
        <w:t xml:space="preserve"> körbehatárolt idomainak felületét kell figyelembe venni.</w:t>
      </w:r>
    </w:p>
    <w:p w:rsidR="00FC5CC3" w:rsidRPr="007C6C64" w:rsidRDefault="000C4154"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Gázzal feltöltött reklámfigura közterületen nem helyezhető el, ideiglenes jelleggel sem.</w:t>
      </w:r>
    </w:p>
    <w:p w:rsidR="000C4154" w:rsidRPr="007C6C64" w:rsidRDefault="00FC5CC3" w:rsidP="007C6C64">
      <w:pPr>
        <w:numPr>
          <w:ilvl w:val="1"/>
          <w:numId w:val="29"/>
        </w:numPr>
        <w:spacing w:after="0" w:line="240" w:lineRule="auto"/>
        <w:ind w:left="1076" w:hanging="361"/>
        <w:jc w:val="both"/>
        <w:rPr>
          <w:rFonts w:ascii="Times New Roman" w:hAnsi="Times New Roman" w:cs="Times New Roman"/>
          <w:sz w:val="24"/>
          <w:szCs w:val="24"/>
        </w:rPr>
      </w:pPr>
      <w:r w:rsidRPr="007C6C64">
        <w:rPr>
          <w:rFonts w:ascii="Times New Roman" w:hAnsi="Times New Roman" w:cs="Times New Roman"/>
          <w:sz w:val="24"/>
          <w:szCs w:val="24"/>
        </w:rPr>
        <w:t>Építkezés</w:t>
      </w:r>
      <w:r w:rsidR="000C4154" w:rsidRPr="007C6C64">
        <w:rPr>
          <w:rFonts w:ascii="Times New Roman" w:hAnsi="Times New Roman" w:cs="Times New Roman"/>
          <w:sz w:val="24"/>
          <w:szCs w:val="24"/>
        </w:rPr>
        <w:t xml:space="preserve"> adatairól szóló tájékoztatást csak az építkezés illetve a rendezvény, esemény előtti egy hónap és utána lévő egy hét időszakában szabad kihelyezni, melyet az időszak elteltével a tájékoztatás tulajdonosa köteles maradéktalanul eltávolítani.</w:t>
      </w:r>
    </w:p>
    <w:p w:rsidR="000C4154" w:rsidRPr="007C6C64" w:rsidRDefault="000C4154" w:rsidP="007C6C64">
      <w:pPr>
        <w:numPr>
          <w:ilvl w:val="0"/>
          <w:numId w:val="30"/>
        </w:numPr>
        <w:spacing w:after="0" w:line="240" w:lineRule="auto"/>
        <w:ind w:hanging="451"/>
        <w:jc w:val="both"/>
        <w:rPr>
          <w:rFonts w:ascii="Times New Roman" w:hAnsi="Times New Roman" w:cs="Times New Roman"/>
          <w:sz w:val="24"/>
          <w:szCs w:val="24"/>
        </w:rPr>
      </w:pPr>
      <w:r w:rsidRPr="007C6C64">
        <w:rPr>
          <w:rFonts w:ascii="Times New Roman" w:hAnsi="Times New Roman" w:cs="Times New Roman"/>
          <w:sz w:val="24"/>
          <w:szCs w:val="24"/>
        </w:rPr>
        <w:t>Hirdetések, választási hirdetmények elhelyezésének szabályai:</w:t>
      </w:r>
    </w:p>
    <w:p w:rsidR="000C4154" w:rsidRPr="007C6C64" w:rsidRDefault="000C4154" w:rsidP="007C6C64">
      <w:pPr>
        <w:numPr>
          <w:ilvl w:val="1"/>
          <w:numId w:val="30"/>
        </w:numPr>
        <w:spacing w:after="0" w:line="240" w:lineRule="auto"/>
        <w:ind w:hanging="356"/>
        <w:jc w:val="both"/>
        <w:rPr>
          <w:rFonts w:ascii="Times New Roman" w:hAnsi="Times New Roman" w:cs="Times New Roman"/>
          <w:sz w:val="24"/>
          <w:szCs w:val="24"/>
        </w:rPr>
      </w:pPr>
      <w:r w:rsidRPr="007C6C64">
        <w:rPr>
          <w:rFonts w:ascii="Times New Roman" w:hAnsi="Times New Roman" w:cs="Times New Roman"/>
          <w:sz w:val="24"/>
          <w:szCs w:val="24"/>
        </w:rPr>
        <w:t>Plakátokat, óriásplakátokat, transzparenseket és egyéb hirdetményeket az e célból létesített hirdető berendezéseken kell elhelyezni. Az engedélyezési eljárásra e rendelet rendelkezéseit kell alkalmazni. A hirdetmények épülethomlokzaton, kerítésen, kapcsoló szekrényeken, villanyoszlopokon magánhirdetési felületeken való elhelyezéséhez minden esetben a tulajdonos hozzájárulása szükséges. Kapcsoló szekrényeken, villanyoszlopokon ragasztással akkor sem helyezhető el hirdetés, ha a műtárgy tulajdonosa hozzájárult. Közterületen reklámberendezést, hirdetést, reklámot csak közterület használati engedély birtokában szabad elhelyezni.</w:t>
      </w:r>
    </w:p>
    <w:p w:rsidR="00FC5CC3" w:rsidRPr="007C6C64" w:rsidRDefault="000C4154" w:rsidP="007C6C64">
      <w:pPr>
        <w:numPr>
          <w:ilvl w:val="1"/>
          <w:numId w:val="30"/>
        </w:numPr>
        <w:spacing w:after="0" w:line="240" w:lineRule="auto"/>
        <w:ind w:hanging="356"/>
        <w:jc w:val="both"/>
        <w:rPr>
          <w:rFonts w:ascii="Times New Roman" w:hAnsi="Times New Roman" w:cs="Times New Roman"/>
          <w:sz w:val="24"/>
          <w:szCs w:val="24"/>
        </w:rPr>
      </w:pPr>
      <w:r w:rsidRPr="007C6C64">
        <w:rPr>
          <w:rFonts w:ascii="Times New Roman" w:hAnsi="Times New Roman" w:cs="Times New Roman"/>
          <w:sz w:val="24"/>
          <w:szCs w:val="24"/>
        </w:rPr>
        <w:t>Választási hirdetményeket és egyéb hirdetéseket tilos elhelyezni:</w:t>
      </w:r>
    </w:p>
    <w:p w:rsidR="00FC5CC3" w:rsidRPr="007C6C64" w:rsidRDefault="000C4154" w:rsidP="00474792">
      <w:pPr>
        <w:pStyle w:val="Listaszerbekezds"/>
        <w:numPr>
          <w:ilvl w:val="0"/>
          <w:numId w:val="62"/>
        </w:numPr>
        <w:spacing w:after="0" w:line="240" w:lineRule="auto"/>
        <w:jc w:val="both"/>
        <w:rPr>
          <w:rFonts w:ascii="Times New Roman" w:hAnsi="Times New Roman" w:cs="Times New Roman"/>
          <w:sz w:val="24"/>
          <w:szCs w:val="24"/>
        </w:rPr>
      </w:pPr>
      <w:r w:rsidRPr="007C6C64">
        <w:rPr>
          <w:rFonts w:ascii="Times New Roman" w:hAnsi="Times New Roman" w:cs="Times New Roman"/>
          <w:sz w:val="24"/>
          <w:szCs w:val="24"/>
        </w:rPr>
        <w:t xml:space="preserve">műemléki, műemlék </w:t>
      </w:r>
      <w:r w:rsidR="00FC5CC3" w:rsidRPr="007C6C64">
        <w:rPr>
          <w:rFonts w:ascii="Times New Roman" w:hAnsi="Times New Roman" w:cs="Times New Roman"/>
          <w:sz w:val="24"/>
          <w:szCs w:val="24"/>
        </w:rPr>
        <w:t>jellegű</w:t>
      </w:r>
      <w:r w:rsidRPr="007C6C64">
        <w:rPr>
          <w:rFonts w:ascii="Times New Roman" w:hAnsi="Times New Roman" w:cs="Times New Roman"/>
          <w:sz w:val="24"/>
          <w:szCs w:val="24"/>
        </w:rPr>
        <w:t xml:space="preserve">, városképi </w:t>
      </w:r>
      <w:r w:rsidR="00FC5CC3" w:rsidRPr="007C6C64">
        <w:rPr>
          <w:rFonts w:ascii="Times New Roman" w:hAnsi="Times New Roman" w:cs="Times New Roman"/>
          <w:sz w:val="24"/>
          <w:szCs w:val="24"/>
        </w:rPr>
        <w:t>jelentőségű épületeken,</w:t>
      </w:r>
    </w:p>
    <w:p w:rsidR="00FC5CC3" w:rsidRPr="007C6C64" w:rsidRDefault="000C4154" w:rsidP="00474792">
      <w:pPr>
        <w:pStyle w:val="Listaszerbekezds"/>
        <w:numPr>
          <w:ilvl w:val="0"/>
          <w:numId w:val="62"/>
        </w:numPr>
        <w:spacing w:after="0" w:line="240" w:lineRule="auto"/>
        <w:jc w:val="both"/>
        <w:rPr>
          <w:rFonts w:ascii="Times New Roman" w:hAnsi="Times New Roman" w:cs="Times New Roman"/>
          <w:sz w:val="24"/>
          <w:szCs w:val="24"/>
        </w:rPr>
      </w:pPr>
      <w:r w:rsidRPr="007C6C64">
        <w:rPr>
          <w:rFonts w:ascii="Times New Roman" w:hAnsi="Times New Roman" w:cs="Times New Roman"/>
          <w:sz w:val="24"/>
          <w:szCs w:val="24"/>
        </w:rPr>
        <w:t>köztéri szobrokon, térplaszti</w:t>
      </w:r>
      <w:r w:rsidR="00FC5CC3" w:rsidRPr="007C6C64">
        <w:rPr>
          <w:rFonts w:ascii="Times New Roman" w:hAnsi="Times New Roman" w:cs="Times New Roman"/>
          <w:sz w:val="24"/>
          <w:szCs w:val="24"/>
        </w:rPr>
        <w:t>kákon</w:t>
      </w:r>
      <w:proofErr w:type="gramStart"/>
      <w:r w:rsidR="00FC5CC3" w:rsidRPr="007C6C64">
        <w:rPr>
          <w:rFonts w:ascii="Times New Roman" w:hAnsi="Times New Roman" w:cs="Times New Roman"/>
          <w:sz w:val="24"/>
          <w:szCs w:val="24"/>
        </w:rPr>
        <w:t>,valamint</w:t>
      </w:r>
      <w:proofErr w:type="gramEnd"/>
      <w:r w:rsidR="00FC5CC3" w:rsidRPr="007C6C64">
        <w:rPr>
          <w:rFonts w:ascii="Times New Roman" w:hAnsi="Times New Roman" w:cs="Times New Roman"/>
          <w:sz w:val="24"/>
          <w:szCs w:val="24"/>
        </w:rPr>
        <w:t xml:space="preserve"> azok talapzatán,</w:t>
      </w:r>
    </w:p>
    <w:p w:rsidR="00FC5CC3" w:rsidRPr="007C6C64" w:rsidRDefault="000C4154" w:rsidP="00474792">
      <w:pPr>
        <w:pStyle w:val="Listaszerbekezds"/>
        <w:numPr>
          <w:ilvl w:val="0"/>
          <w:numId w:val="62"/>
        </w:numPr>
        <w:spacing w:after="0" w:line="240" w:lineRule="auto"/>
        <w:jc w:val="both"/>
        <w:rPr>
          <w:rFonts w:ascii="Times New Roman" w:hAnsi="Times New Roman" w:cs="Times New Roman"/>
          <w:sz w:val="24"/>
          <w:szCs w:val="24"/>
        </w:rPr>
      </w:pPr>
      <w:r w:rsidRPr="007C6C64">
        <w:rPr>
          <w:rFonts w:ascii="Times New Roman" w:hAnsi="Times New Roman" w:cs="Times New Roman"/>
          <w:sz w:val="24"/>
          <w:szCs w:val="24"/>
        </w:rPr>
        <w:t>állami vagy önkormányzati hatósági feladatokat ellátó szerv elhelyezését szolgáló épületeken, ille</w:t>
      </w:r>
      <w:r w:rsidR="00FC5CC3" w:rsidRPr="007C6C64">
        <w:rPr>
          <w:rFonts w:ascii="Times New Roman" w:hAnsi="Times New Roman" w:cs="Times New Roman"/>
          <w:sz w:val="24"/>
          <w:szCs w:val="24"/>
        </w:rPr>
        <w:t>tve az ahhoz tartozó kerítésen,</w:t>
      </w:r>
    </w:p>
    <w:p w:rsidR="00FC5CC3" w:rsidRPr="007C6C64" w:rsidRDefault="000C4154" w:rsidP="00474792">
      <w:pPr>
        <w:pStyle w:val="Listaszerbekezds"/>
        <w:numPr>
          <w:ilvl w:val="0"/>
          <w:numId w:val="62"/>
        </w:numPr>
        <w:spacing w:after="0" w:line="240" w:lineRule="auto"/>
        <w:jc w:val="both"/>
        <w:rPr>
          <w:rFonts w:ascii="Times New Roman" w:hAnsi="Times New Roman" w:cs="Times New Roman"/>
          <w:sz w:val="24"/>
          <w:szCs w:val="24"/>
        </w:rPr>
      </w:pPr>
      <w:r w:rsidRPr="007C6C64">
        <w:rPr>
          <w:rFonts w:ascii="Times New Roman" w:hAnsi="Times New Roman" w:cs="Times New Roman"/>
          <w:sz w:val="24"/>
          <w:szCs w:val="24"/>
        </w:rPr>
        <w:t xml:space="preserve">a szavazóhelyiséget tartalmazó ingatlanon, az ingatlanon álló </w:t>
      </w:r>
      <w:proofErr w:type="spellStart"/>
      <w:r w:rsidRPr="007C6C64">
        <w:rPr>
          <w:rFonts w:ascii="Times New Roman" w:hAnsi="Times New Roman" w:cs="Times New Roman"/>
          <w:sz w:val="24"/>
          <w:szCs w:val="24"/>
        </w:rPr>
        <w:t>felülépítmények</w:t>
      </w:r>
      <w:proofErr w:type="spellEnd"/>
      <w:r w:rsidRPr="007C6C64">
        <w:rPr>
          <w:rFonts w:ascii="Times New Roman" w:hAnsi="Times New Roman" w:cs="Times New Roman"/>
          <w:sz w:val="24"/>
          <w:szCs w:val="24"/>
        </w:rPr>
        <w:t xml:space="preserve"> f</w:t>
      </w:r>
      <w:r w:rsidR="00FC5CC3" w:rsidRPr="007C6C64">
        <w:rPr>
          <w:rFonts w:ascii="Times New Roman" w:hAnsi="Times New Roman" w:cs="Times New Roman"/>
          <w:sz w:val="24"/>
          <w:szCs w:val="24"/>
        </w:rPr>
        <w:t>alain, illetve annak kerítésén,</w:t>
      </w:r>
    </w:p>
    <w:p w:rsidR="00FC5CC3" w:rsidRPr="007C6C64" w:rsidRDefault="000C4154" w:rsidP="00474792">
      <w:pPr>
        <w:pStyle w:val="Listaszerbekezds"/>
        <w:numPr>
          <w:ilvl w:val="0"/>
          <w:numId w:val="62"/>
        </w:numPr>
        <w:spacing w:after="0" w:line="240" w:lineRule="auto"/>
        <w:jc w:val="both"/>
        <w:rPr>
          <w:rFonts w:ascii="Times New Roman" w:hAnsi="Times New Roman" w:cs="Times New Roman"/>
          <w:sz w:val="24"/>
          <w:szCs w:val="24"/>
        </w:rPr>
      </w:pPr>
      <w:r w:rsidRPr="007C6C64">
        <w:rPr>
          <w:rFonts w:ascii="Times New Roman" w:hAnsi="Times New Roman" w:cs="Times New Roman"/>
          <w:sz w:val="24"/>
          <w:szCs w:val="24"/>
        </w:rPr>
        <w:t>közterületeken fákra, fatörzsekre, sövényekre, elektromos berendezéseken, díszkivilágítást szolgáló lámpaoszlopon, közlekedési táblán és tartóoszlopán, műtárgyak</w:t>
      </w:r>
      <w:r w:rsidR="00FC5CC3" w:rsidRPr="007C6C64">
        <w:rPr>
          <w:rFonts w:ascii="Times New Roman" w:hAnsi="Times New Roman" w:cs="Times New Roman"/>
          <w:sz w:val="24"/>
          <w:szCs w:val="24"/>
        </w:rPr>
        <w:t>on, padon és egyéb utcabútoron,</w:t>
      </w:r>
    </w:p>
    <w:p w:rsidR="000C4154" w:rsidRPr="007C6C64" w:rsidRDefault="000C4154" w:rsidP="00474792">
      <w:pPr>
        <w:pStyle w:val="Listaszerbekezds"/>
        <w:numPr>
          <w:ilvl w:val="0"/>
          <w:numId w:val="62"/>
        </w:numPr>
        <w:spacing w:after="0" w:line="240" w:lineRule="auto"/>
        <w:jc w:val="both"/>
        <w:rPr>
          <w:rFonts w:ascii="Times New Roman" w:hAnsi="Times New Roman" w:cs="Times New Roman"/>
          <w:sz w:val="24"/>
          <w:szCs w:val="24"/>
        </w:rPr>
      </w:pPr>
      <w:r w:rsidRPr="007C6C64">
        <w:rPr>
          <w:rFonts w:ascii="Times New Roman" w:hAnsi="Times New Roman" w:cs="Times New Roman"/>
          <w:sz w:val="24"/>
          <w:szCs w:val="24"/>
        </w:rPr>
        <w:t>sablon felhasználásával vagy egyéb módon járdára, utcára felfestve.</w:t>
      </w:r>
    </w:p>
    <w:p w:rsidR="000C4154" w:rsidRPr="007C6C64" w:rsidRDefault="000C4154" w:rsidP="007C6C64">
      <w:pPr>
        <w:numPr>
          <w:ilvl w:val="1"/>
          <w:numId w:val="30"/>
        </w:numPr>
        <w:spacing w:after="0" w:line="240" w:lineRule="auto"/>
        <w:ind w:hanging="356"/>
        <w:jc w:val="both"/>
        <w:rPr>
          <w:rFonts w:ascii="Times New Roman" w:hAnsi="Times New Roman" w:cs="Times New Roman"/>
          <w:sz w:val="24"/>
          <w:szCs w:val="24"/>
        </w:rPr>
      </w:pPr>
      <w:r w:rsidRPr="007C6C64">
        <w:rPr>
          <w:rFonts w:ascii="Times New Roman" w:hAnsi="Times New Roman" w:cs="Times New Roman"/>
          <w:sz w:val="24"/>
          <w:szCs w:val="24"/>
        </w:rPr>
        <w:t>A város közigazgatási területének egyes rendeltetési zónáiban, építési telkeken és területeken elhelyezhető reklám és információs táblákkal kapcsolatos az alábbi előírásokat is be kell tartani.</w:t>
      </w:r>
    </w:p>
    <w:p w:rsidR="000C4154" w:rsidRPr="007C6C64" w:rsidRDefault="000C4154" w:rsidP="00474792">
      <w:pPr>
        <w:pStyle w:val="Listaszerbekezds"/>
        <w:numPr>
          <w:ilvl w:val="0"/>
          <w:numId w:val="63"/>
        </w:numPr>
        <w:spacing w:after="0" w:line="240" w:lineRule="auto"/>
        <w:jc w:val="both"/>
        <w:rPr>
          <w:rFonts w:ascii="Times New Roman" w:hAnsi="Times New Roman" w:cs="Times New Roman"/>
          <w:sz w:val="24"/>
          <w:szCs w:val="24"/>
        </w:rPr>
      </w:pPr>
      <w:r w:rsidRPr="007C6C64">
        <w:rPr>
          <w:rFonts w:ascii="Times New Roman" w:hAnsi="Times New Roman" w:cs="Times New Roman"/>
          <w:sz w:val="24"/>
          <w:szCs w:val="24"/>
        </w:rPr>
        <w:t>Önálló reklámtáblák folyamatban lévő fejlesztések területein csak ideiglenesen helyezhetők el.</w:t>
      </w:r>
    </w:p>
    <w:p w:rsidR="000C4154" w:rsidRPr="007C6C64" w:rsidRDefault="000C4154" w:rsidP="00474792">
      <w:pPr>
        <w:pStyle w:val="Listaszerbekezds"/>
        <w:numPr>
          <w:ilvl w:val="0"/>
          <w:numId w:val="63"/>
        </w:numPr>
        <w:spacing w:after="0" w:line="240" w:lineRule="auto"/>
        <w:jc w:val="both"/>
        <w:rPr>
          <w:rFonts w:ascii="Times New Roman" w:hAnsi="Times New Roman" w:cs="Times New Roman"/>
          <w:sz w:val="24"/>
          <w:szCs w:val="24"/>
        </w:rPr>
      </w:pPr>
      <w:r w:rsidRPr="007C6C64">
        <w:rPr>
          <w:rFonts w:ascii="Times New Roman" w:hAnsi="Times New Roman" w:cs="Times New Roman"/>
          <w:sz w:val="24"/>
          <w:szCs w:val="24"/>
        </w:rPr>
        <w:t>Az önálló tartószerkezettel rendelkező, illetve a kerítésre elhelyezett reklámhordozók a közúti forgalom biztonságát nem veszélyeztethetik.</w:t>
      </w:r>
    </w:p>
    <w:p w:rsidR="000C4154" w:rsidRPr="007C6C64" w:rsidRDefault="000C4154" w:rsidP="007C6C64">
      <w:pPr>
        <w:numPr>
          <w:ilvl w:val="0"/>
          <w:numId w:val="30"/>
        </w:numPr>
        <w:spacing w:after="0" w:line="240" w:lineRule="auto"/>
        <w:ind w:hanging="451"/>
        <w:jc w:val="both"/>
        <w:rPr>
          <w:rFonts w:ascii="Times New Roman" w:hAnsi="Times New Roman" w:cs="Times New Roman"/>
          <w:sz w:val="24"/>
          <w:szCs w:val="24"/>
        </w:rPr>
      </w:pPr>
      <w:r w:rsidRPr="007C6C64">
        <w:rPr>
          <w:rFonts w:ascii="Times New Roman" w:hAnsi="Times New Roman" w:cs="Times New Roman"/>
          <w:sz w:val="24"/>
          <w:szCs w:val="24"/>
        </w:rPr>
        <w:t>Elektronikus hírközlési építmény létesítésének szabályai:</w:t>
      </w:r>
    </w:p>
    <w:p w:rsidR="000C4154" w:rsidRPr="007C6C64" w:rsidRDefault="000C4154" w:rsidP="007C6C64">
      <w:pPr>
        <w:numPr>
          <w:ilvl w:val="1"/>
          <w:numId w:val="30"/>
        </w:numPr>
        <w:spacing w:after="0" w:line="240" w:lineRule="auto"/>
        <w:ind w:hanging="356"/>
        <w:jc w:val="both"/>
        <w:rPr>
          <w:rFonts w:ascii="Times New Roman" w:hAnsi="Times New Roman" w:cs="Times New Roman"/>
          <w:sz w:val="24"/>
          <w:szCs w:val="24"/>
        </w:rPr>
      </w:pPr>
      <w:r w:rsidRPr="007C6C64">
        <w:rPr>
          <w:rFonts w:ascii="Times New Roman" w:hAnsi="Times New Roman" w:cs="Times New Roman"/>
          <w:sz w:val="24"/>
          <w:szCs w:val="24"/>
        </w:rPr>
        <w:t xml:space="preserve">Amennyiben helyi önkormányzat tulajdonában lévő közterületen elektronikus </w:t>
      </w:r>
      <w:r w:rsidRPr="007C6C64">
        <w:rPr>
          <w:rFonts w:ascii="Times New Roman" w:hAnsi="Times New Roman" w:cs="Times New Roman"/>
          <w:noProof/>
          <w:sz w:val="24"/>
          <w:szCs w:val="24"/>
          <w:lang w:eastAsia="hu-HU"/>
        </w:rPr>
        <w:drawing>
          <wp:inline distT="0" distB="0" distL="0" distR="0">
            <wp:extent cx="268332" cy="6097"/>
            <wp:effectExtent l="0" t="0" r="0" b="0"/>
            <wp:docPr id="6570" name="Picture 6570"/>
            <wp:cNvGraphicFramePr/>
            <a:graphic xmlns:a="http://schemas.openxmlformats.org/drawingml/2006/main">
              <a:graphicData uri="http://schemas.openxmlformats.org/drawingml/2006/picture">
                <pic:pic xmlns:pic="http://schemas.openxmlformats.org/drawingml/2006/picture">
                  <pic:nvPicPr>
                    <pic:cNvPr id="6570" name="Picture 6570"/>
                    <pic:cNvPicPr/>
                  </pic:nvPicPr>
                  <pic:blipFill>
                    <a:blip r:embed="rId31"/>
                    <a:stretch>
                      <a:fillRect/>
                    </a:stretch>
                  </pic:blipFill>
                  <pic:spPr>
                    <a:xfrm>
                      <a:off x="0" y="0"/>
                      <a:ext cx="268332" cy="6097"/>
                    </a:xfrm>
                    <a:prstGeom prst="rect">
                      <a:avLst/>
                    </a:prstGeom>
                  </pic:spPr>
                </pic:pic>
              </a:graphicData>
            </a:graphic>
          </wp:inline>
        </w:drawing>
      </w:r>
      <w:r w:rsidRPr="007C6C64">
        <w:rPr>
          <w:rFonts w:ascii="Times New Roman" w:hAnsi="Times New Roman" w:cs="Times New Roman"/>
          <w:sz w:val="24"/>
          <w:szCs w:val="24"/>
        </w:rPr>
        <w:t>hírközlési építmény kerül elhelyezésre, akkor a helyi önkormányzatot a korlátozás mértékének megfelelő kártalanítás illeti meg.</w:t>
      </w:r>
    </w:p>
    <w:p w:rsidR="000C4154" w:rsidRPr="007C6C64" w:rsidRDefault="000C4154" w:rsidP="007C6C64">
      <w:pPr>
        <w:numPr>
          <w:ilvl w:val="0"/>
          <w:numId w:val="30"/>
        </w:numPr>
        <w:spacing w:after="0" w:line="240" w:lineRule="auto"/>
        <w:ind w:hanging="451"/>
        <w:jc w:val="both"/>
        <w:rPr>
          <w:rFonts w:ascii="Times New Roman" w:hAnsi="Times New Roman" w:cs="Times New Roman"/>
          <w:sz w:val="24"/>
          <w:szCs w:val="24"/>
        </w:rPr>
      </w:pPr>
      <w:r w:rsidRPr="007C6C64">
        <w:rPr>
          <w:rFonts w:ascii="Times New Roman" w:hAnsi="Times New Roman" w:cs="Times New Roman"/>
          <w:sz w:val="24"/>
          <w:szCs w:val="24"/>
        </w:rPr>
        <w:t>A hirdetmények közzétételének és eltávolításának szabályai:</w:t>
      </w:r>
    </w:p>
    <w:p w:rsidR="000C4154" w:rsidRPr="007C6C64" w:rsidRDefault="000C4154" w:rsidP="007C6C64">
      <w:pPr>
        <w:numPr>
          <w:ilvl w:val="1"/>
          <w:numId w:val="30"/>
        </w:numPr>
        <w:spacing w:after="0" w:line="240" w:lineRule="auto"/>
        <w:ind w:hanging="356"/>
        <w:jc w:val="both"/>
        <w:rPr>
          <w:rFonts w:ascii="Times New Roman" w:hAnsi="Times New Roman" w:cs="Times New Roman"/>
          <w:sz w:val="24"/>
          <w:szCs w:val="24"/>
        </w:rPr>
      </w:pPr>
      <w:r w:rsidRPr="007C6C64">
        <w:rPr>
          <w:rFonts w:ascii="Times New Roman" w:hAnsi="Times New Roman" w:cs="Times New Roman"/>
          <w:sz w:val="24"/>
          <w:szCs w:val="24"/>
        </w:rPr>
        <w:t>Jogszabályi előírásokba ütköző tartalmú, vagy a közerkölcsöt sértő plakátot, hirdetést, feliratot a közzétevőnek haladéktalanul el kell távolítania.</w:t>
      </w:r>
    </w:p>
    <w:p w:rsidR="000C4154" w:rsidRPr="007C6C64" w:rsidRDefault="000C4154" w:rsidP="007C6C64">
      <w:pPr>
        <w:numPr>
          <w:ilvl w:val="1"/>
          <w:numId w:val="30"/>
        </w:numPr>
        <w:spacing w:after="0" w:line="240" w:lineRule="auto"/>
        <w:ind w:hanging="356"/>
        <w:jc w:val="both"/>
        <w:rPr>
          <w:rFonts w:ascii="Times New Roman" w:hAnsi="Times New Roman" w:cs="Times New Roman"/>
          <w:sz w:val="24"/>
          <w:szCs w:val="24"/>
        </w:rPr>
      </w:pPr>
      <w:r w:rsidRPr="007C6C64">
        <w:rPr>
          <w:rFonts w:ascii="Times New Roman" w:hAnsi="Times New Roman" w:cs="Times New Roman"/>
          <w:sz w:val="24"/>
          <w:szCs w:val="24"/>
        </w:rPr>
        <w:t xml:space="preserve">Közterületen, épületek, építmények közterületre néző homlokzatán elhelyezett plakát </w:t>
      </w:r>
      <w:r w:rsidRPr="007C6C64">
        <w:rPr>
          <w:rFonts w:ascii="Times New Roman" w:hAnsi="Times New Roman" w:cs="Times New Roman"/>
          <w:noProof/>
          <w:sz w:val="24"/>
          <w:szCs w:val="24"/>
          <w:lang w:eastAsia="hu-HU"/>
        </w:rPr>
        <w:drawing>
          <wp:inline distT="0" distB="0" distL="0" distR="0">
            <wp:extent cx="6099" cy="3048"/>
            <wp:effectExtent l="0" t="0" r="0" b="0"/>
            <wp:docPr id="4025" name="Picture 4025"/>
            <wp:cNvGraphicFramePr/>
            <a:graphic xmlns:a="http://schemas.openxmlformats.org/drawingml/2006/main">
              <a:graphicData uri="http://schemas.openxmlformats.org/drawingml/2006/picture">
                <pic:pic xmlns:pic="http://schemas.openxmlformats.org/drawingml/2006/picture">
                  <pic:nvPicPr>
                    <pic:cNvPr id="4025" name="Picture 4025"/>
                    <pic:cNvPicPr/>
                  </pic:nvPicPr>
                  <pic:blipFill>
                    <a:blip r:embed="rId11"/>
                    <a:stretch>
                      <a:fillRect/>
                    </a:stretch>
                  </pic:blipFill>
                  <pic:spPr>
                    <a:xfrm>
                      <a:off x="0" y="0"/>
                      <a:ext cx="6099" cy="3048"/>
                    </a:xfrm>
                    <a:prstGeom prst="rect">
                      <a:avLst/>
                    </a:prstGeom>
                  </pic:spPr>
                </pic:pic>
              </a:graphicData>
            </a:graphic>
          </wp:inline>
        </w:drawing>
      </w:r>
      <w:r w:rsidRPr="007C6C64">
        <w:rPr>
          <w:rFonts w:ascii="Times New Roman" w:hAnsi="Times New Roman" w:cs="Times New Roman"/>
          <w:sz w:val="24"/>
          <w:szCs w:val="24"/>
        </w:rPr>
        <w:t>eltávolításáért, a közterület, valamint az épület helyreállításáért az felel, aki a plakátot elhelyezte, akinek érdekében elhelyezték.</w:t>
      </w:r>
    </w:p>
    <w:p w:rsidR="000C4154" w:rsidRPr="007C6C64" w:rsidRDefault="000C4154" w:rsidP="007C6C64">
      <w:pPr>
        <w:numPr>
          <w:ilvl w:val="1"/>
          <w:numId w:val="30"/>
        </w:numPr>
        <w:spacing w:after="0" w:line="240" w:lineRule="auto"/>
        <w:ind w:hanging="356"/>
        <w:jc w:val="both"/>
        <w:rPr>
          <w:rFonts w:ascii="Times New Roman" w:hAnsi="Times New Roman" w:cs="Times New Roman"/>
          <w:sz w:val="24"/>
          <w:szCs w:val="24"/>
        </w:rPr>
      </w:pPr>
      <w:r w:rsidRPr="007C6C64">
        <w:rPr>
          <w:rFonts w:ascii="Times New Roman" w:hAnsi="Times New Roman" w:cs="Times New Roman"/>
          <w:sz w:val="24"/>
          <w:szCs w:val="24"/>
        </w:rPr>
        <w:lastRenderedPageBreak/>
        <w:t>Az idejét múlt hirdetményt egyetemleges kötelezettként a hirdetmény közzétevőjének és annak, akinek az érdekében a kihelyezés történt, el kell távolítania.</w:t>
      </w:r>
    </w:p>
    <w:p w:rsidR="000C4154" w:rsidRPr="007C6C64" w:rsidRDefault="000C4154" w:rsidP="007C6C64">
      <w:pPr>
        <w:numPr>
          <w:ilvl w:val="1"/>
          <w:numId w:val="30"/>
        </w:numPr>
        <w:spacing w:after="0" w:line="240" w:lineRule="auto"/>
        <w:ind w:hanging="356"/>
        <w:jc w:val="both"/>
        <w:rPr>
          <w:rFonts w:ascii="Times New Roman" w:hAnsi="Times New Roman" w:cs="Times New Roman"/>
          <w:sz w:val="24"/>
          <w:szCs w:val="24"/>
        </w:rPr>
      </w:pPr>
      <w:r w:rsidRPr="007C6C64">
        <w:rPr>
          <w:rFonts w:ascii="Times New Roman" w:hAnsi="Times New Roman" w:cs="Times New Roman"/>
          <w:sz w:val="24"/>
          <w:szCs w:val="24"/>
        </w:rPr>
        <w:t>Idejét múltnak minősül minden olyan hirdetmény, amely meghatározott időponthoz, évszakhoz kapcsolódó eseményekről, rendezvényekről, akciókról nyújt tájékoztatást, vagy amelynek információ tartalma az idő múlása következtében aktualitását és célját vesztette és ez a hirdetmény tartalmából nyilvánvalóan megállapítható.</w:t>
      </w:r>
    </w:p>
    <w:p w:rsidR="000C4154" w:rsidRPr="007C6C64" w:rsidRDefault="00004718" w:rsidP="00004718">
      <w:pPr>
        <w:numPr>
          <w:ilvl w:val="1"/>
          <w:numId w:val="30"/>
        </w:numPr>
        <w:spacing w:after="0" w:line="240" w:lineRule="auto"/>
        <w:ind w:hanging="356"/>
        <w:jc w:val="both"/>
        <w:rPr>
          <w:rFonts w:ascii="Times New Roman" w:hAnsi="Times New Roman" w:cs="Times New Roman"/>
          <w:sz w:val="24"/>
          <w:szCs w:val="24"/>
        </w:rPr>
      </w:pPr>
      <w:r w:rsidRPr="00004718">
        <w:rPr>
          <w:rFonts w:ascii="Times New Roman" w:hAnsi="Times New Roman" w:cs="Times New Roman"/>
          <w:sz w:val="24"/>
          <w:szCs w:val="24"/>
        </w:rPr>
        <w:t xml:space="preserve">Az ellen, aki az idejétmúlt hirdetmény nem távolítja el, az </w:t>
      </w:r>
      <w:proofErr w:type="spellStart"/>
      <w:r w:rsidRPr="00004718">
        <w:rPr>
          <w:rFonts w:ascii="Times New Roman" w:hAnsi="Times New Roman" w:cs="Times New Roman"/>
          <w:sz w:val="24"/>
          <w:szCs w:val="24"/>
        </w:rPr>
        <w:t>Ákr</w:t>
      </w:r>
      <w:proofErr w:type="spellEnd"/>
      <w:r w:rsidRPr="00004718">
        <w:rPr>
          <w:rFonts w:ascii="Times New Roman" w:hAnsi="Times New Roman" w:cs="Times New Roman"/>
          <w:sz w:val="24"/>
          <w:szCs w:val="24"/>
        </w:rPr>
        <w:t>. szerinti közigazgatási végrehajtás szabályait kell alkalmazni</w:t>
      </w:r>
      <w:r w:rsidR="000C4154" w:rsidRPr="007C6C64">
        <w:rPr>
          <w:rFonts w:ascii="Times New Roman" w:hAnsi="Times New Roman" w:cs="Times New Roman"/>
          <w:sz w:val="24"/>
          <w:szCs w:val="24"/>
        </w:rPr>
        <w:t>.</w:t>
      </w:r>
      <w:r>
        <w:rPr>
          <w:rStyle w:val="Lbjegyzet-hivatkozs"/>
          <w:rFonts w:ascii="Times New Roman" w:hAnsi="Times New Roman" w:cs="Times New Roman"/>
          <w:sz w:val="24"/>
          <w:szCs w:val="24"/>
        </w:rPr>
        <w:footnoteReference w:id="6"/>
      </w:r>
    </w:p>
    <w:p w:rsidR="000C4154" w:rsidRPr="007C6C64" w:rsidRDefault="000C4154" w:rsidP="007C6C64">
      <w:pPr>
        <w:spacing w:after="336"/>
        <w:ind w:left="1080" w:hanging="365"/>
        <w:jc w:val="both"/>
        <w:rPr>
          <w:rFonts w:ascii="Times New Roman" w:hAnsi="Times New Roman" w:cs="Times New Roman"/>
          <w:sz w:val="24"/>
          <w:szCs w:val="24"/>
        </w:rPr>
      </w:pPr>
      <w:proofErr w:type="gramStart"/>
      <w:r w:rsidRPr="007C6C64">
        <w:rPr>
          <w:rFonts w:ascii="Times New Roman" w:eastAsia="Times New Roman" w:hAnsi="Times New Roman" w:cs="Times New Roman"/>
          <w:sz w:val="24"/>
          <w:szCs w:val="24"/>
        </w:rPr>
        <w:t>f</w:t>
      </w:r>
      <w:proofErr w:type="gramEnd"/>
      <w:r w:rsidRPr="007C6C64">
        <w:rPr>
          <w:rFonts w:ascii="Times New Roman" w:eastAsia="Times New Roman" w:hAnsi="Times New Roman" w:cs="Times New Roman"/>
          <w:sz w:val="24"/>
          <w:szCs w:val="24"/>
        </w:rPr>
        <w:t xml:space="preserve">) </w:t>
      </w:r>
      <w:r w:rsidRPr="007C6C64">
        <w:rPr>
          <w:rFonts w:ascii="Times New Roman" w:hAnsi="Times New Roman" w:cs="Times New Roman"/>
          <w:sz w:val="24"/>
          <w:szCs w:val="24"/>
        </w:rPr>
        <w:t>A végrehajtási eljárás indítása előtt a közterület használóját fel kell szólítani az eredeti állapot 8 napon belüli visszaállítására.</w:t>
      </w:r>
    </w:p>
    <w:p w:rsidR="000C4154" w:rsidRPr="007C6C64" w:rsidRDefault="000C4154" w:rsidP="00FC5CC3">
      <w:pPr>
        <w:spacing w:after="261" w:line="259" w:lineRule="auto"/>
        <w:jc w:val="center"/>
        <w:rPr>
          <w:rFonts w:ascii="Times New Roman" w:hAnsi="Times New Roman" w:cs="Times New Roman"/>
          <w:b/>
          <w:sz w:val="28"/>
          <w:szCs w:val="28"/>
        </w:rPr>
      </w:pPr>
      <w:r w:rsidRPr="007C6C64">
        <w:rPr>
          <w:rFonts w:ascii="Times New Roman" w:hAnsi="Times New Roman" w:cs="Times New Roman"/>
          <w:b/>
          <w:sz w:val="28"/>
          <w:szCs w:val="28"/>
        </w:rPr>
        <w:t>4. Sajátos építményekkel kapcsolatos településképi követelmények</w:t>
      </w:r>
    </w:p>
    <w:p w:rsidR="000C4154" w:rsidRPr="007C6C64" w:rsidRDefault="007C6C64" w:rsidP="007C6C64">
      <w:pPr>
        <w:pStyle w:val="Cmsor11"/>
        <w:numPr>
          <w:ilvl w:val="0"/>
          <w:numId w:val="0"/>
        </w:numPr>
        <w:spacing w:after="238"/>
        <w:rPr>
          <w:b/>
          <w:sz w:val="28"/>
          <w:szCs w:val="28"/>
        </w:rPr>
      </w:pPr>
      <w:r>
        <w:rPr>
          <w:b/>
          <w:sz w:val="28"/>
          <w:szCs w:val="28"/>
        </w:rPr>
        <w:t>21.</w:t>
      </w:r>
      <w:r w:rsidR="00FC5CC3" w:rsidRPr="007C6C64">
        <w:rPr>
          <w:b/>
          <w:sz w:val="28"/>
          <w:szCs w:val="28"/>
        </w:rPr>
        <w:t>§</w:t>
      </w:r>
    </w:p>
    <w:p w:rsidR="00004718" w:rsidRDefault="00004718" w:rsidP="00004718">
      <w:pPr>
        <w:spacing w:after="0" w:line="240" w:lineRule="auto"/>
        <w:ind w:left="426" w:hanging="426"/>
        <w:jc w:val="both"/>
        <w:rPr>
          <w:rFonts w:ascii="Times New Roman" w:hAnsi="Times New Roman" w:cs="Times New Roman"/>
          <w:sz w:val="24"/>
        </w:rPr>
      </w:pPr>
      <w:r>
        <w:rPr>
          <w:rFonts w:ascii="Times New Roman" w:hAnsi="Times New Roman" w:cs="Times New Roman"/>
          <w:sz w:val="24"/>
        </w:rPr>
        <w:t>(1)</w:t>
      </w:r>
      <w:r>
        <w:rPr>
          <w:rStyle w:val="Lbjegyzet-hivatkozs"/>
          <w:rFonts w:ascii="Times New Roman" w:hAnsi="Times New Roman" w:cs="Times New Roman"/>
          <w:sz w:val="24"/>
        </w:rPr>
        <w:footnoteReference w:id="7"/>
      </w:r>
      <w:r>
        <w:rPr>
          <w:rFonts w:ascii="Times New Roman" w:hAnsi="Times New Roman" w:cs="Times New Roman"/>
          <w:sz w:val="24"/>
        </w:rPr>
        <w:tab/>
      </w:r>
      <w:r w:rsidRPr="00C73162">
        <w:rPr>
          <w:rFonts w:ascii="Times New Roman" w:hAnsi="Times New Roman" w:cs="Times New Roman"/>
          <w:sz w:val="24"/>
        </w:rPr>
        <w:t xml:space="preserve">Felszíni energiaellátási és elektronikus hírközlési sajátos építmények, műtárgyak </w:t>
      </w:r>
      <w:r>
        <w:rPr>
          <w:rFonts w:ascii="Times New Roman" w:hAnsi="Times New Roman" w:cs="Times New Roman"/>
          <w:sz w:val="24"/>
        </w:rPr>
        <w:t xml:space="preserve">területi </w:t>
      </w:r>
      <w:r w:rsidRPr="00C73162">
        <w:rPr>
          <w:rFonts w:ascii="Times New Roman" w:hAnsi="Times New Roman" w:cs="Times New Roman"/>
          <w:sz w:val="24"/>
        </w:rPr>
        <w:t xml:space="preserve">elhelyezésére </w:t>
      </w:r>
      <w:r>
        <w:rPr>
          <w:rFonts w:ascii="Times New Roman" w:hAnsi="Times New Roman" w:cs="Times New Roman"/>
          <w:sz w:val="24"/>
        </w:rPr>
        <w:t>vonatkozó előírás:</w:t>
      </w:r>
    </w:p>
    <w:p w:rsidR="00004718" w:rsidRPr="00C73162" w:rsidRDefault="00004718" w:rsidP="00004718">
      <w:pPr>
        <w:spacing w:after="0" w:line="240" w:lineRule="auto"/>
        <w:ind w:left="426"/>
        <w:jc w:val="both"/>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r>
      <w:r w:rsidRPr="00C73162">
        <w:rPr>
          <w:rFonts w:ascii="Times New Roman" w:hAnsi="Times New Roman" w:cs="Times New Roman"/>
          <w:sz w:val="24"/>
        </w:rPr>
        <w:t>az alábbi területek nem alkalmasak:</w:t>
      </w:r>
    </w:p>
    <w:p w:rsidR="00004718" w:rsidRPr="007C6C64" w:rsidRDefault="00004718" w:rsidP="00004718">
      <w:pPr>
        <w:numPr>
          <w:ilvl w:val="0"/>
          <w:numId w:val="75"/>
        </w:numPr>
        <w:spacing w:after="0" w:line="240" w:lineRule="auto"/>
        <w:ind w:left="709"/>
        <w:jc w:val="both"/>
        <w:rPr>
          <w:rFonts w:ascii="Times New Roman" w:hAnsi="Times New Roman" w:cs="Times New Roman"/>
          <w:sz w:val="24"/>
        </w:rPr>
      </w:pPr>
      <w:r w:rsidRPr="007C6C64">
        <w:rPr>
          <w:rFonts w:ascii="Times New Roman" w:hAnsi="Times New Roman" w:cs="Times New Roman"/>
          <w:sz w:val="24"/>
        </w:rPr>
        <w:t>műemléki környezet,</w:t>
      </w:r>
    </w:p>
    <w:p w:rsidR="00004718" w:rsidRPr="007C6C64" w:rsidRDefault="00004718" w:rsidP="00004718">
      <w:pPr>
        <w:numPr>
          <w:ilvl w:val="0"/>
          <w:numId w:val="75"/>
        </w:numPr>
        <w:spacing w:after="0" w:line="240" w:lineRule="auto"/>
        <w:ind w:left="709"/>
        <w:jc w:val="both"/>
        <w:rPr>
          <w:rFonts w:ascii="Times New Roman" w:hAnsi="Times New Roman" w:cs="Times New Roman"/>
          <w:sz w:val="24"/>
        </w:rPr>
      </w:pPr>
      <w:proofErr w:type="spellStart"/>
      <w:r w:rsidRPr="007C6C64">
        <w:rPr>
          <w:rFonts w:ascii="Times New Roman" w:hAnsi="Times New Roman" w:cs="Times New Roman"/>
          <w:sz w:val="24"/>
        </w:rPr>
        <w:t>Natura</w:t>
      </w:r>
      <w:proofErr w:type="spellEnd"/>
      <w:r w:rsidRPr="007C6C64">
        <w:rPr>
          <w:rFonts w:ascii="Times New Roman" w:hAnsi="Times New Roman" w:cs="Times New Roman"/>
          <w:sz w:val="24"/>
        </w:rPr>
        <w:t xml:space="preserve"> 2000 területe,</w:t>
      </w:r>
    </w:p>
    <w:p w:rsidR="00004718" w:rsidRPr="007C6C64" w:rsidRDefault="00004718" w:rsidP="00004718">
      <w:pPr>
        <w:numPr>
          <w:ilvl w:val="0"/>
          <w:numId w:val="75"/>
        </w:numPr>
        <w:spacing w:after="0" w:line="240" w:lineRule="auto"/>
        <w:ind w:left="709"/>
        <w:jc w:val="both"/>
        <w:rPr>
          <w:rFonts w:ascii="Times New Roman" w:hAnsi="Times New Roman" w:cs="Times New Roman"/>
          <w:sz w:val="24"/>
        </w:rPr>
      </w:pPr>
      <w:r w:rsidRPr="007C6C64">
        <w:rPr>
          <w:rFonts w:ascii="Times New Roman" w:hAnsi="Times New Roman" w:cs="Times New Roman"/>
          <w:sz w:val="24"/>
        </w:rPr>
        <w:t>műemléki és helyi védelem alatt álló épület,</w:t>
      </w:r>
    </w:p>
    <w:p w:rsidR="00004718" w:rsidRPr="007C6C64" w:rsidRDefault="00004718" w:rsidP="00004718">
      <w:pPr>
        <w:numPr>
          <w:ilvl w:val="0"/>
          <w:numId w:val="75"/>
        </w:numPr>
        <w:spacing w:after="0" w:line="240" w:lineRule="auto"/>
        <w:ind w:left="709"/>
        <w:jc w:val="both"/>
        <w:rPr>
          <w:rFonts w:ascii="Times New Roman" w:hAnsi="Times New Roman" w:cs="Times New Roman"/>
          <w:sz w:val="24"/>
        </w:rPr>
      </w:pPr>
      <w:r w:rsidRPr="007C6C64">
        <w:rPr>
          <w:rFonts w:ascii="Times New Roman" w:hAnsi="Times New Roman" w:cs="Times New Roman"/>
          <w:sz w:val="24"/>
        </w:rPr>
        <w:t>beépítésre újonnan bevont területek.</w:t>
      </w:r>
    </w:p>
    <w:p w:rsidR="00004718" w:rsidRDefault="00004718" w:rsidP="00004718">
      <w:pPr>
        <w:spacing w:after="0" w:line="240" w:lineRule="auto"/>
        <w:ind w:left="426"/>
        <w:jc w:val="both"/>
        <w:rPr>
          <w:rFonts w:ascii="Times New Roman" w:hAnsi="Times New Roman" w:cs="Times New Roman"/>
          <w:sz w:val="24"/>
        </w:rPr>
      </w:pPr>
      <w:r w:rsidRPr="00BD1527">
        <w:rPr>
          <w:rFonts w:ascii="Times New Roman" w:hAnsi="Times New Roman"/>
          <w:sz w:val="24"/>
          <w:szCs w:val="24"/>
          <w:lang w:eastAsia="hu-HU"/>
        </w:rPr>
        <w:t>b)</w:t>
      </w:r>
      <w:r>
        <w:rPr>
          <w:rFonts w:ascii="Times New Roman" w:hAnsi="Times New Roman"/>
          <w:sz w:val="24"/>
          <w:szCs w:val="24"/>
          <w:lang w:eastAsia="hu-HU"/>
        </w:rPr>
        <w:tab/>
      </w:r>
      <w:r>
        <w:rPr>
          <w:rFonts w:ascii="Times New Roman" w:hAnsi="Times New Roman" w:cs="Times New Roman"/>
          <w:sz w:val="24"/>
        </w:rPr>
        <w:t xml:space="preserve">az alábbi területek elsősorban </w:t>
      </w:r>
      <w:r w:rsidRPr="00C73162">
        <w:rPr>
          <w:rFonts w:ascii="Times New Roman" w:hAnsi="Times New Roman" w:cs="Times New Roman"/>
          <w:sz w:val="24"/>
        </w:rPr>
        <w:t>alkalmasak:</w:t>
      </w:r>
    </w:p>
    <w:p w:rsidR="00004718" w:rsidRDefault="00004718" w:rsidP="00004718">
      <w:pPr>
        <w:spacing w:after="0" w:line="240" w:lineRule="auto"/>
        <w:ind w:left="709"/>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belterületen az ipari parkok területei </w:t>
      </w:r>
    </w:p>
    <w:p w:rsidR="00004718" w:rsidRDefault="00004718" w:rsidP="00004718">
      <w:pPr>
        <w:spacing w:after="0" w:line="240" w:lineRule="auto"/>
        <w:ind w:left="709"/>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külterületi gazdasági célú és különleges építési övezeti lehatárolású területek.</w:t>
      </w:r>
    </w:p>
    <w:p w:rsidR="000C4154" w:rsidRPr="007C6C64" w:rsidRDefault="00004718" w:rsidP="00004718">
      <w:pPr>
        <w:tabs>
          <w:tab w:val="left" w:pos="709"/>
        </w:tabs>
        <w:spacing w:after="0" w:line="240" w:lineRule="auto"/>
        <w:ind w:left="452" w:hanging="452"/>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0C4154" w:rsidRPr="007C6C64">
        <w:rPr>
          <w:rFonts w:ascii="Times New Roman" w:hAnsi="Times New Roman" w:cs="Times New Roman"/>
          <w:sz w:val="24"/>
        </w:rPr>
        <w:t xml:space="preserve">A területi védelemmel érintett területen a sajátos építmény, műtárgy egy oldala hagyható szabadon (a műtárgy kezelhetősége érdekében), a többi fennmaradó oldalát növényzettel kell </w:t>
      </w:r>
      <w:r w:rsidR="000C4154" w:rsidRPr="007C6C64">
        <w:rPr>
          <w:rFonts w:ascii="Times New Roman" w:hAnsi="Times New Roman" w:cs="Times New Roman"/>
          <w:noProof/>
          <w:sz w:val="24"/>
          <w:lang w:eastAsia="hu-HU"/>
        </w:rPr>
        <w:drawing>
          <wp:inline distT="0" distB="0" distL="0" distR="0">
            <wp:extent cx="9148" cy="3048"/>
            <wp:effectExtent l="0" t="0" r="0" b="0"/>
            <wp:docPr id="4147" name="Picture 4147"/>
            <wp:cNvGraphicFramePr/>
            <a:graphic xmlns:a="http://schemas.openxmlformats.org/drawingml/2006/main">
              <a:graphicData uri="http://schemas.openxmlformats.org/drawingml/2006/picture">
                <pic:pic xmlns:pic="http://schemas.openxmlformats.org/drawingml/2006/picture">
                  <pic:nvPicPr>
                    <pic:cNvPr id="4147" name="Picture 4147"/>
                    <pic:cNvPicPr/>
                  </pic:nvPicPr>
                  <pic:blipFill>
                    <a:blip r:embed="rId32"/>
                    <a:stretch>
                      <a:fillRect/>
                    </a:stretch>
                  </pic:blipFill>
                  <pic:spPr>
                    <a:xfrm>
                      <a:off x="0" y="0"/>
                      <a:ext cx="9148" cy="3048"/>
                    </a:xfrm>
                    <a:prstGeom prst="rect">
                      <a:avLst/>
                    </a:prstGeom>
                  </pic:spPr>
                </pic:pic>
              </a:graphicData>
            </a:graphic>
          </wp:inline>
        </w:drawing>
      </w:r>
      <w:r w:rsidR="000C4154" w:rsidRPr="007C6C64">
        <w:rPr>
          <w:rFonts w:ascii="Times New Roman" w:hAnsi="Times New Roman" w:cs="Times New Roman"/>
          <w:sz w:val="24"/>
        </w:rPr>
        <w:t xml:space="preserve"> ellátni.</w:t>
      </w:r>
    </w:p>
    <w:p w:rsidR="000C4154" w:rsidRPr="007C6C64" w:rsidRDefault="000C4154" w:rsidP="00903C93">
      <w:pPr>
        <w:numPr>
          <w:ilvl w:val="0"/>
          <w:numId w:val="77"/>
        </w:numPr>
        <w:spacing w:after="0" w:line="240" w:lineRule="auto"/>
        <w:ind w:left="426" w:hanging="426"/>
        <w:jc w:val="both"/>
        <w:rPr>
          <w:rFonts w:ascii="Times New Roman" w:hAnsi="Times New Roman" w:cs="Times New Roman"/>
          <w:sz w:val="24"/>
        </w:rPr>
      </w:pPr>
      <w:r w:rsidRPr="007C6C64">
        <w:rPr>
          <w:rFonts w:ascii="Times New Roman" w:hAnsi="Times New Roman" w:cs="Times New Roman"/>
          <w:sz w:val="24"/>
        </w:rPr>
        <w:t>Elektromos (erős- és gyengeáramú, erőátviteli vezetékek), valamint adatátviteli vezetékek (hírközlési vezetékek, optikai kábelek, térfigyelő kamerák vezetékei, stb.) létesítése a város belterületén földkábellel létesítendők. Ettől eltérést különleges esetben településképi véleményezési eljárás keretén belül lehet kérelmezni.</w:t>
      </w:r>
    </w:p>
    <w:p w:rsidR="000C4154" w:rsidRPr="007C6C64" w:rsidRDefault="000C4154" w:rsidP="00903C93">
      <w:pPr>
        <w:numPr>
          <w:ilvl w:val="0"/>
          <w:numId w:val="77"/>
        </w:numPr>
        <w:spacing w:after="0" w:line="240" w:lineRule="auto"/>
        <w:ind w:left="426" w:hanging="426"/>
        <w:jc w:val="both"/>
        <w:rPr>
          <w:rFonts w:ascii="Times New Roman" w:hAnsi="Times New Roman" w:cs="Times New Roman"/>
          <w:sz w:val="24"/>
        </w:rPr>
      </w:pPr>
      <w:r w:rsidRPr="007C6C64">
        <w:rPr>
          <w:rFonts w:ascii="Times New Roman" w:hAnsi="Times New Roman" w:cs="Times New Roman"/>
          <w:sz w:val="24"/>
        </w:rPr>
        <w:t xml:space="preserve">Nem önálló épületnek és/ építménynek minősülő műtárgyak a védett műemléki területen, műemléki környezetben és a műemléki </w:t>
      </w:r>
      <w:r w:rsidR="00FC5CC3" w:rsidRPr="007C6C64">
        <w:rPr>
          <w:rFonts w:ascii="Times New Roman" w:hAnsi="Times New Roman" w:cs="Times New Roman"/>
          <w:sz w:val="24"/>
        </w:rPr>
        <w:t>jelentőségű</w:t>
      </w:r>
      <w:r w:rsidRPr="007C6C64">
        <w:rPr>
          <w:rFonts w:ascii="Times New Roman" w:hAnsi="Times New Roman" w:cs="Times New Roman"/>
          <w:sz w:val="24"/>
        </w:rPr>
        <w:t xml:space="preserve"> területen, továbbá a helyi védelem alatt álló területen, a helyi védelem alatt álló épületek mellett, vagy az arra rálátással bíró területen sem helyezhetők el.</w:t>
      </w:r>
    </w:p>
    <w:p w:rsidR="000C4154" w:rsidRPr="007C6C64" w:rsidRDefault="000C4154" w:rsidP="00903C93">
      <w:pPr>
        <w:numPr>
          <w:ilvl w:val="0"/>
          <w:numId w:val="77"/>
        </w:numPr>
        <w:tabs>
          <w:tab w:val="left" w:pos="426"/>
        </w:tabs>
        <w:spacing w:after="0" w:line="240" w:lineRule="auto"/>
        <w:ind w:left="0"/>
        <w:jc w:val="both"/>
        <w:rPr>
          <w:rFonts w:ascii="Times New Roman" w:hAnsi="Times New Roman" w:cs="Times New Roman"/>
          <w:sz w:val="24"/>
        </w:rPr>
      </w:pPr>
      <w:r w:rsidRPr="007C6C64">
        <w:rPr>
          <w:rFonts w:ascii="Times New Roman" w:hAnsi="Times New Roman" w:cs="Times New Roman"/>
          <w:sz w:val="24"/>
        </w:rPr>
        <w:t>Villamos energia ellátás:</w:t>
      </w:r>
    </w:p>
    <w:p w:rsidR="000C4154" w:rsidRPr="007C6C64" w:rsidRDefault="000C4154" w:rsidP="00903C93">
      <w:pPr>
        <w:numPr>
          <w:ilvl w:val="1"/>
          <w:numId w:val="77"/>
        </w:numPr>
        <w:spacing w:after="0" w:line="240" w:lineRule="auto"/>
        <w:ind w:left="709" w:hanging="283"/>
        <w:jc w:val="both"/>
        <w:rPr>
          <w:rFonts w:ascii="Times New Roman" w:hAnsi="Times New Roman" w:cs="Times New Roman"/>
          <w:sz w:val="24"/>
        </w:rPr>
      </w:pPr>
      <w:r w:rsidRPr="007C6C64">
        <w:rPr>
          <w:rFonts w:ascii="Times New Roman" w:hAnsi="Times New Roman" w:cs="Times New Roman"/>
          <w:sz w:val="24"/>
        </w:rPr>
        <w:t xml:space="preserve">Városképvédelmi szempontból a villamos közép és kisfeszültségű, valamint a közvilágítási </w:t>
      </w:r>
      <w:proofErr w:type="gramStart"/>
      <w:r w:rsidRPr="007C6C64">
        <w:rPr>
          <w:rFonts w:ascii="Times New Roman" w:hAnsi="Times New Roman" w:cs="Times New Roman"/>
          <w:sz w:val="24"/>
        </w:rPr>
        <w:t>hálózatokat</w:t>
      </w:r>
      <w:proofErr w:type="gramEnd"/>
      <w:r w:rsidRPr="007C6C64">
        <w:rPr>
          <w:rFonts w:ascii="Times New Roman" w:hAnsi="Times New Roman" w:cs="Times New Roman"/>
          <w:sz w:val="24"/>
        </w:rPr>
        <w:t xml:space="preserve"> a Nagykörűt által határolt belváros területén belül földbe fektetve kell folyamatosan el-, illetőleg áthelye</w:t>
      </w:r>
      <w:r w:rsidR="00FC5CC3" w:rsidRPr="007C6C64">
        <w:rPr>
          <w:rFonts w:ascii="Times New Roman" w:hAnsi="Times New Roman" w:cs="Times New Roman"/>
          <w:sz w:val="24"/>
        </w:rPr>
        <w:t>zni. A 8 méternél keskenyebb o</w:t>
      </w:r>
      <w:r w:rsidRPr="007C6C64">
        <w:rPr>
          <w:rFonts w:ascii="Times New Roman" w:hAnsi="Times New Roman" w:cs="Times New Roman"/>
          <w:sz w:val="24"/>
        </w:rPr>
        <w:t xml:space="preserve">lyan utcák, zugok esetén, melyek szélessége 8,0 méterre műszaki okokból nem növelhető nem kötelező a villamos közép- és </w:t>
      </w:r>
      <w:r w:rsidR="00FC5CC3" w:rsidRPr="007C6C64">
        <w:rPr>
          <w:rFonts w:ascii="Times New Roman" w:hAnsi="Times New Roman" w:cs="Times New Roman"/>
          <w:sz w:val="24"/>
        </w:rPr>
        <w:t>kisfeszültségű</w:t>
      </w:r>
      <w:r w:rsidRPr="007C6C64">
        <w:rPr>
          <w:rFonts w:ascii="Times New Roman" w:hAnsi="Times New Roman" w:cs="Times New Roman"/>
          <w:sz w:val="24"/>
        </w:rPr>
        <w:t xml:space="preserve">, valamint a közvilágítási hálózatokat a földbe fektetni, ha a már meglévő közművek el- illetőleg áthelyezése aránytalanul túl nagy többletköltséget eredményez és ennek ténye üzemeltetői és szakértői </w:t>
      </w:r>
      <w:r w:rsidRPr="007C6C64">
        <w:rPr>
          <w:rFonts w:ascii="Times New Roman" w:hAnsi="Times New Roman" w:cs="Times New Roman"/>
          <w:sz w:val="24"/>
        </w:rPr>
        <w:lastRenderedPageBreak/>
        <w:t xml:space="preserve">nyilatkozatokkal alá van támasztva. Ez a megengedő feltétel a Belváros (B) Kiskörúton belüli </w:t>
      </w:r>
      <w:r w:rsidR="00FC5CC3" w:rsidRPr="007C6C64">
        <w:rPr>
          <w:rFonts w:ascii="Times New Roman" w:hAnsi="Times New Roman" w:cs="Times New Roman"/>
          <w:sz w:val="24"/>
        </w:rPr>
        <w:t>jelű</w:t>
      </w:r>
      <w:r w:rsidRPr="007C6C64">
        <w:rPr>
          <w:rFonts w:ascii="Times New Roman" w:hAnsi="Times New Roman" w:cs="Times New Roman"/>
          <w:sz w:val="24"/>
        </w:rPr>
        <w:t xml:space="preserve"> területén nem alkalmazható.</w:t>
      </w:r>
    </w:p>
    <w:p w:rsidR="000C4154" w:rsidRPr="007C6C64" w:rsidRDefault="000C4154" w:rsidP="00903C93">
      <w:pPr>
        <w:numPr>
          <w:ilvl w:val="1"/>
          <w:numId w:val="77"/>
        </w:numPr>
        <w:spacing w:after="0" w:line="240" w:lineRule="auto"/>
        <w:ind w:left="709" w:hanging="283"/>
        <w:jc w:val="both"/>
        <w:rPr>
          <w:rFonts w:ascii="Times New Roman" w:hAnsi="Times New Roman" w:cs="Times New Roman"/>
          <w:sz w:val="24"/>
        </w:rPr>
      </w:pPr>
      <w:r w:rsidRPr="007C6C64">
        <w:rPr>
          <w:rFonts w:ascii="Times New Roman" w:hAnsi="Times New Roman" w:cs="Times New Roman"/>
          <w:sz w:val="24"/>
        </w:rPr>
        <w:t>Azokon a területeken, ahol a hálózatok föld felett vezethetők, a hálózatokat közös oszlopsorra kell elhelyezni, éspedig a közvilágítási lámpatesteket tartó oszlopokra.</w:t>
      </w:r>
    </w:p>
    <w:p w:rsidR="000C4154" w:rsidRPr="007C6C64" w:rsidRDefault="00FC5CC3" w:rsidP="00903C93">
      <w:pPr>
        <w:numPr>
          <w:ilvl w:val="1"/>
          <w:numId w:val="77"/>
        </w:numPr>
        <w:spacing w:after="0" w:line="240" w:lineRule="auto"/>
        <w:ind w:left="709" w:hanging="283"/>
        <w:jc w:val="both"/>
        <w:rPr>
          <w:rFonts w:ascii="Times New Roman" w:hAnsi="Times New Roman" w:cs="Times New Roman"/>
          <w:sz w:val="24"/>
        </w:rPr>
      </w:pPr>
      <w:r w:rsidRPr="007C6C64">
        <w:rPr>
          <w:rFonts w:ascii="Times New Roman" w:hAnsi="Times New Roman" w:cs="Times New Roman"/>
          <w:sz w:val="24"/>
        </w:rPr>
        <w:t>Nagyfeszültségű</w:t>
      </w:r>
      <w:r w:rsidR="000C4154" w:rsidRPr="007C6C64">
        <w:rPr>
          <w:rFonts w:ascii="Times New Roman" w:hAnsi="Times New Roman" w:cs="Times New Roman"/>
          <w:sz w:val="24"/>
        </w:rPr>
        <w:t xml:space="preserve"> elektromos vezeték biztonsági övezetében építési telek nem alakítható ki.</w:t>
      </w:r>
    </w:p>
    <w:p w:rsidR="000C4154" w:rsidRPr="007C6C64" w:rsidRDefault="000C4154" w:rsidP="00903C93">
      <w:pPr>
        <w:numPr>
          <w:ilvl w:val="0"/>
          <w:numId w:val="77"/>
        </w:numPr>
        <w:tabs>
          <w:tab w:val="left" w:pos="426"/>
        </w:tabs>
        <w:spacing w:after="0" w:line="240" w:lineRule="auto"/>
        <w:ind w:left="0"/>
        <w:jc w:val="both"/>
        <w:rPr>
          <w:rFonts w:ascii="Times New Roman" w:hAnsi="Times New Roman" w:cs="Times New Roman"/>
          <w:sz w:val="24"/>
        </w:rPr>
      </w:pPr>
      <w:r w:rsidRPr="007C6C64">
        <w:rPr>
          <w:rFonts w:ascii="Times New Roman" w:hAnsi="Times New Roman" w:cs="Times New Roman"/>
          <w:sz w:val="24"/>
        </w:rPr>
        <w:t>Földgáz ellátás:</w:t>
      </w:r>
    </w:p>
    <w:p w:rsidR="000C4154" w:rsidRPr="007C6C64" w:rsidRDefault="000C4154" w:rsidP="00903C93">
      <w:pPr>
        <w:numPr>
          <w:ilvl w:val="1"/>
          <w:numId w:val="70"/>
        </w:numPr>
        <w:spacing w:after="0" w:line="240" w:lineRule="auto"/>
        <w:ind w:left="851" w:hanging="425"/>
        <w:jc w:val="both"/>
        <w:rPr>
          <w:rFonts w:ascii="Times New Roman" w:hAnsi="Times New Roman" w:cs="Times New Roman"/>
          <w:sz w:val="24"/>
        </w:rPr>
      </w:pPr>
      <w:r w:rsidRPr="007C6C64">
        <w:rPr>
          <w:rFonts w:ascii="Times New Roman" w:hAnsi="Times New Roman" w:cs="Times New Roman"/>
          <w:sz w:val="24"/>
        </w:rPr>
        <w:t>Középnyomású földgázellátású területeken telkenként egyedi nyomásszabályozókat kell elhelyezni. A tervezett gáznyomás-szabályozók az építmények utcai homlokzatára nem helyezhetők el. A berendezéseket a telkek előkertjében (a kerítésbe építve), udvarán vagy az épület alárendeltebb homlokzatára kell szerelni.</w:t>
      </w:r>
    </w:p>
    <w:p w:rsidR="000C4154" w:rsidRPr="007C6C64" w:rsidRDefault="000C4154" w:rsidP="00903C93">
      <w:pPr>
        <w:pStyle w:val="Listaszerbekezds"/>
        <w:numPr>
          <w:ilvl w:val="0"/>
          <w:numId w:val="70"/>
        </w:numPr>
        <w:spacing w:after="0" w:line="240" w:lineRule="auto"/>
        <w:ind w:left="851" w:hanging="425"/>
        <w:jc w:val="both"/>
        <w:rPr>
          <w:rFonts w:ascii="Times New Roman" w:hAnsi="Times New Roman" w:cs="Times New Roman"/>
          <w:sz w:val="24"/>
        </w:rPr>
      </w:pPr>
      <w:r w:rsidRPr="007C6C64">
        <w:rPr>
          <w:noProof/>
          <w:lang w:eastAsia="hu-HU"/>
        </w:rPr>
        <w:drawing>
          <wp:inline distT="0" distB="0" distL="0" distR="0">
            <wp:extent cx="6098" cy="6096"/>
            <wp:effectExtent l="0" t="0" r="0" b="0"/>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33"/>
                    <a:stretch>
                      <a:fillRect/>
                    </a:stretch>
                  </pic:blipFill>
                  <pic:spPr>
                    <a:xfrm>
                      <a:off x="0" y="0"/>
                      <a:ext cx="6098" cy="6096"/>
                    </a:xfrm>
                    <a:prstGeom prst="rect">
                      <a:avLst/>
                    </a:prstGeom>
                  </pic:spPr>
                </pic:pic>
              </a:graphicData>
            </a:graphic>
          </wp:inline>
        </w:drawing>
      </w:r>
      <w:r w:rsidR="007C6C64">
        <w:rPr>
          <w:rFonts w:ascii="Times New Roman" w:hAnsi="Times New Roman" w:cs="Times New Roman"/>
          <w:sz w:val="24"/>
        </w:rPr>
        <w:t xml:space="preserve"> </w:t>
      </w:r>
      <w:r w:rsidRPr="007C6C64">
        <w:rPr>
          <w:rFonts w:ascii="Times New Roman" w:hAnsi="Times New Roman" w:cs="Times New Roman"/>
          <w:sz w:val="24"/>
        </w:rPr>
        <w:t>A biztonsági övezeten belül épület elhelyezése nem engedélyezhető, építési telek nem alakítható ki.</w:t>
      </w:r>
    </w:p>
    <w:p w:rsidR="000C4154" w:rsidRPr="007C6C64" w:rsidRDefault="000C4154" w:rsidP="007C6C64">
      <w:pPr>
        <w:numPr>
          <w:ilvl w:val="0"/>
          <w:numId w:val="33"/>
        </w:numPr>
        <w:spacing w:after="0" w:line="240" w:lineRule="auto"/>
        <w:ind w:left="426" w:right="4" w:hanging="412"/>
        <w:jc w:val="both"/>
        <w:rPr>
          <w:rFonts w:ascii="Times New Roman" w:hAnsi="Times New Roman" w:cs="Times New Roman"/>
          <w:sz w:val="24"/>
        </w:rPr>
      </w:pPr>
      <w:proofErr w:type="spellStart"/>
      <w:r w:rsidRPr="007C6C64">
        <w:rPr>
          <w:rFonts w:ascii="Times New Roman" w:hAnsi="Times New Roman" w:cs="Times New Roman"/>
          <w:sz w:val="24"/>
        </w:rPr>
        <w:t>Távhőellátás</w:t>
      </w:r>
      <w:proofErr w:type="spellEnd"/>
      <w:r w:rsidRPr="007C6C64">
        <w:rPr>
          <w:rFonts w:ascii="Times New Roman" w:hAnsi="Times New Roman" w:cs="Times New Roman"/>
          <w:sz w:val="24"/>
        </w:rPr>
        <w:t xml:space="preserve">: új </w:t>
      </w:r>
      <w:proofErr w:type="spellStart"/>
      <w:r w:rsidRPr="007C6C64">
        <w:rPr>
          <w:rFonts w:ascii="Times New Roman" w:hAnsi="Times New Roman" w:cs="Times New Roman"/>
          <w:sz w:val="24"/>
        </w:rPr>
        <w:t>távhő</w:t>
      </w:r>
      <w:proofErr w:type="spellEnd"/>
      <w:r w:rsidRPr="007C6C64">
        <w:rPr>
          <w:rFonts w:ascii="Times New Roman" w:hAnsi="Times New Roman" w:cs="Times New Roman"/>
          <w:sz w:val="24"/>
        </w:rPr>
        <w:t xml:space="preserve"> vezetéket csak föld alatt szabad elhelyezni. (a 8.</w:t>
      </w:r>
      <w:r w:rsidR="00FC5CC3" w:rsidRPr="007C6C64">
        <w:rPr>
          <w:rFonts w:ascii="Times New Roman" w:hAnsi="Times New Roman" w:cs="Times New Roman"/>
          <w:sz w:val="24"/>
        </w:rPr>
        <w:t>§</w:t>
      </w:r>
      <w:r w:rsidRPr="007C6C64">
        <w:rPr>
          <w:rFonts w:ascii="Times New Roman" w:hAnsi="Times New Roman" w:cs="Times New Roman"/>
          <w:sz w:val="24"/>
        </w:rPr>
        <w:t xml:space="preserve">. (2) és (3) </w:t>
      </w:r>
      <w:proofErr w:type="spellStart"/>
      <w:r w:rsidRPr="007C6C64">
        <w:rPr>
          <w:rFonts w:ascii="Times New Roman" w:hAnsi="Times New Roman" w:cs="Times New Roman"/>
          <w:sz w:val="24"/>
        </w:rPr>
        <w:t>bek.-be</w:t>
      </w:r>
      <w:proofErr w:type="spellEnd"/>
      <w:r w:rsidRPr="007C6C64">
        <w:rPr>
          <w:rFonts w:ascii="Times New Roman" w:hAnsi="Times New Roman" w:cs="Times New Roman"/>
          <w:sz w:val="24"/>
        </w:rPr>
        <w:t xml:space="preserve"> tartozó zónákban kivételesen, telektömbön belül föld felett is engedélyezhető.)</w:t>
      </w:r>
    </w:p>
    <w:p w:rsidR="000C4154" w:rsidRPr="007C6C64" w:rsidRDefault="000C4154" w:rsidP="007C6C64">
      <w:pPr>
        <w:numPr>
          <w:ilvl w:val="0"/>
          <w:numId w:val="33"/>
        </w:numPr>
        <w:spacing w:after="0" w:line="240" w:lineRule="auto"/>
        <w:ind w:left="426" w:right="4" w:hanging="412"/>
        <w:jc w:val="both"/>
        <w:rPr>
          <w:rFonts w:ascii="Times New Roman" w:hAnsi="Times New Roman" w:cs="Times New Roman"/>
          <w:sz w:val="24"/>
        </w:rPr>
      </w:pPr>
      <w:r w:rsidRPr="007C6C64">
        <w:rPr>
          <w:rFonts w:ascii="Times New Roman" w:hAnsi="Times New Roman" w:cs="Times New Roman"/>
          <w:sz w:val="24"/>
        </w:rPr>
        <w:t>Hír- és távközlés:</w:t>
      </w:r>
    </w:p>
    <w:p w:rsidR="000C4154" w:rsidRPr="007C6C64" w:rsidRDefault="000C4154" w:rsidP="00903C93">
      <w:pPr>
        <w:numPr>
          <w:ilvl w:val="1"/>
          <w:numId w:val="33"/>
        </w:numPr>
        <w:spacing w:after="0" w:line="240" w:lineRule="auto"/>
        <w:ind w:left="709" w:right="4" w:hanging="365"/>
        <w:jc w:val="both"/>
        <w:rPr>
          <w:rFonts w:ascii="Times New Roman" w:hAnsi="Times New Roman" w:cs="Times New Roman"/>
          <w:sz w:val="24"/>
        </w:rPr>
      </w:pPr>
      <w:r w:rsidRPr="007C6C64">
        <w:rPr>
          <w:rFonts w:ascii="Times New Roman" w:hAnsi="Times New Roman" w:cs="Times New Roman"/>
          <w:sz w:val="24"/>
        </w:rPr>
        <w:t>Városképvédelmi szempontból távközlési hálózatokat a Nagykörút által határolt belváros területén belül csak a földbe fektetve, vagy alépítménybe helyezve szabad létesíteni. Azokon a területeken, ahol a távközlési hálózatok föld felett vezethetők, a 0,4 kV-os, a közvilágítási és a távközlési szabadvezetékeket közös oszlopsorra kell helyezni, illetőleg közös oszlopsoron kell vezetni.</w:t>
      </w:r>
    </w:p>
    <w:p w:rsidR="000C4154" w:rsidRPr="007C6C64" w:rsidRDefault="000C4154" w:rsidP="00903C93">
      <w:pPr>
        <w:numPr>
          <w:ilvl w:val="1"/>
          <w:numId w:val="33"/>
        </w:numPr>
        <w:spacing w:after="0" w:line="240" w:lineRule="auto"/>
        <w:ind w:left="709" w:right="4" w:hanging="365"/>
        <w:jc w:val="both"/>
        <w:rPr>
          <w:rFonts w:ascii="Times New Roman" w:hAnsi="Times New Roman" w:cs="Times New Roman"/>
          <w:sz w:val="24"/>
        </w:rPr>
      </w:pPr>
      <w:r w:rsidRPr="007C6C64">
        <w:rPr>
          <w:rFonts w:ascii="Times New Roman" w:hAnsi="Times New Roman" w:cs="Times New Roman"/>
          <w:sz w:val="24"/>
        </w:rPr>
        <w:t>Távközlési építmények telepítésénél a településkép-védelmi követelményeket a létesítmény engedélyezési eljárásával kapcsolatos építésügyi szakhatósági közreműködés során biztosítani kell.</w:t>
      </w:r>
    </w:p>
    <w:p w:rsidR="000C4154" w:rsidRPr="007C6C64" w:rsidRDefault="000C4154" w:rsidP="00903C93">
      <w:pPr>
        <w:numPr>
          <w:ilvl w:val="1"/>
          <w:numId w:val="33"/>
        </w:numPr>
        <w:spacing w:after="583" w:line="259" w:lineRule="auto"/>
        <w:ind w:left="709" w:right="4" w:hanging="365"/>
        <w:jc w:val="both"/>
        <w:rPr>
          <w:rFonts w:ascii="Times New Roman" w:hAnsi="Times New Roman" w:cs="Times New Roman"/>
          <w:sz w:val="24"/>
        </w:rPr>
      </w:pPr>
      <w:r w:rsidRPr="007C6C64">
        <w:rPr>
          <w:rFonts w:ascii="Times New Roman" w:hAnsi="Times New Roman" w:cs="Times New Roman"/>
          <w:sz w:val="24"/>
        </w:rPr>
        <w:t xml:space="preserve">Hírközlési- és távközlési toronyépítmények a belterületeken és a különleges </w:t>
      </w:r>
      <w:r w:rsidRPr="007C6C64">
        <w:rPr>
          <w:rFonts w:ascii="Times New Roman" w:hAnsi="Times New Roman" w:cs="Times New Roman"/>
          <w:noProof/>
          <w:sz w:val="24"/>
          <w:lang w:eastAsia="hu-HU"/>
        </w:rPr>
        <w:drawing>
          <wp:inline distT="0" distB="0" distL="0" distR="0">
            <wp:extent cx="9148" cy="6096"/>
            <wp:effectExtent l="0" t="0" r="0" b="0"/>
            <wp:docPr id="4037" name="Picture 4037"/>
            <wp:cNvGraphicFramePr/>
            <a:graphic xmlns:a="http://schemas.openxmlformats.org/drawingml/2006/main">
              <a:graphicData uri="http://schemas.openxmlformats.org/drawingml/2006/picture">
                <pic:pic xmlns:pic="http://schemas.openxmlformats.org/drawingml/2006/picture">
                  <pic:nvPicPr>
                    <pic:cNvPr id="4037" name="Picture 4037"/>
                    <pic:cNvPicPr/>
                  </pic:nvPicPr>
                  <pic:blipFill>
                    <a:blip r:embed="rId34"/>
                    <a:stretch>
                      <a:fillRect/>
                    </a:stretch>
                  </pic:blipFill>
                  <pic:spPr>
                    <a:xfrm>
                      <a:off x="0" y="0"/>
                      <a:ext cx="9148" cy="6096"/>
                    </a:xfrm>
                    <a:prstGeom prst="rect">
                      <a:avLst/>
                    </a:prstGeom>
                  </pic:spPr>
                </pic:pic>
              </a:graphicData>
            </a:graphic>
          </wp:inline>
        </w:drawing>
      </w:r>
      <w:r w:rsidRPr="007C6C64">
        <w:rPr>
          <w:rFonts w:ascii="Times New Roman" w:hAnsi="Times New Roman" w:cs="Times New Roman"/>
          <w:sz w:val="24"/>
        </w:rPr>
        <w:t xml:space="preserve"> idegenforgalmi területeken, valamint ezek 1.000 méteres körzetében nem helyezhetők el.</w:t>
      </w:r>
    </w:p>
    <w:p w:rsidR="000C4154" w:rsidRPr="007C6C64" w:rsidRDefault="000C4154" w:rsidP="007C6C64">
      <w:pPr>
        <w:spacing w:after="0"/>
        <w:ind w:right="10" w:hanging="10"/>
        <w:jc w:val="center"/>
        <w:rPr>
          <w:rFonts w:ascii="Times New Roman" w:hAnsi="Times New Roman" w:cs="Times New Roman"/>
          <w:b/>
          <w:sz w:val="24"/>
        </w:rPr>
      </w:pPr>
      <w:r w:rsidRPr="007C6C64">
        <w:rPr>
          <w:rFonts w:ascii="Times New Roman" w:hAnsi="Times New Roman" w:cs="Times New Roman"/>
          <w:b/>
          <w:sz w:val="28"/>
        </w:rPr>
        <w:t>V. FEJEZET</w:t>
      </w:r>
    </w:p>
    <w:p w:rsidR="000C4154" w:rsidRPr="007C6C64" w:rsidRDefault="000C4154" w:rsidP="007C6C64">
      <w:pPr>
        <w:spacing w:after="538"/>
        <w:jc w:val="center"/>
        <w:rPr>
          <w:rFonts w:ascii="Times New Roman" w:hAnsi="Times New Roman" w:cs="Times New Roman"/>
          <w:b/>
          <w:sz w:val="24"/>
        </w:rPr>
      </w:pPr>
      <w:r w:rsidRPr="007C6C64">
        <w:rPr>
          <w:rFonts w:ascii="Times New Roman" w:hAnsi="Times New Roman" w:cs="Times New Roman"/>
          <w:b/>
          <w:sz w:val="28"/>
        </w:rPr>
        <w:t>A TELEPÜLÉSKÉPI KÖVETELMÉNYEK ÉRVÉNYESÍTÉSÉNEK ESZKÖZEI</w:t>
      </w:r>
    </w:p>
    <w:p w:rsidR="000C4154" w:rsidRPr="007C6C64" w:rsidRDefault="000C4154" w:rsidP="007C6C64">
      <w:pPr>
        <w:spacing w:after="247"/>
        <w:jc w:val="center"/>
        <w:rPr>
          <w:rFonts w:ascii="Times New Roman" w:hAnsi="Times New Roman" w:cs="Times New Roman"/>
          <w:b/>
          <w:sz w:val="24"/>
        </w:rPr>
      </w:pPr>
      <w:r w:rsidRPr="007C6C64">
        <w:rPr>
          <w:rFonts w:ascii="Times New Roman" w:hAnsi="Times New Roman" w:cs="Times New Roman"/>
          <w:b/>
          <w:sz w:val="28"/>
        </w:rPr>
        <w:t>2</w:t>
      </w:r>
      <w:r w:rsidR="007C6C64">
        <w:rPr>
          <w:rFonts w:ascii="Times New Roman" w:hAnsi="Times New Roman" w:cs="Times New Roman"/>
          <w:b/>
          <w:sz w:val="28"/>
        </w:rPr>
        <w:t>2.</w:t>
      </w:r>
      <w:r w:rsidR="00FC5CC3" w:rsidRPr="007C6C64">
        <w:rPr>
          <w:rFonts w:ascii="Times New Roman" w:hAnsi="Times New Roman" w:cs="Times New Roman"/>
          <w:b/>
          <w:sz w:val="28"/>
        </w:rPr>
        <w:t>§</w:t>
      </w:r>
    </w:p>
    <w:p w:rsidR="000C4154" w:rsidRPr="007C6C64" w:rsidRDefault="000C4154" w:rsidP="00FC5CC3">
      <w:pPr>
        <w:spacing w:after="260"/>
        <w:ind w:right="29" w:hanging="10"/>
        <w:jc w:val="center"/>
        <w:rPr>
          <w:rFonts w:ascii="Times New Roman" w:hAnsi="Times New Roman" w:cs="Times New Roman"/>
          <w:b/>
          <w:sz w:val="24"/>
        </w:rPr>
      </w:pPr>
      <w:r w:rsidRPr="007C6C64">
        <w:rPr>
          <w:rFonts w:ascii="Times New Roman" w:hAnsi="Times New Roman" w:cs="Times New Roman"/>
          <w:b/>
          <w:noProof/>
          <w:sz w:val="24"/>
          <w:lang w:eastAsia="hu-HU"/>
        </w:rPr>
        <w:drawing>
          <wp:anchor distT="0" distB="0" distL="114300" distR="114300" simplePos="0" relativeHeight="251670528" behindDoc="0" locked="0" layoutInCell="1" allowOverlap="0">
            <wp:simplePos x="0" y="0"/>
            <wp:positionH relativeFrom="page">
              <wp:posOffset>6723549</wp:posOffset>
            </wp:positionH>
            <wp:positionV relativeFrom="page">
              <wp:posOffset>9445753</wp:posOffset>
            </wp:positionV>
            <wp:extent cx="3050" cy="3047"/>
            <wp:effectExtent l="0" t="0" r="0" b="0"/>
            <wp:wrapTopAndBottom/>
            <wp:docPr id="4038" name="Picture 4038"/>
            <wp:cNvGraphicFramePr/>
            <a:graphic xmlns:a="http://schemas.openxmlformats.org/drawingml/2006/main">
              <a:graphicData uri="http://schemas.openxmlformats.org/drawingml/2006/picture">
                <pic:pic xmlns:pic="http://schemas.openxmlformats.org/drawingml/2006/picture">
                  <pic:nvPicPr>
                    <pic:cNvPr id="4038" name="Picture 4038"/>
                    <pic:cNvPicPr/>
                  </pic:nvPicPr>
                  <pic:blipFill>
                    <a:blip r:embed="rId24"/>
                    <a:stretch>
                      <a:fillRect/>
                    </a:stretch>
                  </pic:blipFill>
                  <pic:spPr>
                    <a:xfrm>
                      <a:off x="0" y="0"/>
                      <a:ext cx="3050" cy="3047"/>
                    </a:xfrm>
                    <a:prstGeom prst="rect">
                      <a:avLst/>
                    </a:prstGeom>
                  </pic:spPr>
                </pic:pic>
              </a:graphicData>
            </a:graphic>
          </wp:anchor>
        </w:drawing>
      </w:r>
      <w:r w:rsidRPr="007C6C64">
        <w:rPr>
          <w:rFonts w:ascii="Times New Roman" w:hAnsi="Times New Roman" w:cs="Times New Roman"/>
          <w:b/>
          <w:sz w:val="28"/>
        </w:rPr>
        <w:t xml:space="preserve">Helyi </w:t>
      </w:r>
      <w:proofErr w:type="spellStart"/>
      <w:r w:rsidR="00FC5CC3" w:rsidRPr="007C6C64">
        <w:rPr>
          <w:rFonts w:ascii="Times New Roman" w:hAnsi="Times New Roman" w:cs="Times New Roman"/>
          <w:b/>
          <w:sz w:val="28"/>
        </w:rPr>
        <w:t>É</w:t>
      </w:r>
      <w:r w:rsidRPr="007C6C64">
        <w:rPr>
          <w:rFonts w:ascii="Times New Roman" w:hAnsi="Times New Roman" w:cs="Times New Roman"/>
          <w:b/>
          <w:sz w:val="28"/>
        </w:rPr>
        <w:t>pítészeti-M</w:t>
      </w:r>
      <w:r w:rsidR="00FC5CC3" w:rsidRPr="007C6C64">
        <w:rPr>
          <w:rFonts w:ascii="Times New Roman" w:hAnsi="Times New Roman" w:cs="Times New Roman"/>
          <w:b/>
          <w:sz w:val="28"/>
        </w:rPr>
        <w:t>ű</w:t>
      </w:r>
      <w:r w:rsidRPr="007C6C64">
        <w:rPr>
          <w:rFonts w:ascii="Times New Roman" w:hAnsi="Times New Roman" w:cs="Times New Roman"/>
          <w:b/>
          <w:sz w:val="28"/>
        </w:rPr>
        <w:t>szaki</w:t>
      </w:r>
      <w:proofErr w:type="spellEnd"/>
      <w:r w:rsidRPr="007C6C64">
        <w:rPr>
          <w:rFonts w:ascii="Times New Roman" w:hAnsi="Times New Roman" w:cs="Times New Roman"/>
          <w:b/>
          <w:sz w:val="28"/>
        </w:rPr>
        <w:t xml:space="preserve"> Tervtanács</w:t>
      </w:r>
    </w:p>
    <w:p w:rsidR="000C4154" w:rsidRPr="007C6C64" w:rsidRDefault="000C4154" w:rsidP="007C6C64">
      <w:pPr>
        <w:numPr>
          <w:ilvl w:val="0"/>
          <w:numId w:val="34"/>
        </w:numPr>
        <w:spacing w:after="0" w:line="240" w:lineRule="auto"/>
        <w:ind w:left="461" w:right="4" w:hanging="447"/>
        <w:jc w:val="both"/>
        <w:rPr>
          <w:rFonts w:ascii="Times New Roman" w:hAnsi="Times New Roman" w:cs="Times New Roman"/>
          <w:sz w:val="24"/>
        </w:rPr>
      </w:pPr>
      <w:r w:rsidRPr="007C6C64">
        <w:rPr>
          <w:rFonts w:ascii="Times New Roman" w:hAnsi="Times New Roman" w:cs="Times New Roman"/>
          <w:sz w:val="24"/>
        </w:rPr>
        <w:t xml:space="preserve">A polgármester a településképi követelmények érvényesítésére és a településkép-védelmi feladatok ellátása érdekében Helyi </w:t>
      </w:r>
      <w:proofErr w:type="spellStart"/>
      <w:r w:rsidR="00FC5CC3" w:rsidRPr="007C6C64">
        <w:rPr>
          <w:rFonts w:ascii="Times New Roman" w:hAnsi="Times New Roman" w:cs="Times New Roman"/>
          <w:sz w:val="24"/>
        </w:rPr>
        <w:t>É</w:t>
      </w:r>
      <w:r w:rsidRPr="007C6C64">
        <w:rPr>
          <w:rFonts w:ascii="Times New Roman" w:hAnsi="Times New Roman" w:cs="Times New Roman"/>
          <w:sz w:val="24"/>
        </w:rPr>
        <w:t>pítészeti-M</w:t>
      </w:r>
      <w:r w:rsidR="00FC5CC3" w:rsidRPr="007C6C64">
        <w:rPr>
          <w:rFonts w:ascii="Times New Roman" w:hAnsi="Times New Roman" w:cs="Times New Roman"/>
          <w:sz w:val="24"/>
        </w:rPr>
        <w:t>ű</w:t>
      </w:r>
      <w:r w:rsidRPr="007C6C64">
        <w:rPr>
          <w:rFonts w:ascii="Times New Roman" w:hAnsi="Times New Roman" w:cs="Times New Roman"/>
          <w:sz w:val="24"/>
        </w:rPr>
        <w:t>szaki</w:t>
      </w:r>
      <w:proofErr w:type="spellEnd"/>
      <w:r w:rsidRPr="007C6C64">
        <w:rPr>
          <w:rFonts w:ascii="Times New Roman" w:hAnsi="Times New Roman" w:cs="Times New Roman"/>
          <w:sz w:val="24"/>
        </w:rPr>
        <w:t xml:space="preserve"> Tervtanácsot (a továbbiakban: Tervtanács) működtet.</w:t>
      </w:r>
    </w:p>
    <w:p w:rsidR="000C4154" w:rsidRPr="007C6C64" w:rsidRDefault="000C4154" w:rsidP="007C6C64">
      <w:pPr>
        <w:numPr>
          <w:ilvl w:val="0"/>
          <w:numId w:val="34"/>
        </w:numPr>
        <w:spacing w:after="0" w:line="240" w:lineRule="auto"/>
        <w:ind w:left="461" w:right="4" w:hanging="447"/>
        <w:jc w:val="both"/>
        <w:rPr>
          <w:rFonts w:ascii="Times New Roman" w:hAnsi="Times New Roman" w:cs="Times New Roman"/>
          <w:sz w:val="24"/>
        </w:rPr>
      </w:pPr>
      <w:r w:rsidRPr="007C6C64">
        <w:rPr>
          <w:rFonts w:ascii="Times New Roman" w:hAnsi="Times New Roman" w:cs="Times New Roman"/>
          <w:sz w:val="24"/>
        </w:rPr>
        <w:t>A Tervtanács szakmai tanácsadó testületként működik, elnöke az önkormányzati főépítész.</w:t>
      </w:r>
    </w:p>
    <w:p w:rsidR="000C4154" w:rsidRPr="007C6C64" w:rsidRDefault="000C4154" w:rsidP="00004718">
      <w:pPr>
        <w:numPr>
          <w:ilvl w:val="0"/>
          <w:numId w:val="34"/>
        </w:numPr>
        <w:spacing w:after="0" w:line="240" w:lineRule="auto"/>
        <w:ind w:left="459" w:right="6" w:hanging="448"/>
        <w:jc w:val="both"/>
        <w:rPr>
          <w:rFonts w:ascii="Times New Roman" w:hAnsi="Times New Roman" w:cs="Times New Roman"/>
          <w:sz w:val="24"/>
        </w:rPr>
      </w:pPr>
      <w:r w:rsidRPr="007C6C64">
        <w:rPr>
          <w:rFonts w:ascii="Times New Roman" w:hAnsi="Times New Roman" w:cs="Times New Roman"/>
          <w:sz w:val="24"/>
        </w:rPr>
        <w:t>A Tervtanács munkájának szervezését, valamint a működésével kapcsolatos adminisztratív feladatokat a Polgármesteri Hivatal feladatkör szerint illetékes szervezeti egysége látja el.</w:t>
      </w:r>
    </w:p>
    <w:p w:rsidR="000C4154" w:rsidRPr="007C6C64" w:rsidRDefault="000C4154" w:rsidP="007C6C64">
      <w:pPr>
        <w:numPr>
          <w:ilvl w:val="0"/>
          <w:numId w:val="34"/>
        </w:numPr>
        <w:spacing w:after="0" w:line="240" w:lineRule="auto"/>
        <w:ind w:left="461" w:right="4" w:hanging="447"/>
        <w:jc w:val="both"/>
        <w:rPr>
          <w:rFonts w:ascii="Times New Roman" w:hAnsi="Times New Roman" w:cs="Times New Roman"/>
          <w:sz w:val="24"/>
        </w:rPr>
      </w:pPr>
      <w:r w:rsidRPr="007C6C64">
        <w:rPr>
          <w:rFonts w:ascii="Times New Roman" w:hAnsi="Times New Roman" w:cs="Times New Roman"/>
          <w:sz w:val="24"/>
        </w:rPr>
        <w:lastRenderedPageBreak/>
        <w:t>Tervtanácsi tagot az elnök javaslatára legfeljebb négy évre a polgármester bízhat meg. Ha a megbízást kizáró körülmény, feltétel a megbízást követően merül fel, a polgármester a megbízást haladéktalanul visszavonja.</w:t>
      </w:r>
    </w:p>
    <w:p w:rsidR="008C175C" w:rsidRDefault="000C4154" w:rsidP="007C6C64">
      <w:pPr>
        <w:numPr>
          <w:ilvl w:val="0"/>
          <w:numId w:val="34"/>
        </w:numPr>
        <w:spacing w:after="0" w:line="240" w:lineRule="auto"/>
        <w:ind w:left="461" w:right="4" w:hanging="447"/>
        <w:jc w:val="both"/>
        <w:rPr>
          <w:rFonts w:ascii="Times New Roman" w:hAnsi="Times New Roman" w:cs="Times New Roman"/>
          <w:sz w:val="24"/>
        </w:rPr>
      </w:pPr>
      <w:r w:rsidRPr="007C6C64">
        <w:rPr>
          <w:rFonts w:ascii="Times New Roman" w:hAnsi="Times New Roman" w:cs="Times New Roman"/>
          <w:sz w:val="24"/>
        </w:rPr>
        <w:t>A Tervtanács ülése 4 taggal - köztük az elnökkel - határozatképes.</w:t>
      </w:r>
    </w:p>
    <w:p w:rsidR="008C175C" w:rsidRPr="008C175C" w:rsidRDefault="000C4154" w:rsidP="008C175C">
      <w:pPr>
        <w:numPr>
          <w:ilvl w:val="0"/>
          <w:numId w:val="34"/>
        </w:numPr>
        <w:spacing w:after="0" w:line="240" w:lineRule="auto"/>
        <w:ind w:left="459" w:right="6" w:hanging="448"/>
        <w:contextualSpacing/>
        <w:jc w:val="both"/>
        <w:rPr>
          <w:rFonts w:ascii="Times New Roman" w:hAnsi="Times New Roman" w:cs="Times New Roman"/>
          <w:sz w:val="24"/>
        </w:rPr>
      </w:pPr>
      <w:r w:rsidRPr="008C175C">
        <w:rPr>
          <w:rFonts w:ascii="Times New Roman" w:hAnsi="Times New Roman" w:cs="Times New Roman"/>
          <w:sz w:val="24"/>
        </w:rPr>
        <w:t>A tervtanácsi tagok álláspontját az elnök foglalja össze. A Tervtanács többségi szavazással hozza meg a véleményt. Szavazategyenlőség esetén az elnök szavazata dönt.</w:t>
      </w:r>
    </w:p>
    <w:p w:rsidR="000C4154" w:rsidRPr="007C6C64" w:rsidRDefault="000C4154" w:rsidP="007C6C64">
      <w:pPr>
        <w:numPr>
          <w:ilvl w:val="0"/>
          <w:numId w:val="34"/>
        </w:numPr>
        <w:spacing w:after="0" w:line="240" w:lineRule="auto"/>
        <w:ind w:left="461" w:right="4" w:hanging="447"/>
        <w:jc w:val="both"/>
        <w:rPr>
          <w:rFonts w:ascii="Times New Roman" w:hAnsi="Times New Roman" w:cs="Times New Roman"/>
          <w:sz w:val="24"/>
        </w:rPr>
      </w:pPr>
      <w:r w:rsidRPr="007C6C64">
        <w:rPr>
          <w:rFonts w:ascii="Times New Roman" w:hAnsi="Times New Roman" w:cs="Times New Roman"/>
          <w:sz w:val="24"/>
        </w:rPr>
        <w:t xml:space="preserve">A beterjesztett </w:t>
      </w:r>
      <w:r w:rsidR="00FC5CC3" w:rsidRPr="007C6C64">
        <w:rPr>
          <w:rFonts w:ascii="Times New Roman" w:hAnsi="Times New Roman" w:cs="Times New Roman"/>
          <w:sz w:val="24"/>
        </w:rPr>
        <w:t>é</w:t>
      </w:r>
      <w:r w:rsidRPr="007C6C64">
        <w:rPr>
          <w:rFonts w:ascii="Times New Roman" w:hAnsi="Times New Roman" w:cs="Times New Roman"/>
          <w:sz w:val="24"/>
        </w:rPr>
        <w:t>pítészeti-m</w:t>
      </w:r>
      <w:r w:rsidR="00FC5CC3" w:rsidRPr="007C6C64">
        <w:rPr>
          <w:rFonts w:ascii="Times New Roman" w:hAnsi="Times New Roman" w:cs="Times New Roman"/>
          <w:sz w:val="24"/>
        </w:rPr>
        <w:t>ű</w:t>
      </w:r>
      <w:r w:rsidRPr="007C6C64">
        <w:rPr>
          <w:rFonts w:ascii="Times New Roman" w:hAnsi="Times New Roman" w:cs="Times New Roman"/>
          <w:sz w:val="24"/>
        </w:rPr>
        <w:t xml:space="preserve">szaki tervdokumentációról - az elnök jóváhagyásával az üléssel egy időben, a napirend tárgyalásának </w:t>
      </w:r>
      <w:proofErr w:type="spellStart"/>
      <w:r w:rsidRPr="007C6C64">
        <w:rPr>
          <w:rFonts w:ascii="Times New Roman" w:hAnsi="Times New Roman" w:cs="Times New Roman"/>
          <w:sz w:val="24"/>
        </w:rPr>
        <w:t>bezártáig</w:t>
      </w:r>
      <w:proofErr w:type="spellEnd"/>
      <w:r w:rsidRPr="007C6C64">
        <w:rPr>
          <w:rFonts w:ascii="Times New Roman" w:hAnsi="Times New Roman" w:cs="Times New Roman"/>
          <w:sz w:val="24"/>
        </w:rPr>
        <w:t>, elektronikus úton (faxon, interneten, illetve videokonferencia jelleggel) is lehet véleményt nyilvánítani, illetve szavazni. Az ily módon történő véleménynyilvánítás, illetve szavazás további szabályait a Tervtanács ügyrendje tartalmazza.</w:t>
      </w:r>
    </w:p>
    <w:p w:rsidR="000C4154" w:rsidRPr="007C6C64" w:rsidRDefault="000C4154" w:rsidP="007C6C64">
      <w:pPr>
        <w:numPr>
          <w:ilvl w:val="0"/>
          <w:numId w:val="34"/>
        </w:numPr>
        <w:spacing w:after="0" w:line="240" w:lineRule="auto"/>
        <w:ind w:left="461" w:right="4" w:hanging="447"/>
        <w:jc w:val="both"/>
        <w:rPr>
          <w:rFonts w:ascii="Times New Roman" w:hAnsi="Times New Roman" w:cs="Times New Roman"/>
          <w:sz w:val="24"/>
        </w:rPr>
      </w:pPr>
      <w:r w:rsidRPr="007C6C64">
        <w:rPr>
          <w:rFonts w:ascii="Times New Roman" w:hAnsi="Times New Roman" w:cs="Times New Roman"/>
          <w:sz w:val="24"/>
        </w:rPr>
        <w:t>A tervtanácsi ülésről jegyzőkönyv készül, amelyet a jelenlévő tagok és a Tervtanács elnöke aláírással hitelesítenek.</w:t>
      </w:r>
    </w:p>
    <w:p w:rsidR="000C4154" w:rsidRPr="007C6C64" w:rsidRDefault="000C4154" w:rsidP="007C6C64">
      <w:pPr>
        <w:numPr>
          <w:ilvl w:val="0"/>
          <w:numId w:val="34"/>
        </w:numPr>
        <w:spacing w:after="0" w:line="240" w:lineRule="auto"/>
        <w:ind w:left="461" w:right="4" w:hanging="447"/>
        <w:jc w:val="both"/>
        <w:rPr>
          <w:rFonts w:ascii="Times New Roman" w:hAnsi="Times New Roman" w:cs="Times New Roman"/>
          <w:sz w:val="24"/>
        </w:rPr>
      </w:pPr>
      <w:r w:rsidRPr="007C6C64">
        <w:rPr>
          <w:rFonts w:ascii="Times New Roman" w:hAnsi="Times New Roman" w:cs="Times New Roman"/>
          <w:sz w:val="24"/>
        </w:rPr>
        <w:t>A Tervtanács tagjait, elnökét részvétel esetén tiszteletdíj illeti meg. Tiszteletdíj nem jár a Tervtanács elnökének, tagjának, amennyiben köztisztviselő.</w:t>
      </w:r>
    </w:p>
    <w:p w:rsidR="000C4154" w:rsidRPr="007C6C64" w:rsidRDefault="000C4154" w:rsidP="007C6C64">
      <w:pPr>
        <w:numPr>
          <w:ilvl w:val="0"/>
          <w:numId w:val="34"/>
        </w:numPr>
        <w:spacing w:after="0" w:line="240" w:lineRule="auto"/>
        <w:ind w:left="447" w:right="4" w:hanging="447"/>
        <w:jc w:val="both"/>
        <w:rPr>
          <w:rFonts w:ascii="Times New Roman" w:hAnsi="Times New Roman" w:cs="Times New Roman"/>
          <w:sz w:val="24"/>
        </w:rPr>
      </w:pPr>
      <w:r w:rsidRPr="007C6C64">
        <w:rPr>
          <w:rFonts w:ascii="Times New Roman" w:hAnsi="Times New Roman" w:cs="Times New Roman"/>
          <w:sz w:val="24"/>
        </w:rPr>
        <w:t xml:space="preserve">A Tervtanács működésének és eljárásának egyéb szabályait - ideértve az elnök és a tagok vonatkozásában az összeférhetetlenségi szabályozást és a tiszteletdíj meghatározását is </w:t>
      </w:r>
      <w:r w:rsidR="00FC5CC3" w:rsidRPr="007C6C64">
        <w:rPr>
          <w:rFonts w:ascii="Times New Roman" w:hAnsi="Times New Roman" w:cs="Times New Roman"/>
          <w:sz w:val="24"/>
        </w:rPr>
        <w:t>–</w:t>
      </w:r>
      <w:r w:rsidRPr="007C6C64">
        <w:rPr>
          <w:rFonts w:ascii="Times New Roman" w:hAnsi="Times New Roman" w:cs="Times New Roman"/>
          <w:sz w:val="24"/>
        </w:rPr>
        <w:t xml:space="preserve"> a</w:t>
      </w:r>
      <w:r w:rsidR="00FC5CC3" w:rsidRPr="007C6C64">
        <w:rPr>
          <w:rFonts w:ascii="Times New Roman" w:hAnsi="Times New Roman" w:cs="Times New Roman"/>
          <w:sz w:val="24"/>
        </w:rPr>
        <w:t xml:space="preserve"> </w:t>
      </w:r>
      <w:r w:rsidRPr="007C6C64">
        <w:rPr>
          <w:rFonts w:ascii="Times New Roman" w:hAnsi="Times New Roman" w:cs="Times New Roman"/>
          <w:sz w:val="24"/>
        </w:rPr>
        <w:t>Tervtanács ügyrendje határozza meg, melyet a Tervtanács elnökének javaslata alapján a</w:t>
      </w:r>
      <w:r w:rsidR="00FC5CC3" w:rsidRPr="007C6C64">
        <w:rPr>
          <w:rFonts w:ascii="Times New Roman" w:hAnsi="Times New Roman" w:cs="Times New Roman"/>
          <w:sz w:val="24"/>
        </w:rPr>
        <w:t xml:space="preserve"> </w:t>
      </w:r>
      <w:r w:rsidRPr="007C6C64">
        <w:rPr>
          <w:rFonts w:ascii="Times New Roman" w:hAnsi="Times New Roman" w:cs="Times New Roman"/>
          <w:sz w:val="24"/>
        </w:rPr>
        <w:t>Tervtanács fogad el, és a polgármester látja el ellenjegyzésével.</w:t>
      </w:r>
    </w:p>
    <w:p w:rsidR="000C4154" w:rsidRPr="007C6C64" w:rsidRDefault="000C4154" w:rsidP="007C6C64">
      <w:pPr>
        <w:numPr>
          <w:ilvl w:val="0"/>
          <w:numId w:val="35"/>
        </w:numPr>
        <w:spacing w:after="0" w:line="240" w:lineRule="auto"/>
        <w:ind w:left="476" w:right="9" w:hanging="442"/>
        <w:jc w:val="both"/>
        <w:rPr>
          <w:rFonts w:ascii="Times New Roman" w:hAnsi="Times New Roman" w:cs="Times New Roman"/>
          <w:sz w:val="24"/>
        </w:rPr>
      </w:pPr>
      <w:r w:rsidRPr="007C6C64">
        <w:rPr>
          <w:rFonts w:ascii="Times New Roman" w:hAnsi="Times New Roman" w:cs="Times New Roman"/>
          <w:sz w:val="24"/>
        </w:rPr>
        <w:t>A Tervtanács véleményezési eljárása díj- és illetékmentes.</w:t>
      </w:r>
    </w:p>
    <w:p w:rsidR="000C4154" w:rsidRPr="007C6C64" w:rsidRDefault="000C4154" w:rsidP="007C6C64">
      <w:pPr>
        <w:numPr>
          <w:ilvl w:val="0"/>
          <w:numId w:val="35"/>
        </w:numPr>
        <w:spacing w:after="0" w:line="240" w:lineRule="auto"/>
        <w:ind w:left="476" w:right="9" w:hanging="442"/>
        <w:jc w:val="both"/>
        <w:rPr>
          <w:rFonts w:ascii="Times New Roman" w:hAnsi="Times New Roman" w:cs="Times New Roman"/>
          <w:sz w:val="24"/>
        </w:rPr>
      </w:pPr>
      <w:r w:rsidRPr="007C6C64">
        <w:rPr>
          <w:rFonts w:ascii="Times New Roman" w:hAnsi="Times New Roman" w:cs="Times New Roman"/>
          <w:sz w:val="24"/>
        </w:rPr>
        <w:t>A Tervtanács e rendelet 4. melléklet II. pontjában meghatározott esetekben alakít ki szakmai véleményt, melyet a polgármester a településképi véleménye kialakítása során figyelembe vesz.</w:t>
      </w:r>
    </w:p>
    <w:p w:rsidR="000C4154" w:rsidRPr="007C6C64" w:rsidRDefault="000C4154" w:rsidP="007C6C64">
      <w:pPr>
        <w:numPr>
          <w:ilvl w:val="0"/>
          <w:numId w:val="35"/>
        </w:numPr>
        <w:spacing w:after="576" w:line="240" w:lineRule="auto"/>
        <w:ind w:left="476" w:right="9" w:hanging="442"/>
        <w:jc w:val="both"/>
        <w:rPr>
          <w:rFonts w:ascii="Times New Roman" w:hAnsi="Times New Roman" w:cs="Times New Roman"/>
          <w:sz w:val="24"/>
        </w:rPr>
      </w:pPr>
      <w:r w:rsidRPr="007C6C64">
        <w:rPr>
          <w:rFonts w:ascii="Times New Roman" w:hAnsi="Times New Roman" w:cs="Times New Roman"/>
          <w:sz w:val="24"/>
        </w:rPr>
        <w:t>Változatlan ténybeli állapot mellett azonos építészeti megoldást tartalmazó építészeti m</w:t>
      </w:r>
      <w:r w:rsidR="00FC5CC3" w:rsidRPr="007C6C64">
        <w:rPr>
          <w:rFonts w:ascii="Times New Roman" w:hAnsi="Times New Roman" w:cs="Times New Roman"/>
          <w:sz w:val="24"/>
        </w:rPr>
        <w:t>ű</w:t>
      </w:r>
      <w:r w:rsidRPr="007C6C64">
        <w:rPr>
          <w:rFonts w:ascii="Times New Roman" w:hAnsi="Times New Roman" w:cs="Times New Roman"/>
          <w:sz w:val="24"/>
        </w:rPr>
        <w:t>szaki dokumentáció ismételten nem bírálható el.</w:t>
      </w:r>
    </w:p>
    <w:p w:rsidR="000C4154" w:rsidRPr="008C175C" w:rsidRDefault="000C4154">
      <w:pPr>
        <w:spacing w:after="241" w:line="265" w:lineRule="auto"/>
        <w:ind w:left="389"/>
        <w:jc w:val="center"/>
        <w:rPr>
          <w:rFonts w:ascii="Times New Roman" w:hAnsi="Times New Roman" w:cs="Times New Roman"/>
          <w:b/>
          <w:sz w:val="24"/>
        </w:rPr>
      </w:pPr>
      <w:r w:rsidRPr="008C175C">
        <w:rPr>
          <w:rFonts w:ascii="Times New Roman" w:hAnsi="Times New Roman" w:cs="Times New Roman"/>
          <w:b/>
          <w:sz w:val="28"/>
        </w:rPr>
        <w:t>2</w:t>
      </w:r>
      <w:r w:rsidR="008C175C">
        <w:rPr>
          <w:rFonts w:ascii="Times New Roman" w:hAnsi="Times New Roman" w:cs="Times New Roman"/>
          <w:b/>
          <w:sz w:val="28"/>
        </w:rPr>
        <w:t>3</w:t>
      </w:r>
      <w:r w:rsidRPr="008C175C">
        <w:rPr>
          <w:rFonts w:ascii="Times New Roman" w:hAnsi="Times New Roman" w:cs="Times New Roman"/>
          <w:b/>
          <w:sz w:val="28"/>
        </w:rPr>
        <w:t xml:space="preserve">. </w:t>
      </w:r>
      <w:r w:rsidR="00FC5CC3" w:rsidRPr="008C175C">
        <w:rPr>
          <w:rFonts w:ascii="Times New Roman" w:hAnsi="Times New Roman" w:cs="Times New Roman"/>
          <w:b/>
          <w:sz w:val="28"/>
        </w:rPr>
        <w:t>§</w:t>
      </w:r>
    </w:p>
    <w:p w:rsidR="000C4154" w:rsidRPr="008C175C" w:rsidRDefault="000C4154">
      <w:pPr>
        <w:spacing w:after="241" w:line="265" w:lineRule="auto"/>
        <w:ind w:left="389" w:right="19"/>
        <w:jc w:val="center"/>
        <w:rPr>
          <w:rFonts w:ascii="Times New Roman" w:hAnsi="Times New Roman" w:cs="Times New Roman"/>
          <w:b/>
          <w:sz w:val="24"/>
        </w:rPr>
      </w:pPr>
      <w:r w:rsidRPr="008C175C">
        <w:rPr>
          <w:rFonts w:ascii="Times New Roman" w:hAnsi="Times New Roman" w:cs="Times New Roman"/>
          <w:b/>
          <w:sz w:val="28"/>
        </w:rPr>
        <w:t>Településképi véleményezési eljárás</w:t>
      </w:r>
    </w:p>
    <w:p w:rsidR="000C4154" w:rsidRPr="008C175C" w:rsidRDefault="000C4154" w:rsidP="000C4154">
      <w:pPr>
        <w:numPr>
          <w:ilvl w:val="0"/>
          <w:numId w:val="36"/>
        </w:numPr>
        <w:spacing w:after="4" w:line="251" w:lineRule="auto"/>
        <w:ind w:left="464" w:right="9" w:hanging="442"/>
        <w:jc w:val="both"/>
        <w:rPr>
          <w:rFonts w:ascii="Times New Roman" w:hAnsi="Times New Roman" w:cs="Times New Roman"/>
          <w:sz w:val="24"/>
        </w:rPr>
      </w:pPr>
      <w:r w:rsidRPr="008C175C">
        <w:rPr>
          <w:rFonts w:ascii="Times New Roman" w:hAnsi="Times New Roman" w:cs="Times New Roman"/>
          <w:sz w:val="24"/>
        </w:rPr>
        <w:t>A polgármester településképi véleményezési eljárás keretében hozott településképi véleménye a 4. melléklet I. pontjában meghatározott esetekben az önkormányzati főépítész, a 4. melléklet II. pontjában meghatározott esetekben a Tervtanács szakmai véleményén alapul.</w:t>
      </w:r>
    </w:p>
    <w:p w:rsidR="000C4154" w:rsidRPr="008C175C" w:rsidRDefault="000C4154" w:rsidP="000C4154">
      <w:pPr>
        <w:numPr>
          <w:ilvl w:val="0"/>
          <w:numId w:val="36"/>
        </w:numPr>
        <w:spacing w:after="4" w:line="251" w:lineRule="auto"/>
        <w:ind w:left="464" w:right="9" w:hanging="442"/>
        <w:jc w:val="both"/>
        <w:rPr>
          <w:rFonts w:ascii="Times New Roman" w:hAnsi="Times New Roman" w:cs="Times New Roman"/>
          <w:sz w:val="24"/>
        </w:rPr>
      </w:pPr>
      <w:r w:rsidRPr="008C175C">
        <w:rPr>
          <w:rFonts w:ascii="Times New Roman" w:hAnsi="Times New Roman" w:cs="Times New Roman"/>
          <w:sz w:val="24"/>
        </w:rPr>
        <w:t>A településképi vélemény kialakítása során a vonatkozó kormányrendeletben meghatározottakon túl - az alábbi szempontokat kell figyelembe venni:</w:t>
      </w:r>
    </w:p>
    <w:p w:rsidR="000C4154" w:rsidRPr="008C175C" w:rsidRDefault="000C4154" w:rsidP="00004718">
      <w:pPr>
        <w:numPr>
          <w:ilvl w:val="1"/>
          <w:numId w:val="36"/>
        </w:numPr>
        <w:spacing w:after="0" w:line="240" w:lineRule="auto"/>
        <w:ind w:right="9" w:hanging="370"/>
        <w:jc w:val="both"/>
        <w:rPr>
          <w:rFonts w:ascii="Times New Roman" w:hAnsi="Times New Roman" w:cs="Times New Roman"/>
          <w:sz w:val="24"/>
        </w:rPr>
      </w:pPr>
      <w:r w:rsidRPr="008C175C">
        <w:rPr>
          <w:rFonts w:ascii="Times New Roman" w:hAnsi="Times New Roman" w:cs="Times New Roman"/>
          <w:sz w:val="24"/>
        </w:rPr>
        <w:t>kialakult település (telek) szerkezetnek való megfelelőség,</w:t>
      </w:r>
    </w:p>
    <w:p w:rsidR="000C4154" w:rsidRPr="008C175C" w:rsidRDefault="000C4154" w:rsidP="00004718">
      <w:pPr>
        <w:numPr>
          <w:ilvl w:val="1"/>
          <w:numId w:val="36"/>
        </w:numPr>
        <w:spacing w:after="0" w:line="240" w:lineRule="auto"/>
        <w:ind w:right="9" w:hanging="370"/>
        <w:jc w:val="both"/>
        <w:rPr>
          <w:rFonts w:ascii="Times New Roman" w:hAnsi="Times New Roman" w:cs="Times New Roman"/>
          <w:sz w:val="24"/>
        </w:rPr>
      </w:pPr>
      <w:r w:rsidRPr="008C175C">
        <w:rPr>
          <w:rFonts w:ascii="Times New Roman" w:hAnsi="Times New Roman" w:cs="Times New Roman"/>
          <w:sz w:val="24"/>
        </w:rPr>
        <w:t>a védendő (megmaradó) adottságokat figyelembe vevő megfelelőség,</w:t>
      </w:r>
    </w:p>
    <w:p w:rsidR="000C4154" w:rsidRPr="008C175C" w:rsidRDefault="000C4154" w:rsidP="00004718">
      <w:pPr>
        <w:numPr>
          <w:ilvl w:val="1"/>
          <w:numId w:val="36"/>
        </w:numPr>
        <w:spacing w:after="0" w:line="240" w:lineRule="auto"/>
        <w:ind w:right="9" w:hanging="370"/>
        <w:jc w:val="both"/>
        <w:rPr>
          <w:rFonts w:ascii="Times New Roman" w:hAnsi="Times New Roman" w:cs="Times New Roman"/>
          <w:sz w:val="24"/>
        </w:rPr>
      </w:pPr>
      <w:r w:rsidRPr="008C175C">
        <w:rPr>
          <w:rFonts w:ascii="Times New Roman" w:hAnsi="Times New Roman" w:cs="Times New Roman"/>
          <w:sz w:val="24"/>
        </w:rPr>
        <w:t>a tervezett, távlati adottságokat figyelembe vevő megfelelőség,</w:t>
      </w:r>
    </w:p>
    <w:p w:rsidR="000C4154" w:rsidRPr="008C175C" w:rsidRDefault="000C4154" w:rsidP="00004718">
      <w:pPr>
        <w:numPr>
          <w:ilvl w:val="1"/>
          <w:numId w:val="36"/>
        </w:numPr>
        <w:spacing w:after="0" w:line="240" w:lineRule="auto"/>
        <w:ind w:right="9" w:hanging="370"/>
        <w:jc w:val="both"/>
        <w:rPr>
          <w:rFonts w:ascii="Times New Roman" w:hAnsi="Times New Roman" w:cs="Times New Roman"/>
          <w:sz w:val="24"/>
        </w:rPr>
      </w:pPr>
      <w:r w:rsidRPr="008C175C">
        <w:rPr>
          <w:rFonts w:ascii="Times New Roman" w:hAnsi="Times New Roman" w:cs="Times New Roman"/>
          <w:sz w:val="24"/>
        </w:rPr>
        <w:t>vertikális megfelelőség,</w:t>
      </w:r>
    </w:p>
    <w:p w:rsidR="008C175C" w:rsidRDefault="000C4154" w:rsidP="00004718">
      <w:pPr>
        <w:numPr>
          <w:ilvl w:val="1"/>
          <w:numId w:val="36"/>
        </w:numPr>
        <w:spacing w:after="0" w:line="240" w:lineRule="auto"/>
        <w:ind w:right="9" w:hanging="370"/>
        <w:jc w:val="both"/>
        <w:rPr>
          <w:rFonts w:ascii="Times New Roman" w:hAnsi="Times New Roman" w:cs="Times New Roman"/>
          <w:sz w:val="24"/>
        </w:rPr>
      </w:pPr>
      <w:proofErr w:type="spellStart"/>
      <w:r w:rsidRPr="008C175C">
        <w:rPr>
          <w:rFonts w:ascii="Times New Roman" w:hAnsi="Times New Roman" w:cs="Times New Roman"/>
          <w:sz w:val="24"/>
        </w:rPr>
        <w:t>területfelhasználás</w:t>
      </w:r>
      <w:proofErr w:type="spellEnd"/>
      <w:r w:rsidRPr="008C175C">
        <w:rPr>
          <w:rFonts w:ascii="Times New Roman" w:hAnsi="Times New Roman" w:cs="Times New Roman"/>
          <w:sz w:val="24"/>
        </w:rPr>
        <w:t xml:space="preserve"> megfelelősége.</w:t>
      </w:r>
    </w:p>
    <w:p w:rsidR="00004718" w:rsidRDefault="00004718" w:rsidP="00004718">
      <w:pPr>
        <w:spacing w:after="0" w:line="240" w:lineRule="auto"/>
        <w:ind w:right="29"/>
        <w:jc w:val="center"/>
        <w:rPr>
          <w:rFonts w:ascii="Times New Roman" w:hAnsi="Times New Roman" w:cs="Times New Roman"/>
          <w:sz w:val="24"/>
        </w:rPr>
      </w:pPr>
    </w:p>
    <w:p w:rsidR="00004718" w:rsidRDefault="00004718" w:rsidP="00004718">
      <w:pPr>
        <w:spacing w:after="0" w:line="240" w:lineRule="auto"/>
        <w:ind w:right="29"/>
        <w:jc w:val="center"/>
        <w:rPr>
          <w:rFonts w:ascii="Times New Roman" w:hAnsi="Times New Roman" w:cs="Times New Roman"/>
          <w:sz w:val="24"/>
        </w:rPr>
      </w:pPr>
    </w:p>
    <w:p w:rsidR="000C4154" w:rsidRPr="008C175C" w:rsidRDefault="000C4154" w:rsidP="00004718">
      <w:pPr>
        <w:spacing w:after="0" w:line="240" w:lineRule="auto"/>
        <w:ind w:right="29"/>
        <w:jc w:val="center"/>
        <w:rPr>
          <w:rFonts w:ascii="Times New Roman" w:hAnsi="Times New Roman" w:cs="Times New Roman"/>
          <w:b/>
          <w:sz w:val="24"/>
        </w:rPr>
      </w:pPr>
      <w:r w:rsidRPr="008C175C">
        <w:rPr>
          <w:rFonts w:ascii="Times New Roman" w:hAnsi="Times New Roman" w:cs="Times New Roman"/>
          <w:b/>
          <w:sz w:val="28"/>
        </w:rPr>
        <w:t>2</w:t>
      </w:r>
      <w:r w:rsidR="008C175C">
        <w:rPr>
          <w:rFonts w:ascii="Times New Roman" w:hAnsi="Times New Roman" w:cs="Times New Roman"/>
          <w:b/>
          <w:sz w:val="28"/>
        </w:rPr>
        <w:t>4</w:t>
      </w:r>
      <w:r w:rsidRPr="008C175C">
        <w:rPr>
          <w:rFonts w:ascii="Times New Roman" w:hAnsi="Times New Roman" w:cs="Times New Roman"/>
          <w:b/>
          <w:sz w:val="28"/>
        </w:rPr>
        <w:t xml:space="preserve">. </w:t>
      </w:r>
      <w:r w:rsidR="00FC5CC3" w:rsidRPr="008C175C">
        <w:rPr>
          <w:rFonts w:ascii="Times New Roman" w:hAnsi="Times New Roman" w:cs="Times New Roman"/>
          <w:b/>
          <w:sz w:val="28"/>
        </w:rPr>
        <w:t>§</w:t>
      </w:r>
    </w:p>
    <w:p w:rsidR="000C4154" w:rsidRDefault="000C4154" w:rsidP="00004718">
      <w:pPr>
        <w:spacing w:after="0" w:line="240" w:lineRule="auto"/>
        <w:ind w:right="38"/>
        <w:jc w:val="center"/>
        <w:rPr>
          <w:rFonts w:ascii="Times New Roman" w:hAnsi="Times New Roman" w:cs="Times New Roman"/>
          <w:b/>
          <w:sz w:val="28"/>
        </w:rPr>
      </w:pPr>
      <w:r w:rsidRPr="008C175C">
        <w:rPr>
          <w:rFonts w:ascii="Times New Roman" w:hAnsi="Times New Roman" w:cs="Times New Roman"/>
          <w:b/>
          <w:sz w:val="28"/>
        </w:rPr>
        <w:t>Településképi bejelentési eljárás</w:t>
      </w:r>
    </w:p>
    <w:p w:rsidR="005B0D21" w:rsidRPr="005B0D21" w:rsidRDefault="005B0D21" w:rsidP="00004718">
      <w:pPr>
        <w:spacing w:after="0" w:line="240" w:lineRule="auto"/>
        <w:ind w:right="38"/>
        <w:jc w:val="center"/>
        <w:rPr>
          <w:rFonts w:ascii="Times New Roman" w:hAnsi="Times New Roman" w:cs="Times New Roman"/>
          <w:b/>
          <w:sz w:val="16"/>
          <w:szCs w:val="16"/>
        </w:rPr>
      </w:pPr>
    </w:p>
    <w:p w:rsidR="000C4154" w:rsidRPr="008C175C" w:rsidRDefault="000C4154" w:rsidP="00004718">
      <w:pPr>
        <w:numPr>
          <w:ilvl w:val="0"/>
          <w:numId w:val="37"/>
        </w:numPr>
        <w:spacing w:after="0" w:line="240" w:lineRule="auto"/>
        <w:ind w:right="9" w:hanging="442"/>
        <w:jc w:val="both"/>
        <w:rPr>
          <w:rFonts w:ascii="Times New Roman" w:hAnsi="Times New Roman" w:cs="Times New Roman"/>
          <w:sz w:val="24"/>
        </w:rPr>
      </w:pPr>
      <w:r w:rsidRPr="008C175C">
        <w:rPr>
          <w:rFonts w:ascii="Times New Roman" w:hAnsi="Times New Roman" w:cs="Times New Roman"/>
          <w:sz w:val="24"/>
        </w:rPr>
        <w:t>Településképi bejelentési eljárást kell lefolytatni az 5. mellékletben foglaltak szerint. a) valamennyi reklám közzététele és reklámhordozó, reklámhordozót tartó berendezés elhelyezése esetén,</w:t>
      </w:r>
    </w:p>
    <w:p w:rsidR="000C4154" w:rsidRPr="008C175C" w:rsidRDefault="000C4154" w:rsidP="00004718">
      <w:pPr>
        <w:numPr>
          <w:ilvl w:val="1"/>
          <w:numId w:val="37"/>
        </w:numPr>
        <w:spacing w:after="0" w:line="240" w:lineRule="auto"/>
        <w:ind w:right="9" w:hanging="360"/>
        <w:jc w:val="both"/>
        <w:rPr>
          <w:rFonts w:ascii="Times New Roman" w:hAnsi="Times New Roman" w:cs="Times New Roman"/>
          <w:sz w:val="24"/>
        </w:rPr>
      </w:pPr>
      <w:r w:rsidRPr="008C175C">
        <w:rPr>
          <w:rFonts w:ascii="Times New Roman" w:hAnsi="Times New Roman" w:cs="Times New Roman"/>
          <w:sz w:val="24"/>
        </w:rPr>
        <w:lastRenderedPageBreak/>
        <w:t>a 20.</w:t>
      </w:r>
      <w:r w:rsidR="00E46B6C" w:rsidRPr="008C175C">
        <w:rPr>
          <w:rFonts w:ascii="Times New Roman" w:hAnsi="Times New Roman" w:cs="Times New Roman"/>
          <w:sz w:val="24"/>
        </w:rPr>
        <w:t>§</w:t>
      </w:r>
      <w:r w:rsidRPr="008C175C">
        <w:rPr>
          <w:rFonts w:ascii="Times New Roman" w:hAnsi="Times New Roman" w:cs="Times New Roman"/>
          <w:sz w:val="24"/>
        </w:rPr>
        <w:t xml:space="preserve"> (1) bekezdésének f)</w:t>
      </w:r>
      <w:r w:rsidR="00E46B6C" w:rsidRPr="008C175C">
        <w:rPr>
          <w:rFonts w:ascii="Times New Roman" w:hAnsi="Times New Roman" w:cs="Times New Roman"/>
          <w:sz w:val="24"/>
        </w:rPr>
        <w:t xml:space="preserve">, </w:t>
      </w:r>
      <w:r w:rsidRPr="008C175C">
        <w:rPr>
          <w:rFonts w:ascii="Times New Roman" w:hAnsi="Times New Roman" w:cs="Times New Roman"/>
          <w:sz w:val="24"/>
        </w:rPr>
        <w:t>j) pontjaiban foglaltak kivételével reklámhordozónak és reklámhordozót tartó berendezésnek nem minősülő egyéb műszaki berendezések elhelyezése esetében, továbbá</w:t>
      </w:r>
    </w:p>
    <w:p w:rsidR="000C4154" w:rsidRPr="008C175C" w:rsidRDefault="000C4154" w:rsidP="00FC5CC3">
      <w:pPr>
        <w:numPr>
          <w:ilvl w:val="1"/>
          <w:numId w:val="37"/>
        </w:numPr>
        <w:spacing w:after="0" w:line="240" w:lineRule="auto"/>
        <w:ind w:right="9" w:hanging="360"/>
        <w:jc w:val="both"/>
        <w:rPr>
          <w:rFonts w:ascii="Times New Roman" w:hAnsi="Times New Roman" w:cs="Times New Roman"/>
          <w:sz w:val="24"/>
        </w:rPr>
      </w:pPr>
      <w:r w:rsidRPr="008C175C">
        <w:rPr>
          <w:rFonts w:ascii="Times New Roman" w:hAnsi="Times New Roman" w:cs="Times New Roman"/>
          <w:sz w:val="24"/>
        </w:rPr>
        <w:t xml:space="preserve">az e rendeletben meghatározott területi védelemmel érintett területen, a helyi egyedi védelemmel érintett elemen (annak területén), illetőleg a településképi szempontból meghatározó területen hatósági engedélyhez és az </w:t>
      </w:r>
      <w:proofErr w:type="spellStart"/>
      <w:r w:rsidRPr="008C175C">
        <w:rPr>
          <w:rFonts w:ascii="Times New Roman" w:hAnsi="Times New Roman" w:cs="Times New Roman"/>
          <w:sz w:val="24"/>
        </w:rPr>
        <w:t>Etv</w:t>
      </w:r>
      <w:proofErr w:type="spellEnd"/>
      <w:r w:rsidRPr="008C175C">
        <w:rPr>
          <w:rFonts w:ascii="Times New Roman" w:hAnsi="Times New Roman" w:cs="Times New Roman"/>
          <w:sz w:val="24"/>
        </w:rPr>
        <w:t xml:space="preserve">. 33/A </w:t>
      </w:r>
      <w:r w:rsidR="008C175C">
        <w:rPr>
          <w:rFonts w:ascii="Times New Roman" w:hAnsi="Times New Roman" w:cs="Times New Roman"/>
          <w:sz w:val="24"/>
        </w:rPr>
        <w:t>§</w:t>
      </w:r>
      <w:proofErr w:type="spellStart"/>
      <w:r w:rsidRPr="008C175C">
        <w:rPr>
          <w:rFonts w:ascii="Times New Roman" w:hAnsi="Times New Roman" w:cs="Times New Roman"/>
          <w:sz w:val="24"/>
        </w:rPr>
        <w:t>-a</w:t>
      </w:r>
      <w:proofErr w:type="spellEnd"/>
      <w:r w:rsidRPr="008C175C">
        <w:rPr>
          <w:rFonts w:ascii="Times New Roman" w:hAnsi="Times New Roman" w:cs="Times New Roman"/>
          <w:sz w:val="24"/>
        </w:rPr>
        <w:t xml:space="preserve"> szerinti egyszerű bejelentéshez nem kötött - az 5. mellékletben meghatározott - építési tevékenységek tekintetében.</w:t>
      </w:r>
    </w:p>
    <w:p w:rsidR="00FC5CC3" w:rsidRPr="008C175C" w:rsidRDefault="000C4154" w:rsidP="00FC5CC3">
      <w:pPr>
        <w:numPr>
          <w:ilvl w:val="0"/>
          <w:numId w:val="37"/>
        </w:numPr>
        <w:spacing w:after="0" w:line="240" w:lineRule="auto"/>
        <w:ind w:right="9" w:hanging="442"/>
        <w:jc w:val="both"/>
        <w:rPr>
          <w:rFonts w:ascii="Times New Roman" w:hAnsi="Times New Roman" w:cs="Times New Roman"/>
          <w:noProof/>
          <w:sz w:val="24"/>
          <w:lang w:eastAsia="hu-HU"/>
        </w:rPr>
      </w:pPr>
      <w:r w:rsidRPr="008C175C">
        <w:rPr>
          <w:rFonts w:ascii="Times New Roman" w:hAnsi="Times New Roman" w:cs="Times New Roman"/>
          <w:sz w:val="24"/>
        </w:rPr>
        <w:t>A településképi bejelentési eljárásban a tevékenység tudomásulvételéről vagy megtiltásáról szóló döntés kialakítása során e rendeletben meghatározott településképi követelmények mellett - különösen - az alábbi szempontokat kell figyelembe venni:</w:t>
      </w:r>
    </w:p>
    <w:p w:rsidR="000C4154" w:rsidRPr="008C175C" w:rsidRDefault="000C4154" w:rsidP="00FC5CC3">
      <w:pPr>
        <w:numPr>
          <w:ilvl w:val="1"/>
          <w:numId w:val="37"/>
        </w:numPr>
        <w:spacing w:after="0" w:line="240" w:lineRule="auto"/>
        <w:ind w:left="1134" w:right="11" w:hanging="425"/>
        <w:jc w:val="both"/>
        <w:rPr>
          <w:rFonts w:ascii="Times New Roman" w:hAnsi="Times New Roman" w:cs="Times New Roman"/>
          <w:noProof/>
          <w:sz w:val="24"/>
          <w:lang w:eastAsia="hu-HU"/>
        </w:rPr>
      </w:pPr>
      <w:r w:rsidRPr="008C175C">
        <w:rPr>
          <w:rFonts w:ascii="Times New Roman" w:hAnsi="Times New Roman" w:cs="Times New Roman"/>
          <w:noProof/>
          <w:sz w:val="24"/>
          <w:lang w:eastAsia="hu-HU"/>
        </w:rPr>
        <w:drawing>
          <wp:inline distT="0" distB="0" distL="0" distR="0">
            <wp:extent cx="64034" cy="73153"/>
            <wp:effectExtent l="0" t="0" r="0" b="0"/>
            <wp:docPr id="12291" name="Picture 12291"/>
            <wp:cNvGraphicFramePr/>
            <a:graphic xmlns:a="http://schemas.openxmlformats.org/drawingml/2006/main">
              <a:graphicData uri="http://schemas.openxmlformats.org/drawingml/2006/picture">
                <pic:pic xmlns:pic="http://schemas.openxmlformats.org/drawingml/2006/picture">
                  <pic:nvPicPr>
                    <pic:cNvPr id="12291" name="Picture 12291"/>
                    <pic:cNvPicPr/>
                  </pic:nvPicPr>
                  <pic:blipFill>
                    <a:blip r:embed="rId35" cstate="print"/>
                    <a:stretch>
                      <a:fillRect/>
                    </a:stretch>
                  </pic:blipFill>
                  <pic:spPr>
                    <a:xfrm>
                      <a:off x="0" y="0"/>
                      <a:ext cx="64034" cy="73153"/>
                    </a:xfrm>
                    <a:prstGeom prst="rect">
                      <a:avLst/>
                    </a:prstGeom>
                  </pic:spPr>
                </pic:pic>
              </a:graphicData>
            </a:graphic>
          </wp:inline>
        </w:drawing>
      </w:r>
      <w:r w:rsidRPr="008C175C">
        <w:rPr>
          <w:rFonts w:ascii="Times New Roman" w:hAnsi="Times New Roman" w:cs="Times New Roman"/>
          <w:sz w:val="24"/>
        </w:rPr>
        <w:t>kialakult település- és telekszerkezeteknek, utcaképnek való megfelelőség,</w:t>
      </w:r>
    </w:p>
    <w:p w:rsidR="000C4154" w:rsidRPr="008C175C" w:rsidRDefault="000C4154" w:rsidP="00FC5CC3">
      <w:pPr>
        <w:numPr>
          <w:ilvl w:val="1"/>
          <w:numId w:val="38"/>
        </w:numPr>
        <w:spacing w:after="0" w:line="240" w:lineRule="auto"/>
        <w:ind w:right="9" w:hanging="365"/>
        <w:jc w:val="both"/>
        <w:rPr>
          <w:rFonts w:ascii="Times New Roman" w:hAnsi="Times New Roman" w:cs="Times New Roman"/>
          <w:sz w:val="24"/>
        </w:rPr>
      </w:pPr>
      <w:r w:rsidRPr="008C175C">
        <w:rPr>
          <w:rFonts w:ascii="Times New Roman" w:hAnsi="Times New Roman" w:cs="Times New Roman"/>
          <w:sz w:val="24"/>
        </w:rPr>
        <w:t>a védendő (megmaradó) adottságokat és értékeket, karaktereket figyelembe vevő megfelelőség,</w:t>
      </w:r>
    </w:p>
    <w:p w:rsidR="000C4154" w:rsidRPr="008C175C" w:rsidRDefault="000C4154" w:rsidP="00FC5CC3">
      <w:pPr>
        <w:numPr>
          <w:ilvl w:val="1"/>
          <w:numId w:val="38"/>
        </w:numPr>
        <w:spacing w:after="0" w:line="240" w:lineRule="auto"/>
        <w:ind w:right="9" w:hanging="365"/>
        <w:jc w:val="both"/>
        <w:rPr>
          <w:rFonts w:ascii="Times New Roman" w:hAnsi="Times New Roman" w:cs="Times New Roman"/>
          <w:sz w:val="24"/>
        </w:rPr>
      </w:pPr>
      <w:r w:rsidRPr="008C175C">
        <w:rPr>
          <w:rFonts w:ascii="Times New Roman" w:hAnsi="Times New Roman" w:cs="Times New Roman"/>
          <w:sz w:val="24"/>
        </w:rPr>
        <w:t>a tervezett, távlati adottságokat figyelembe vevő megfelelőség,</w:t>
      </w:r>
    </w:p>
    <w:p w:rsidR="000C4154" w:rsidRPr="008C175C" w:rsidRDefault="000C4154" w:rsidP="00FC5CC3">
      <w:pPr>
        <w:numPr>
          <w:ilvl w:val="1"/>
          <w:numId w:val="38"/>
        </w:numPr>
        <w:spacing w:after="0" w:line="240" w:lineRule="auto"/>
        <w:ind w:right="9" w:hanging="365"/>
        <w:jc w:val="both"/>
        <w:rPr>
          <w:rFonts w:ascii="Times New Roman" w:hAnsi="Times New Roman" w:cs="Times New Roman"/>
          <w:sz w:val="24"/>
        </w:rPr>
      </w:pPr>
      <w:r w:rsidRPr="008C175C">
        <w:rPr>
          <w:rFonts w:ascii="Times New Roman" w:hAnsi="Times New Roman" w:cs="Times New Roman"/>
          <w:sz w:val="24"/>
        </w:rPr>
        <w:t>vertikális megfelelőség,</w:t>
      </w:r>
    </w:p>
    <w:p w:rsidR="000C4154" w:rsidRPr="008C175C" w:rsidRDefault="000C4154" w:rsidP="00FC5CC3">
      <w:pPr>
        <w:numPr>
          <w:ilvl w:val="0"/>
          <w:numId w:val="37"/>
        </w:numPr>
        <w:spacing w:after="0" w:line="240" w:lineRule="auto"/>
        <w:ind w:right="9" w:hanging="442"/>
        <w:jc w:val="both"/>
        <w:rPr>
          <w:rFonts w:ascii="Times New Roman" w:hAnsi="Times New Roman" w:cs="Times New Roman"/>
          <w:sz w:val="24"/>
        </w:rPr>
      </w:pPr>
      <w:r w:rsidRPr="008C175C">
        <w:rPr>
          <w:rFonts w:ascii="Times New Roman" w:hAnsi="Times New Roman" w:cs="Times New Roman"/>
          <w:sz w:val="24"/>
        </w:rPr>
        <w:t>A polgármester a tevékenység tudomásul vételéről határozattal dönt, melynek érvényességi ideje - ha a határozat másképpen nem rendelkezik —</w:t>
      </w:r>
    </w:p>
    <w:p w:rsidR="000C4154" w:rsidRPr="008C175C" w:rsidRDefault="000C4154" w:rsidP="00FC5CC3">
      <w:pPr>
        <w:numPr>
          <w:ilvl w:val="0"/>
          <w:numId w:val="39"/>
        </w:numPr>
        <w:spacing w:after="0" w:line="240" w:lineRule="auto"/>
        <w:ind w:left="1134" w:right="14" w:hanging="370"/>
        <w:jc w:val="both"/>
        <w:rPr>
          <w:rFonts w:ascii="Times New Roman" w:hAnsi="Times New Roman" w:cs="Times New Roman"/>
          <w:sz w:val="24"/>
        </w:rPr>
      </w:pPr>
      <w:r w:rsidRPr="008C175C">
        <w:rPr>
          <w:rFonts w:ascii="Times New Roman" w:hAnsi="Times New Roman" w:cs="Times New Roman"/>
          <w:sz w:val="24"/>
        </w:rPr>
        <w:t>állandó építmény esetén végleges,</w:t>
      </w:r>
    </w:p>
    <w:p w:rsidR="000C4154" w:rsidRPr="008C175C" w:rsidRDefault="000C4154" w:rsidP="00FC5CC3">
      <w:pPr>
        <w:numPr>
          <w:ilvl w:val="0"/>
          <w:numId w:val="39"/>
        </w:numPr>
        <w:spacing w:after="0" w:line="240" w:lineRule="auto"/>
        <w:ind w:left="1134" w:right="14" w:hanging="370"/>
        <w:jc w:val="both"/>
        <w:rPr>
          <w:rFonts w:ascii="Times New Roman" w:hAnsi="Times New Roman" w:cs="Times New Roman"/>
          <w:sz w:val="24"/>
        </w:rPr>
      </w:pPr>
      <w:r w:rsidRPr="008C175C">
        <w:rPr>
          <w:rFonts w:ascii="Times New Roman" w:hAnsi="Times New Roman" w:cs="Times New Roman"/>
          <w:sz w:val="24"/>
        </w:rPr>
        <w:t>legfeljebb 180 napig fennálló építmény esetén 180 nap,</w:t>
      </w:r>
    </w:p>
    <w:p w:rsidR="000C4154" w:rsidRPr="008C175C" w:rsidRDefault="000C4154" w:rsidP="000C4154">
      <w:pPr>
        <w:numPr>
          <w:ilvl w:val="0"/>
          <w:numId w:val="39"/>
        </w:numPr>
        <w:spacing w:after="6" w:line="250" w:lineRule="auto"/>
        <w:ind w:left="1134" w:right="14" w:hanging="370"/>
        <w:jc w:val="both"/>
        <w:rPr>
          <w:rFonts w:ascii="Times New Roman" w:hAnsi="Times New Roman" w:cs="Times New Roman"/>
          <w:sz w:val="24"/>
        </w:rPr>
      </w:pPr>
      <w:r w:rsidRPr="008C175C">
        <w:rPr>
          <w:rFonts w:ascii="Times New Roman" w:hAnsi="Times New Roman" w:cs="Times New Roman"/>
          <w:sz w:val="24"/>
        </w:rPr>
        <w:t>reklám, reklámhordozó, reklámhordozót tartó berendezés és egyéb műszaki berendezés esetén 1 év,</w:t>
      </w:r>
    </w:p>
    <w:p w:rsidR="000C4154" w:rsidRPr="008C175C" w:rsidRDefault="000C4154" w:rsidP="000C4154">
      <w:pPr>
        <w:numPr>
          <w:ilvl w:val="0"/>
          <w:numId w:val="39"/>
        </w:numPr>
        <w:spacing w:after="31" w:line="250" w:lineRule="auto"/>
        <w:ind w:left="1134" w:right="14" w:hanging="370"/>
        <w:jc w:val="both"/>
        <w:rPr>
          <w:rFonts w:ascii="Times New Roman" w:hAnsi="Times New Roman" w:cs="Times New Roman"/>
          <w:sz w:val="24"/>
        </w:rPr>
      </w:pPr>
      <w:r w:rsidRPr="008C175C">
        <w:rPr>
          <w:rFonts w:ascii="Times New Roman" w:hAnsi="Times New Roman" w:cs="Times New Roman"/>
          <w:sz w:val="24"/>
        </w:rPr>
        <w:t>cégér esetén aktualitása időpontjáig, de legfeljebb 5 évig,</w:t>
      </w:r>
    </w:p>
    <w:p w:rsidR="000C4154" w:rsidRPr="008C175C" w:rsidRDefault="000C4154" w:rsidP="000C4154">
      <w:pPr>
        <w:numPr>
          <w:ilvl w:val="0"/>
          <w:numId w:val="39"/>
        </w:numPr>
        <w:spacing w:after="6" w:line="250" w:lineRule="auto"/>
        <w:ind w:left="1134" w:right="14" w:hanging="370"/>
        <w:jc w:val="both"/>
        <w:rPr>
          <w:rFonts w:ascii="Times New Roman" w:hAnsi="Times New Roman" w:cs="Times New Roman"/>
          <w:sz w:val="24"/>
        </w:rPr>
      </w:pPr>
      <w:r w:rsidRPr="008C175C">
        <w:rPr>
          <w:rFonts w:ascii="Times New Roman" w:hAnsi="Times New Roman" w:cs="Times New Roman"/>
          <w:sz w:val="24"/>
        </w:rPr>
        <w:t>útbaigazító tábla esetén 2 év, de legfeljebb aktualitása időpontjáig. mely b)</w:t>
      </w:r>
      <w:proofErr w:type="spellStart"/>
      <w:r w:rsidRPr="008C175C">
        <w:rPr>
          <w:rFonts w:ascii="Times New Roman" w:hAnsi="Times New Roman" w:cs="Times New Roman"/>
          <w:sz w:val="24"/>
        </w:rPr>
        <w:t>-e</w:t>
      </w:r>
      <w:proofErr w:type="spellEnd"/>
      <w:r w:rsidRPr="008C175C">
        <w:rPr>
          <w:rFonts w:ascii="Times New Roman" w:hAnsi="Times New Roman" w:cs="Times New Roman"/>
          <w:sz w:val="24"/>
        </w:rPr>
        <w:t xml:space="preserve">) pontok esetében a bejelentő érvényességi idő lejártát megelőző kezdeményezésére </w:t>
      </w:r>
      <w:r w:rsidRPr="008C175C">
        <w:rPr>
          <w:rFonts w:ascii="Times New Roman" w:hAnsi="Times New Roman" w:cs="Times New Roman"/>
          <w:noProof/>
          <w:sz w:val="24"/>
          <w:lang w:eastAsia="hu-HU"/>
        </w:rPr>
        <w:drawing>
          <wp:inline distT="0" distB="0" distL="0" distR="0">
            <wp:extent cx="39639" cy="12192"/>
            <wp:effectExtent l="0" t="0" r="0" b="0"/>
            <wp:docPr id="3935" name="Picture 3935"/>
            <wp:cNvGraphicFramePr/>
            <a:graphic xmlns:a="http://schemas.openxmlformats.org/drawingml/2006/main">
              <a:graphicData uri="http://schemas.openxmlformats.org/drawingml/2006/picture">
                <pic:pic xmlns:pic="http://schemas.openxmlformats.org/drawingml/2006/picture">
                  <pic:nvPicPr>
                    <pic:cNvPr id="3935" name="Picture 3935"/>
                    <pic:cNvPicPr/>
                  </pic:nvPicPr>
                  <pic:blipFill>
                    <a:blip r:embed="rId36"/>
                    <a:stretch>
                      <a:fillRect/>
                    </a:stretch>
                  </pic:blipFill>
                  <pic:spPr>
                    <a:xfrm>
                      <a:off x="0" y="0"/>
                      <a:ext cx="39639" cy="12192"/>
                    </a:xfrm>
                    <a:prstGeom prst="rect">
                      <a:avLst/>
                    </a:prstGeom>
                  </pic:spPr>
                </pic:pic>
              </a:graphicData>
            </a:graphic>
          </wp:inline>
        </w:drawing>
      </w:r>
      <w:r w:rsidRPr="008C175C">
        <w:rPr>
          <w:rFonts w:ascii="Times New Roman" w:hAnsi="Times New Roman" w:cs="Times New Roman"/>
          <w:sz w:val="24"/>
        </w:rPr>
        <w:t>meghosszabbítható mindaddig, amíg a határozat kiadására vonatkozó jogszabályi feltételek változatlanok.</w:t>
      </w:r>
    </w:p>
    <w:p w:rsidR="000C4154" w:rsidRPr="008C175C" w:rsidRDefault="000C4154" w:rsidP="000C4154">
      <w:pPr>
        <w:numPr>
          <w:ilvl w:val="0"/>
          <w:numId w:val="40"/>
        </w:numPr>
        <w:spacing w:after="6" w:line="250" w:lineRule="auto"/>
        <w:ind w:right="14" w:hanging="447"/>
        <w:jc w:val="both"/>
        <w:rPr>
          <w:rFonts w:ascii="Times New Roman" w:hAnsi="Times New Roman" w:cs="Times New Roman"/>
          <w:sz w:val="24"/>
        </w:rPr>
      </w:pPr>
      <w:r w:rsidRPr="008C175C">
        <w:rPr>
          <w:rFonts w:ascii="Times New Roman" w:hAnsi="Times New Roman" w:cs="Times New Roman"/>
          <w:sz w:val="24"/>
        </w:rPr>
        <w:t>Amennyiben a polgármester a bejelentés hozzá történő beérkezésétől számított 15 napon belül nem hoz határozatot a bejelentés tudomásul vételéről, azt megadottnak kell tekinteni a (3) bekezdés szerinti érvényességi időtartamra vonatkozóan.</w:t>
      </w:r>
    </w:p>
    <w:p w:rsidR="000C4154" w:rsidRPr="008C175C" w:rsidRDefault="000C4154" w:rsidP="000C4154">
      <w:pPr>
        <w:numPr>
          <w:ilvl w:val="0"/>
          <w:numId w:val="40"/>
        </w:numPr>
        <w:spacing w:after="6" w:line="250" w:lineRule="auto"/>
        <w:ind w:right="14" w:hanging="447"/>
        <w:jc w:val="both"/>
        <w:rPr>
          <w:rFonts w:ascii="Times New Roman" w:hAnsi="Times New Roman" w:cs="Times New Roman"/>
          <w:sz w:val="24"/>
        </w:rPr>
      </w:pPr>
      <w:r w:rsidRPr="008C175C">
        <w:rPr>
          <w:rFonts w:ascii="Times New Roman" w:hAnsi="Times New Roman" w:cs="Times New Roman"/>
          <w:sz w:val="24"/>
        </w:rPr>
        <w:t>Amennyiben a polgármester a bejelentést követő 15 napon belül nem tiltja meg a bejelentett tevékenységet, azt településképi szempontból tudomásul vettnek kell tekinteni a (3) bekezdés szerinti érvényességi időtartamra vonatkozóan.</w:t>
      </w:r>
    </w:p>
    <w:p w:rsidR="000C4154" w:rsidRPr="008C175C" w:rsidRDefault="000C4154" w:rsidP="000C4154">
      <w:pPr>
        <w:numPr>
          <w:ilvl w:val="0"/>
          <w:numId w:val="40"/>
        </w:numPr>
        <w:spacing w:after="6" w:line="250" w:lineRule="auto"/>
        <w:ind w:right="14" w:hanging="447"/>
        <w:jc w:val="both"/>
        <w:rPr>
          <w:rFonts w:ascii="Times New Roman" w:hAnsi="Times New Roman" w:cs="Times New Roman"/>
          <w:sz w:val="24"/>
        </w:rPr>
      </w:pPr>
      <w:r w:rsidRPr="008C175C">
        <w:rPr>
          <w:rFonts w:ascii="Times New Roman" w:hAnsi="Times New Roman" w:cs="Times New Roman"/>
          <w:sz w:val="24"/>
        </w:rPr>
        <w:t>A településképi bejelentési eljárásban meghozott határozat az önkormányzati főépítész szakmai véleményén alapul.</w:t>
      </w:r>
    </w:p>
    <w:p w:rsidR="000C4154" w:rsidRPr="008C175C" w:rsidRDefault="000C4154" w:rsidP="000C4154">
      <w:pPr>
        <w:numPr>
          <w:ilvl w:val="0"/>
          <w:numId w:val="40"/>
        </w:numPr>
        <w:spacing w:after="6" w:line="250" w:lineRule="auto"/>
        <w:ind w:right="14" w:hanging="447"/>
        <w:jc w:val="both"/>
        <w:rPr>
          <w:rFonts w:ascii="Times New Roman" w:hAnsi="Times New Roman" w:cs="Times New Roman"/>
          <w:sz w:val="24"/>
        </w:rPr>
      </w:pPr>
      <w:r w:rsidRPr="008C175C">
        <w:rPr>
          <w:rFonts w:ascii="Times New Roman" w:hAnsi="Times New Roman" w:cs="Times New Roman"/>
          <w:sz w:val="24"/>
        </w:rPr>
        <w:t>A bejelentés elmulasztása vagy a polgármester döntésének megszegése esetén a 2</w:t>
      </w:r>
      <w:r w:rsidR="008C175C">
        <w:rPr>
          <w:rFonts w:ascii="Times New Roman" w:hAnsi="Times New Roman" w:cs="Times New Roman"/>
          <w:sz w:val="24"/>
        </w:rPr>
        <w:t>7</w:t>
      </w:r>
      <w:r w:rsidRPr="008C175C">
        <w:rPr>
          <w:rFonts w:ascii="Times New Roman" w:hAnsi="Times New Roman" w:cs="Times New Roman"/>
          <w:sz w:val="24"/>
        </w:rPr>
        <w:t>.</w:t>
      </w:r>
      <w:r w:rsidR="008C175C">
        <w:rPr>
          <w:rFonts w:ascii="Times New Roman" w:hAnsi="Times New Roman" w:cs="Times New Roman"/>
          <w:sz w:val="24"/>
        </w:rPr>
        <w:t>§</w:t>
      </w:r>
      <w:r w:rsidRPr="008C175C">
        <w:rPr>
          <w:rFonts w:ascii="Times New Roman" w:hAnsi="Times New Roman" w:cs="Times New Roman"/>
          <w:sz w:val="24"/>
        </w:rPr>
        <w:t xml:space="preserve"> szerint kell eljárni.</w:t>
      </w:r>
    </w:p>
    <w:p w:rsidR="000C4154" w:rsidRPr="008C175C" w:rsidRDefault="000C4154" w:rsidP="00FC5CC3">
      <w:pPr>
        <w:numPr>
          <w:ilvl w:val="0"/>
          <w:numId w:val="40"/>
        </w:numPr>
        <w:spacing w:after="299" w:line="252" w:lineRule="auto"/>
        <w:ind w:left="471" w:right="14" w:hanging="447"/>
        <w:jc w:val="both"/>
        <w:rPr>
          <w:rFonts w:ascii="Times New Roman" w:hAnsi="Times New Roman" w:cs="Times New Roman"/>
          <w:sz w:val="24"/>
        </w:rPr>
      </w:pPr>
      <w:r w:rsidRPr="008C175C">
        <w:rPr>
          <w:rFonts w:ascii="Times New Roman" w:hAnsi="Times New Roman" w:cs="Times New Roman"/>
          <w:sz w:val="24"/>
        </w:rPr>
        <w:t>Amennyiben a polgármester reklám, reklámhordozó esetén a bejelentés elmulasztását vagy a</w:t>
      </w:r>
      <w:r w:rsidR="00FC5CC3" w:rsidRPr="008C175C">
        <w:rPr>
          <w:rFonts w:ascii="Times New Roman" w:hAnsi="Times New Roman" w:cs="Times New Roman"/>
          <w:sz w:val="24"/>
        </w:rPr>
        <w:t xml:space="preserve"> </w:t>
      </w:r>
      <w:r w:rsidRPr="008C175C">
        <w:rPr>
          <w:rFonts w:ascii="Times New Roman" w:hAnsi="Times New Roman" w:cs="Times New Roman"/>
          <w:sz w:val="24"/>
        </w:rPr>
        <w:t>döntésének megszegését észleli, az azt követő 15 napon belül értesíti a Hajdú-Bihar Megyei Kormányhivatalt.</w:t>
      </w:r>
    </w:p>
    <w:p w:rsidR="000C4154" w:rsidRPr="008C175C" w:rsidRDefault="000C4154" w:rsidP="008C175C">
      <w:pPr>
        <w:spacing w:after="240" w:line="259" w:lineRule="auto"/>
        <w:ind w:left="363"/>
        <w:jc w:val="center"/>
        <w:rPr>
          <w:rFonts w:ascii="Times New Roman" w:hAnsi="Times New Roman" w:cs="Times New Roman"/>
          <w:b/>
          <w:sz w:val="24"/>
        </w:rPr>
      </w:pPr>
      <w:r w:rsidRPr="008C175C">
        <w:rPr>
          <w:rFonts w:ascii="Times New Roman" w:hAnsi="Times New Roman" w:cs="Times New Roman"/>
          <w:b/>
          <w:sz w:val="28"/>
        </w:rPr>
        <w:t>2</w:t>
      </w:r>
      <w:r w:rsidR="008C175C">
        <w:rPr>
          <w:rFonts w:ascii="Times New Roman" w:hAnsi="Times New Roman" w:cs="Times New Roman"/>
          <w:b/>
          <w:sz w:val="28"/>
        </w:rPr>
        <w:t>5</w:t>
      </w:r>
      <w:r w:rsidRPr="008C175C">
        <w:rPr>
          <w:rFonts w:ascii="Times New Roman" w:hAnsi="Times New Roman" w:cs="Times New Roman"/>
          <w:b/>
          <w:sz w:val="28"/>
        </w:rPr>
        <w:t xml:space="preserve">. </w:t>
      </w:r>
      <w:r w:rsidR="00FC5CC3" w:rsidRPr="008C175C">
        <w:rPr>
          <w:rFonts w:ascii="Times New Roman" w:hAnsi="Times New Roman" w:cs="Times New Roman"/>
          <w:b/>
          <w:sz w:val="28"/>
        </w:rPr>
        <w:t>§</w:t>
      </w:r>
    </w:p>
    <w:p w:rsidR="000C4154" w:rsidRPr="008C175C" w:rsidRDefault="000C4154" w:rsidP="008C175C">
      <w:pPr>
        <w:spacing w:after="207" w:line="240" w:lineRule="auto"/>
        <w:jc w:val="center"/>
        <w:rPr>
          <w:rFonts w:ascii="Times New Roman" w:hAnsi="Times New Roman" w:cs="Times New Roman"/>
          <w:b/>
          <w:sz w:val="24"/>
        </w:rPr>
      </w:pPr>
      <w:r w:rsidRPr="008C175C">
        <w:rPr>
          <w:rFonts w:ascii="Times New Roman" w:hAnsi="Times New Roman" w:cs="Times New Roman"/>
          <w:b/>
          <w:sz w:val="28"/>
        </w:rPr>
        <w:t>Rendelkezés a településkép-védelmi tájékoztatásról és szakmai konzultációról</w:t>
      </w:r>
    </w:p>
    <w:p w:rsidR="000C4154" w:rsidRPr="008C175C" w:rsidRDefault="000C4154" w:rsidP="008C175C">
      <w:pPr>
        <w:numPr>
          <w:ilvl w:val="0"/>
          <w:numId w:val="41"/>
        </w:numPr>
        <w:spacing w:after="6" w:line="240" w:lineRule="auto"/>
        <w:ind w:left="479" w:right="14" w:hanging="456"/>
        <w:jc w:val="both"/>
        <w:rPr>
          <w:rFonts w:ascii="Times New Roman" w:hAnsi="Times New Roman" w:cs="Times New Roman"/>
          <w:sz w:val="24"/>
        </w:rPr>
      </w:pPr>
      <w:r w:rsidRPr="008C175C">
        <w:rPr>
          <w:rFonts w:ascii="Times New Roman" w:hAnsi="Times New Roman" w:cs="Times New Roman"/>
          <w:sz w:val="24"/>
        </w:rPr>
        <w:t>A településkép védelme érdekében a települési főépítész - alkalmazása hiányában a polgármester - szakmai konzultációt es ezen belül szakmai tájékoztatást (a továbbiakban: szakmai konzultáció) biztosit településképi követelményekről.</w:t>
      </w:r>
    </w:p>
    <w:p w:rsidR="000C4154" w:rsidRPr="008C175C" w:rsidRDefault="000C4154" w:rsidP="008C175C">
      <w:pPr>
        <w:numPr>
          <w:ilvl w:val="0"/>
          <w:numId w:val="41"/>
        </w:numPr>
        <w:spacing w:after="6" w:line="240" w:lineRule="auto"/>
        <w:ind w:left="479" w:right="14" w:hanging="456"/>
        <w:jc w:val="both"/>
        <w:rPr>
          <w:rFonts w:ascii="Times New Roman" w:hAnsi="Times New Roman" w:cs="Times New Roman"/>
          <w:sz w:val="24"/>
        </w:rPr>
      </w:pPr>
      <w:r w:rsidRPr="008C175C">
        <w:rPr>
          <w:rFonts w:ascii="Times New Roman" w:hAnsi="Times New Roman" w:cs="Times New Roman"/>
          <w:sz w:val="24"/>
        </w:rPr>
        <w:lastRenderedPageBreak/>
        <w:t>Szakmai konzultáció kérhető a következő esetekben:</w:t>
      </w:r>
    </w:p>
    <w:p w:rsidR="000C4154" w:rsidRPr="008C175C" w:rsidRDefault="000C4154" w:rsidP="008C175C">
      <w:pPr>
        <w:numPr>
          <w:ilvl w:val="1"/>
          <w:numId w:val="41"/>
        </w:numPr>
        <w:spacing w:after="6" w:line="240" w:lineRule="auto"/>
        <w:ind w:right="14" w:hanging="360"/>
        <w:jc w:val="both"/>
        <w:rPr>
          <w:rFonts w:ascii="Times New Roman" w:hAnsi="Times New Roman" w:cs="Times New Roman"/>
          <w:sz w:val="24"/>
        </w:rPr>
      </w:pPr>
      <w:proofErr w:type="gramStart"/>
      <w:r w:rsidRPr="008C175C">
        <w:rPr>
          <w:rFonts w:ascii="Times New Roman" w:hAnsi="Times New Roman" w:cs="Times New Roman"/>
          <w:sz w:val="24"/>
        </w:rPr>
        <w:t xml:space="preserve">új épület építése, meglevő épület átalakítása, bővítése, </w:t>
      </w:r>
      <w:r w:rsidR="00FC5CC3" w:rsidRPr="008C175C">
        <w:rPr>
          <w:rFonts w:ascii="Times New Roman" w:hAnsi="Times New Roman" w:cs="Times New Roman"/>
          <w:sz w:val="24"/>
        </w:rPr>
        <w:t>fejújítása</w:t>
      </w:r>
      <w:r w:rsidRPr="008C175C">
        <w:rPr>
          <w:rFonts w:ascii="Times New Roman" w:hAnsi="Times New Roman" w:cs="Times New Roman"/>
          <w:sz w:val="24"/>
        </w:rPr>
        <w:t xml:space="preserve">, korszerűsítése során, ha az az építmény vonatkozásában közterületről látható módon, a településkép szempontjából megváltoztatja: </w:t>
      </w:r>
      <w:proofErr w:type="spellStart"/>
      <w:r w:rsidRPr="008C175C">
        <w:rPr>
          <w:rFonts w:ascii="Times New Roman" w:hAnsi="Times New Roman" w:cs="Times New Roman"/>
          <w:sz w:val="24"/>
        </w:rPr>
        <w:t>aa</w:t>
      </w:r>
      <w:proofErr w:type="spellEnd"/>
      <w:r w:rsidRPr="008C175C">
        <w:rPr>
          <w:rFonts w:ascii="Times New Roman" w:hAnsi="Times New Roman" w:cs="Times New Roman"/>
          <w:sz w:val="24"/>
        </w:rPr>
        <w:t xml:space="preserve">) a telepítési módot, ab) a szintszámot vagy az épület legmagasabb pontját, </w:t>
      </w:r>
      <w:proofErr w:type="spellStart"/>
      <w:r w:rsidRPr="008C175C">
        <w:rPr>
          <w:rFonts w:ascii="Times New Roman" w:hAnsi="Times New Roman" w:cs="Times New Roman"/>
          <w:sz w:val="24"/>
        </w:rPr>
        <w:t>ac</w:t>
      </w:r>
      <w:proofErr w:type="spellEnd"/>
      <w:r w:rsidRPr="008C175C">
        <w:rPr>
          <w:rFonts w:ascii="Times New Roman" w:hAnsi="Times New Roman" w:cs="Times New Roman"/>
          <w:sz w:val="24"/>
        </w:rPr>
        <w:t xml:space="preserve">) a kerti építményeket, műtárgyakat, ad) az építmény anyaghasználatát, </w:t>
      </w:r>
      <w:proofErr w:type="spellStart"/>
      <w:r w:rsidRPr="008C175C">
        <w:rPr>
          <w:rFonts w:ascii="Times New Roman" w:hAnsi="Times New Roman" w:cs="Times New Roman"/>
          <w:sz w:val="24"/>
        </w:rPr>
        <w:t>ae</w:t>
      </w:r>
      <w:proofErr w:type="spellEnd"/>
      <w:r w:rsidRPr="008C175C">
        <w:rPr>
          <w:rFonts w:ascii="Times New Roman" w:hAnsi="Times New Roman" w:cs="Times New Roman"/>
          <w:sz w:val="24"/>
        </w:rPr>
        <w:t xml:space="preserve">) az építmény homlokzatának kialakítását, tömegformálását, </w:t>
      </w:r>
      <w:proofErr w:type="spellStart"/>
      <w:r w:rsidRPr="008C175C">
        <w:rPr>
          <w:rFonts w:ascii="Times New Roman" w:hAnsi="Times New Roman" w:cs="Times New Roman"/>
          <w:sz w:val="24"/>
        </w:rPr>
        <w:t>af</w:t>
      </w:r>
      <w:proofErr w:type="spellEnd"/>
      <w:r w:rsidRPr="008C175C">
        <w:rPr>
          <w:rFonts w:ascii="Times New Roman" w:hAnsi="Times New Roman" w:cs="Times New Roman"/>
          <w:sz w:val="24"/>
        </w:rPr>
        <w:t xml:space="preserve">) a kerítés kialakítását, </w:t>
      </w:r>
      <w:proofErr w:type="spellStart"/>
      <w:r w:rsidRPr="008C175C">
        <w:rPr>
          <w:rFonts w:ascii="Times New Roman" w:hAnsi="Times New Roman" w:cs="Times New Roman"/>
          <w:sz w:val="24"/>
        </w:rPr>
        <w:t>ag</w:t>
      </w:r>
      <w:proofErr w:type="spellEnd"/>
      <w:r w:rsidRPr="008C175C">
        <w:rPr>
          <w:rFonts w:ascii="Times New Roman" w:hAnsi="Times New Roman" w:cs="Times New Roman"/>
          <w:sz w:val="24"/>
        </w:rPr>
        <w:t>) a telek zöldfelületének kialakítását.</w:t>
      </w:r>
      <w:proofErr w:type="gramEnd"/>
    </w:p>
    <w:p w:rsidR="000C4154" w:rsidRPr="008C175C" w:rsidRDefault="000C4154" w:rsidP="008C175C">
      <w:pPr>
        <w:numPr>
          <w:ilvl w:val="1"/>
          <w:numId w:val="41"/>
        </w:numPr>
        <w:spacing w:after="6" w:line="240" w:lineRule="auto"/>
        <w:ind w:right="14" w:hanging="360"/>
        <w:jc w:val="both"/>
        <w:rPr>
          <w:rFonts w:ascii="Times New Roman" w:hAnsi="Times New Roman" w:cs="Times New Roman"/>
          <w:sz w:val="24"/>
        </w:rPr>
      </w:pPr>
      <w:r w:rsidRPr="008C175C">
        <w:rPr>
          <w:rFonts w:ascii="Times New Roman" w:hAnsi="Times New Roman" w:cs="Times New Roman"/>
          <w:sz w:val="24"/>
        </w:rPr>
        <w:t>új cégér es reklámhordozó elhelyezése esetén.</w:t>
      </w:r>
    </w:p>
    <w:p w:rsidR="000C4154" w:rsidRPr="008C175C" w:rsidRDefault="000C4154" w:rsidP="008C175C">
      <w:pPr>
        <w:numPr>
          <w:ilvl w:val="0"/>
          <w:numId w:val="41"/>
        </w:numPr>
        <w:spacing w:after="6" w:line="240" w:lineRule="auto"/>
        <w:ind w:left="479" w:right="14" w:hanging="456"/>
        <w:jc w:val="both"/>
        <w:rPr>
          <w:rFonts w:ascii="Times New Roman" w:hAnsi="Times New Roman" w:cs="Times New Roman"/>
          <w:sz w:val="24"/>
        </w:rPr>
      </w:pPr>
      <w:r w:rsidRPr="008C175C">
        <w:rPr>
          <w:rFonts w:ascii="Times New Roman" w:hAnsi="Times New Roman" w:cs="Times New Roman"/>
          <w:sz w:val="24"/>
        </w:rPr>
        <w:t>A szakmai konzultációról emlékeztetőt kell felvenni.</w:t>
      </w:r>
    </w:p>
    <w:p w:rsidR="000C4154" w:rsidRPr="008C175C" w:rsidRDefault="000C4154" w:rsidP="008C175C">
      <w:pPr>
        <w:numPr>
          <w:ilvl w:val="0"/>
          <w:numId w:val="41"/>
        </w:numPr>
        <w:spacing w:after="6" w:line="240" w:lineRule="auto"/>
        <w:ind w:left="479" w:right="14" w:hanging="456"/>
        <w:jc w:val="both"/>
        <w:rPr>
          <w:rFonts w:ascii="Times New Roman" w:hAnsi="Times New Roman" w:cs="Times New Roman"/>
          <w:sz w:val="24"/>
        </w:rPr>
      </w:pPr>
      <w:r w:rsidRPr="008C175C">
        <w:rPr>
          <w:rFonts w:ascii="Times New Roman" w:hAnsi="Times New Roman" w:cs="Times New Roman"/>
          <w:sz w:val="24"/>
        </w:rPr>
        <w:t>A szakmai konzultáció emlékeztetőjét a településképi eljárások dokumentációjához kell csatolni.</w:t>
      </w:r>
    </w:p>
    <w:p w:rsidR="000C4154" w:rsidRPr="008C175C" w:rsidRDefault="008C175C" w:rsidP="008C175C">
      <w:pPr>
        <w:spacing w:after="237" w:line="240" w:lineRule="auto"/>
        <w:ind w:left="409" w:hanging="10"/>
        <w:jc w:val="center"/>
        <w:rPr>
          <w:rFonts w:ascii="Times New Roman" w:hAnsi="Times New Roman" w:cs="Times New Roman"/>
          <w:b/>
          <w:sz w:val="24"/>
        </w:rPr>
      </w:pPr>
      <w:r w:rsidRPr="008C175C">
        <w:rPr>
          <w:rFonts w:ascii="Times New Roman" w:hAnsi="Times New Roman" w:cs="Times New Roman"/>
          <w:b/>
          <w:sz w:val="28"/>
        </w:rPr>
        <w:t>26.§</w:t>
      </w:r>
    </w:p>
    <w:p w:rsidR="000C4154" w:rsidRPr="008C175C" w:rsidRDefault="000C4154" w:rsidP="008C175C">
      <w:pPr>
        <w:spacing w:after="264" w:line="240" w:lineRule="auto"/>
        <w:ind w:left="409" w:right="10" w:hanging="10"/>
        <w:jc w:val="center"/>
        <w:rPr>
          <w:rFonts w:ascii="Times New Roman" w:hAnsi="Times New Roman" w:cs="Times New Roman"/>
          <w:b/>
          <w:sz w:val="24"/>
        </w:rPr>
      </w:pPr>
      <w:r w:rsidRPr="008C175C">
        <w:rPr>
          <w:rFonts w:ascii="Times New Roman" w:hAnsi="Times New Roman" w:cs="Times New Roman"/>
          <w:b/>
          <w:sz w:val="28"/>
        </w:rPr>
        <w:t>Településképi kötelezési eljárás</w:t>
      </w:r>
    </w:p>
    <w:p w:rsidR="000C4154" w:rsidRPr="008C175C" w:rsidRDefault="000C4154" w:rsidP="008C175C">
      <w:pPr>
        <w:numPr>
          <w:ilvl w:val="0"/>
          <w:numId w:val="42"/>
        </w:numPr>
        <w:spacing w:after="0" w:line="240" w:lineRule="auto"/>
        <w:ind w:hanging="447"/>
        <w:jc w:val="both"/>
        <w:rPr>
          <w:rFonts w:ascii="Times New Roman" w:hAnsi="Times New Roman" w:cs="Times New Roman"/>
          <w:sz w:val="24"/>
        </w:rPr>
      </w:pPr>
      <w:proofErr w:type="gramStart"/>
      <w:r w:rsidRPr="008C175C">
        <w:rPr>
          <w:rFonts w:ascii="Times New Roman" w:hAnsi="Times New Roman" w:cs="Times New Roman"/>
          <w:sz w:val="24"/>
        </w:rPr>
        <w:t>A településképi bejelentés elmulasztása, a bejelentett tevékenység megtiltás ellenére történő folytatása, vagy ha a bejelentett és tudomásul vett tevékenység végrehajtása a határozatban foglaltaktól eltérően történik a polgármester az építési tevékenység tekintetében kötelezési eljárást folytat le és a településképi érdek érvényesülése érdekében — különösen a helyi területi védelemmel érintett területeken, a helyi egyedi védelemmel érintett elemeket illetően és a településképi szempontból meghatározó területeken — az építmény, építményrész felújítására, átalakítására vagy elbontására kötelezést</w:t>
      </w:r>
      <w:proofErr w:type="gramEnd"/>
      <w:r w:rsidRPr="008C175C">
        <w:rPr>
          <w:rFonts w:ascii="Times New Roman" w:hAnsi="Times New Roman" w:cs="Times New Roman"/>
          <w:sz w:val="24"/>
        </w:rPr>
        <w:t xml:space="preserve"> bocsát ki.</w:t>
      </w:r>
    </w:p>
    <w:p w:rsidR="000C4154" w:rsidRPr="008C175C" w:rsidRDefault="000C4154" w:rsidP="008C175C">
      <w:pPr>
        <w:numPr>
          <w:ilvl w:val="0"/>
          <w:numId w:val="42"/>
        </w:numPr>
        <w:spacing w:after="0" w:line="240" w:lineRule="auto"/>
        <w:ind w:hanging="447"/>
        <w:jc w:val="both"/>
        <w:rPr>
          <w:rFonts w:ascii="Times New Roman" w:hAnsi="Times New Roman" w:cs="Times New Roman"/>
          <w:sz w:val="24"/>
        </w:rPr>
      </w:pPr>
      <w:r w:rsidRPr="008C175C">
        <w:rPr>
          <w:rFonts w:ascii="Times New Roman" w:hAnsi="Times New Roman" w:cs="Times New Roman"/>
          <w:sz w:val="24"/>
        </w:rPr>
        <w:t>Településképi kötelezési eljárás lefolytatásának és kötelezés kibocsátásának a 2</w:t>
      </w:r>
      <w:r w:rsidR="008C175C">
        <w:rPr>
          <w:rFonts w:ascii="Times New Roman" w:hAnsi="Times New Roman" w:cs="Times New Roman"/>
          <w:sz w:val="24"/>
        </w:rPr>
        <w:t>6</w:t>
      </w:r>
      <w:r w:rsidRPr="008C175C">
        <w:rPr>
          <w:rFonts w:ascii="Times New Roman" w:hAnsi="Times New Roman" w:cs="Times New Roman"/>
          <w:sz w:val="24"/>
        </w:rPr>
        <w:t>.</w:t>
      </w:r>
      <w:r w:rsidR="00FC5CC3" w:rsidRPr="008C175C">
        <w:rPr>
          <w:rFonts w:ascii="Times New Roman" w:hAnsi="Times New Roman" w:cs="Times New Roman"/>
          <w:sz w:val="24"/>
        </w:rPr>
        <w:t xml:space="preserve"> §</w:t>
      </w:r>
      <w:r w:rsidRPr="008C175C">
        <w:rPr>
          <w:rFonts w:ascii="Times New Roman" w:hAnsi="Times New Roman" w:cs="Times New Roman"/>
          <w:sz w:val="24"/>
        </w:rPr>
        <w:t xml:space="preserve"> (l) bekezdésben foglalt jogkövetkezmény alkalmazása mellett is helye van.</w:t>
      </w:r>
    </w:p>
    <w:p w:rsidR="000C4154" w:rsidRPr="008C175C" w:rsidRDefault="000C4154" w:rsidP="008C175C">
      <w:pPr>
        <w:numPr>
          <w:ilvl w:val="0"/>
          <w:numId w:val="42"/>
        </w:numPr>
        <w:spacing w:after="0" w:line="240" w:lineRule="auto"/>
        <w:ind w:hanging="447"/>
        <w:jc w:val="both"/>
        <w:rPr>
          <w:rFonts w:ascii="Times New Roman" w:hAnsi="Times New Roman" w:cs="Times New Roman"/>
          <w:sz w:val="24"/>
        </w:rPr>
      </w:pPr>
      <w:r w:rsidRPr="008C175C">
        <w:rPr>
          <w:rFonts w:ascii="Times New Roman" w:hAnsi="Times New Roman" w:cs="Times New Roman"/>
          <w:sz w:val="24"/>
        </w:rPr>
        <w:t>Településképi kötelezési eljárást kell lefolytatni továbbá a helyi építészeti értékvédelem érdekében, amennyiben a helyi területi védelemmel érintett területeken, a helyi egyedi védelemmel érintett elemeket illetően és a településképi szempontból meghatározó területeken a területi és egyedi építészeti településképi követelményeknek nem felel meg a településképi elem fenntartása, karbantartása, rendeltetésének megfelelő használata, különösen, ha ezen tevékenységek</w:t>
      </w:r>
    </w:p>
    <w:p w:rsidR="00FC5CC3" w:rsidRPr="008C175C" w:rsidRDefault="000C4154" w:rsidP="008C175C">
      <w:pPr>
        <w:numPr>
          <w:ilvl w:val="1"/>
          <w:numId w:val="42"/>
        </w:numPr>
        <w:spacing w:after="0" w:line="240" w:lineRule="auto"/>
        <w:ind w:hanging="370"/>
        <w:jc w:val="both"/>
        <w:rPr>
          <w:rFonts w:ascii="Times New Roman" w:hAnsi="Times New Roman" w:cs="Times New Roman"/>
          <w:sz w:val="24"/>
        </w:rPr>
      </w:pPr>
      <w:r w:rsidRPr="008C175C">
        <w:rPr>
          <w:rFonts w:ascii="Times New Roman" w:hAnsi="Times New Roman" w:cs="Times New Roman"/>
          <w:sz w:val="24"/>
        </w:rPr>
        <w:t>az épí</w:t>
      </w:r>
      <w:r w:rsidR="00FC5CC3" w:rsidRPr="008C175C">
        <w:rPr>
          <w:rFonts w:ascii="Times New Roman" w:hAnsi="Times New Roman" w:cs="Times New Roman"/>
          <w:sz w:val="24"/>
        </w:rPr>
        <w:t>tmények (épületek, műtárgyak)</w:t>
      </w:r>
    </w:p>
    <w:p w:rsidR="00FC5CC3" w:rsidRPr="008C175C" w:rsidRDefault="00FC5CC3" w:rsidP="00474792">
      <w:pPr>
        <w:pStyle w:val="Listaszerbekezds"/>
        <w:numPr>
          <w:ilvl w:val="0"/>
          <w:numId w:val="64"/>
        </w:numPr>
        <w:spacing w:after="0" w:line="240" w:lineRule="auto"/>
        <w:jc w:val="both"/>
        <w:rPr>
          <w:rFonts w:ascii="Times New Roman" w:hAnsi="Times New Roman" w:cs="Times New Roman"/>
          <w:sz w:val="24"/>
        </w:rPr>
      </w:pPr>
      <w:r w:rsidRPr="008C175C">
        <w:rPr>
          <w:rFonts w:ascii="Times New Roman" w:hAnsi="Times New Roman" w:cs="Times New Roman"/>
          <w:sz w:val="24"/>
        </w:rPr>
        <w:t>karbantartására,</w:t>
      </w:r>
    </w:p>
    <w:p w:rsidR="00FC5CC3" w:rsidRPr="008C175C" w:rsidRDefault="000C4154" w:rsidP="00474792">
      <w:pPr>
        <w:pStyle w:val="Listaszerbekezds"/>
        <w:numPr>
          <w:ilvl w:val="0"/>
          <w:numId w:val="64"/>
        </w:numPr>
        <w:spacing w:after="0" w:line="240" w:lineRule="auto"/>
        <w:jc w:val="both"/>
        <w:rPr>
          <w:rFonts w:ascii="Times New Roman" w:hAnsi="Times New Roman" w:cs="Times New Roman"/>
          <w:sz w:val="24"/>
        </w:rPr>
      </w:pPr>
      <w:r w:rsidRPr="008C175C">
        <w:rPr>
          <w:rFonts w:ascii="Times New Roman" w:hAnsi="Times New Roman" w:cs="Times New Roman"/>
          <w:sz w:val="24"/>
        </w:rPr>
        <w:t>homlokzati ele</w:t>
      </w:r>
      <w:r w:rsidR="00FC5CC3" w:rsidRPr="008C175C">
        <w:rPr>
          <w:rFonts w:ascii="Times New Roman" w:hAnsi="Times New Roman" w:cs="Times New Roman"/>
          <w:sz w:val="24"/>
        </w:rPr>
        <w:t>meinek, színezésének védelmére,</w:t>
      </w:r>
    </w:p>
    <w:p w:rsidR="00FC5CC3" w:rsidRPr="008C175C" w:rsidRDefault="000C4154" w:rsidP="00474792">
      <w:pPr>
        <w:pStyle w:val="Listaszerbekezds"/>
        <w:numPr>
          <w:ilvl w:val="0"/>
          <w:numId w:val="64"/>
        </w:numPr>
        <w:spacing w:after="0" w:line="240" w:lineRule="auto"/>
        <w:jc w:val="both"/>
        <w:rPr>
          <w:rFonts w:ascii="Times New Roman" w:hAnsi="Times New Roman" w:cs="Times New Roman"/>
          <w:sz w:val="24"/>
        </w:rPr>
      </w:pPr>
      <w:r w:rsidRPr="008C175C">
        <w:rPr>
          <w:rFonts w:ascii="Times New Roman" w:hAnsi="Times New Roman" w:cs="Times New Roman"/>
          <w:sz w:val="24"/>
        </w:rPr>
        <w:t>egysége</w:t>
      </w:r>
      <w:r w:rsidR="00FC5CC3" w:rsidRPr="008C175C">
        <w:rPr>
          <w:rFonts w:ascii="Times New Roman" w:hAnsi="Times New Roman" w:cs="Times New Roman"/>
          <w:sz w:val="24"/>
        </w:rPr>
        <w:t>s megjelenésének biztosítására,</w:t>
      </w:r>
    </w:p>
    <w:p w:rsidR="000C4154" w:rsidRPr="008C175C" w:rsidRDefault="000C4154" w:rsidP="00474792">
      <w:pPr>
        <w:pStyle w:val="Listaszerbekezds"/>
        <w:numPr>
          <w:ilvl w:val="0"/>
          <w:numId w:val="64"/>
        </w:numPr>
        <w:spacing w:after="0" w:line="240" w:lineRule="auto"/>
        <w:jc w:val="both"/>
        <w:rPr>
          <w:rFonts w:ascii="Times New Roman" w:hAnsi="Times New Roman" w:cs="Times New Roman"/>
          <w:sz w:val="24"/>
        </w:rPr>
      </w:pPr>
      <w:r w:rsidRPr="008C175C">
        <w:rPr>
          <w:rFonts w:ascii="Times New Roman" w:hAnsi="Times New Roman" w:cs="Times New Roman"/>
          <w:sz w:val="24"/>
        </w:rPr>
        <w:t>rendeltetésnek megfelelő funkciójának megőrzésére,</w:t>
      </w:r>
    </w:p>
    <w:p w:rsidR="000C4154" w:rsidRPr="008C175C" w:rsidRDefault="000C4154" w:rsidP="008C175C">
      <w:pPr>
        <w:numPr>
          <w:ilvl w:val="1"/>
          <w:numId w:val="42"/>
        </w:numPr>
        <w:spacing w:after="0" w:line="240" w:lineRule="auto"/>
        <w:ind w:hanging="370"/>
        <w:jc w:val="both"/>
        <w:rPr>
          <w:rFonts w:ascii="Times New Roman" w:hAnsi="Times New Roman" w:cs="Times New Roman"/>
          <w:sz w:val="24"/>
        </w:rPr>
      </w:pPr>
      <w:r w:rsidRPr="008C175C">
        <w:rPr>
          <w:rFonts w:ascii="Times New Roman" w:hAnsi="Times New Roman" w:cs="Times New Roman"/>
          <w:sz w:val="24"/>
        </w:rPr>
        <w:t>az építési övezetre előírt zöldterület biztosítására,</w:t>
      </w:r>
    </w:p>
    <w:p w:rsidR="000C4154" w:rsidRPr="008C175C" w:rsidRDefault="000C4154" w:rsidP="008C175C">
      <w:pPr>
        <w:numPr>
          <w:ilvl w:val="1"/>
          <w:numId w:val="42"/>
        </w:numPr>
        <w:spacing w:after="0" w:line="240" w:lineRule="auto"/>
        <w:ind w:hanging="370"/>
        <w:jc w:val="both"/>
        <w:rPr>
          <w:rFonts w:ascii="Times New Roman" w:hAnsi="Times New Roman" w:cs="Times New Roman"/>
          <w:sz w:val="24"/>
        </w:rPr>
      </w:pPr>
      <w:r w:rsidRPr="008C175C">
        <w:rPr>
          <w:rFonts w:ascii="Times New Roman" w:hAnsi="Times New Roman" w:cs="Times New Roman"/>
          <w:sz w:val="24"/>
        </w:rPr>
        <w:t>a telek terület felhasználási szabályoknak megfelelő használatára,</w:t>
      </w:r>
    </w:p>
    <w:p w:rsidR="000C4154" w:rsidRPr="008C175C" w:rsidRDefault="000C4154" w:rsidP="008C175C">
      <w:pPr>
        <w:numPr>
          <w:ilvl w:val="1"/>
          <w:numId w:val="42"/>
        </w:numPr>
        <w:spacing w:after="240" w:line="240" w:lineRule="auto"/>
        <w:ind w:left="1095" w:hanging="369"/>
        <w:jc w:val="both"/>
        <w:rPr>
          <w:rFonts w:ascii="Times New Roman" w:hAnsi="Times New Roman" w:cs="Times New Roman"/>
          <w:sz w:val="24"/>
        </w:rPr>
      </w:pPr>
      <w:r w:rsidRPr="008C175C">
        <w:rPr>
          <w:rFonts w:ascii="Times New Roman" w:hAnsi="Times New Roman" w:cs="Times New Roman"/>
          <w:sz w:val="24"/>
        </w:rPr>
        <w:t xml:space="preserve">építkezések és bontási munkálatok - átmeneti állapota keretében a terület adottságának megfelelő </w:t>
      </w:r>
      <w:r w:rsidR="00FC5CC3" w:rsidRPr="008C175C">
        <w:rPr>
          <w:rFonts w:ascii="Times New Roman" w:hAnsi="Times New Roman" w:cs="Times New Roman"/>
          <w:sz w:val="24"/>
        </w:rPr>
        <w:t>szintű</w:t>
      </w:r>
      <w:r w:rsidRPr="008C175C">
        <w:rPr>
          <w:rFonts w:ascii="Times New Roman" w:hAnsi="Times New Roman" w:cs="Times New Roman"/>
          <w:sz w:val="24"/>
        </w:rPr>
        <w:t xml:space="preserve"> bekerítésére, rendben tartására vonatkozó szabályokkal ellentétes.</w:t>
      </w:r>
    </w:p>
    <w:p w:rsidR="000C4154" w:rsidRPr="008C175C" w:rsidRDefault="000C4154" w:rsidP="008C175C">
      <w:pPr>
        <w:spacing w:after="237" w:line="259" w:lineRule="auto"/>
        <w:ind w:right="53" w:hanging="10"/>
        <w:jc w:val="center"/>
        <w:rPr>
          <w:rFonts w:ascii="Times New Roman" w:hAnsi="Times New Roman" w:cs="Times New Roman"/>
          <w:b/>
          <w:sz w:val="24"/>
        </w:rPr>
      </w:pPr>
      <w:r w:rsidRPr="008C175C">
        <w:rPr>
          <w:rFonts w:ascii="Times New Roman" w:hAnsi="Times New Roman" w:cs="Times New Roman"/>
          <w:b/>
          <w:sz w:val="28"/>
        </w:rPr>
        <w:t>2</w:t>
      </w:r>
      <w:r w:rsidR="008C175C" w:rsidRPr="008C175C">
        <w:rPr>
          <w:rFonts w:ascii="Times New Roman" w:hAnsi="Times New Roman" w:cs="Times New Roman"/>
          <w:b/>
          <w:sz w:val="28"/>
        </w:rPr>
        <w:t>7</w:t>
      </w:r>
      <w:r w:rsidRPr="008C175C">
        <w:rPr>
          <w:rFonts w:ascii="Times New Roman" w:hAnsi="Times New Roman" w:cs="Times New Roman"/>
          <w:b/>
          <w:sz w:val="28"/>
        </w:rPr>
        <w:t xml:space="preserve">. </w:t>
      </w:r>
      <w:r w:rsidR="00FC5CC3" w:rsidRPr="008C175C">
        <w:rPr>
          <w:rFonts w:ascii="Times New Roman" w:hAnsi="Times New Roman" w:cs="Times New Roman"/>
          <w:b/>
          <w:sz w:val="28"/>
        </w:rPr>
        <w:t>§</w:t>
      </w:r>
    </w:p>
    <w:p w:rsidR="000C4154" w:rsidRPr="008C175C" w:rsidRDefault="000C4154" w:rsidP="008C175C">
      <w:pPr>
        <w:spacing w:after="263" w:line="259" w:lineRule="auto"/>
        <w:ind w:right="48" w:hanging="10"/>
        <w:jc w:val="center"/>
        <w:rPr>
          <w:rFonts w:ascii="Times New Roman" w:hAnsi="Times New Roman" w:cs="Times New Roman"/>
          <w:b/>
          <w:sz w:val="24"/>
        </w:rPr>
      </w:pPr>
      <w:r w:rsidRPr="008C175C">
        <w:rPr>
          <w:rFonts w:ascii="Times New Roman" w:hAnsi="Times New Roman" w:cs="Times New Roman"/>
          <w:b/>
          <w:sz w:val="28"/>
        </w:rPr>
        <w:t>Településképi bírság</w:t>
      </w:r>
    </w:p>
    <w:p w:rsidR="000C4154" w:rsidRPr="008C175C" w:rsidRDefault="000C4154" w:rsidP="00FC5CC3">
      <w:pPr>
        <w:numPr>
          <w:ilvl w:val="0"/>
          <w:numId w:val="43"/>
        </w:numPr>
        <w:spacing w:after="0" w:line="240" w:lineRule="auto"/>
        <w:ind w:left="459" w:hanging="448"/>
        <w:jc w:val="both"/>
        <w:rPr>
          <w:rFonts w:ascii="Times New Roman" w:hAnsi="Times New Roman" w:cs="Times New Roman"/>
          <w:sz w:val="24"/>
        </w:rPr>
      </w:pPr>
      <w:r w:rsidRPr="008C175C">
        <w:rPr>
          <w:rFonts w:ascii="Times New Roman" w:hAnsi="Times New Roman" w:cs="Times New Roman"/>
          <w:sz w:val="24"/>
        </w:rPr>
        <w:t>A bejelentés elmulasztása, a polgármester döntésének — ideértve a 2</w:t>
      </w:r>
      <w:r w:rsidR="008C175C" w:rsidRPr="008C175C">
        <w:rPr>
          <w:rFonts w:ascii="Times New Roman" w:hAnsi="Times New Roman" w:cs="Times New Roman"/>
          <w:sz w:val="24"/>
        </w:rPr>
        <w:t>4. §</w:t>
      </w:r>
      <w:r w:rsidRPr="008C175C">
        <w:rPr>
          <w:rFonts w:ascii="Times New Roman" w:hAnsi="Times New Roman" w:cs="Times New Roman"/>
          <w:sz w:val="24"/>
        </w:rPr>
        <w:t xml:space="preserve"> (3) bekezdése szerinti érvényességi idő betartását is — megszegése esetén e magatartás megszegőjével szemben 500.000 forintig terjedő településképi bírság (a továbbiakban: bírság) szabható ki.</w:t>
      </w:r>
    </w:p>
    <w:p w:rsidR="000C4154" w:rsidRPr="008C175C" w:rsidRDefault="000C4154" w:rsidP="00FC5CC3">
      <w:pPr>
        <w:numPr>
          <w:ilvl w:val="0"/>
          <w:numId w:val="43"/>
        </w:numPr>
        <w:spacing w:after="0" w:line="240" w:lineRule="auto"/>
        <w:ind w:left="459" w:hanging="448"/>
        <w:jc w:val="both"/>
        <w:rPr>
          <w:rFonts w:ascii="Times New Roman" w:hAnsi="Times New Roman" w:cs="Times New Roman"/>
          <w:sz w:val="24"/>
        </w:rPr>
      </w:pPr>
      <w:r w:rsidRPr="008C175C">
        <w:rPr>
          <w:rFonts w:ascii="Times New Roman" w:hAnsi="Times New Roman" w:cs="Times New Roman"/>
          <w:sz w:val="24"/>
        </w:rPr>
        <w:lastRenderedPageBreak/>
        <w:t>A bírság legkisebb összege 10.000.-Ft. Ismételten történő bírság kiszabásánál a bírságot az előzőleg kiszabott bírság legalább 50 %-ával emelt összegben, de legfeljebb 500.000 forintig lehet megállapítani.</w:t>
      </w:r>
    </w:p>
    <w:p w:rsidR="000C4154" w:rsidRPr="008C175C" w:rsidRDefault="000C4154" w:rsidP="00FC5CC3">
      <w:pPr>
        <w:numPr>
          <w:ilvl w:val="0"/>
          <w:numId w:val="43"/>
        </w:numPr>
        <w:spacing w:after="0" w:line="240" w:lineRule="auto"/>
        <w:ind w:left="459" w:hanging="448"/>
        <w:jc w:val="both"/>
        <w:rPr>
          <w:rFonts w:ascii="Times New Roman" w:hAnsi="Times New Roman" w:cs="Times New Roman"/>
          <w:sz w:val="24"/>
        </w:rPr>
      </w:pPr>
      <w:r w:rsidRPr="008C175C">
        <w:rPr>
          <w:rFonts w:ascii="Times New Roman" w:hAnsi="Times New Roman" w:cs="Times New Roman"/>
          <w:sz w:val="24"/>
        </w:rPr>
        <w:t>A bírságot a polgármester szabja ki.</w:t>
      </w:r>
    </w:p>
    <w:p w:rsidR="000C4154" w:rsidRPr="008C175C" w:rsidRDefault="000C4154" w:rsidP="00FC5CC3">
      <w:pPr>
        <w:numPr>
          <w:ilvl w:val="0"/>
          <w:numId w:val="43"/>
        </w:numPr>
        <w:spacing w:after="0" w:line="240" w:lineRule="auto"/>
        <w:ind w:left="459" w:hanging="448"/>
        <w:jc w:val="both"/>
        <w:rPr>
          <w:rFonts w:ascii="Times New Roman" w:hAnsi="Times New Roman" w:cs="Times New Roman"/>
          <w:sz w:val="24"/>
        </w:rPr>
      </w:pPr>
      <w:r w:rsidRPr="008C175C">
        <w:rPr>
          <w:rFonts w:ascii="Times New Roman" w:hAnsi="Times New Roman" w:cs="Times New Roman"/>
          <w:sz w:val="24"/>
        </w:rPr>
        <w:t>A bírságot 15 napon belül kell befizetni az Önkormányzat számlájára.</w:t>
      </w:r>
    </w:p>
    <w:p w:rsidR="006F770A" w:rsidRPr="008C175C" w:rsidRDefault="000C4154" w:rsidP="00FC5CC3">
      <w:pPr>
        <w:numPr>
          <w:ilvl w:val="0"/>
          <w:numId w:val="43"/>
        </w:numPr>
        <w:spacing w:after="240" w:line="240" w:lineRule="auto"/>
        <w:ind w:left="459" w:hanging="448"/>
        <w:jc w:val="both"/>
        <w:rPr>
          <w:rFonts w:ascii="Times New Roman" w:hAnsi="Times New Roman" w:cs="Times New Roman"/>
          <w:sz w:val="24"/>
        </w:rPr>
      </w:pPr>
      <w:r w:rsidRPr="008C175C">
        <w:rPr>
          <w:rFonts w:ascii="Times New Roman" w:hAnsi="Times New Roman" w:cs="Times New Roman"/>
          <w:sz w:val="24"/>
        </w:rPr>
        <w:t>Az (1) bekezdés szerinti bírság megfizetése nem mentesíti a kötelezettet a jogsértő állapot megszüntetésének kötelezettsége alól.</w:t>
      </w:r>
    </w:p>
    <w:p w:rsidR="000C4154" w:rsidRPr="008C175C" w:rsidRDefault="000C4154">
      <w:pPr>
        <w:spacing w:after="228" w:line="259" w:lineRule="auto"/>
        <w:ind w:left="389" w:right="14" w:hanging="10"/>
        <w:jc w:val="center"/>
        <w:rPr>
          <w:rFonts w:ascii="Times New Roman" w:hAnsi="Times New Roman" w:cs="Times New Roman"/>
          <w:b/>
          <w:sz w:val="24"/>
        </w:rPr>
      </w:pPr>
      <w:r w:rsidRPr="008C175C">
        <w:rPr>
          <w:rFonts w:ascii="Times New Roman" w:hAnsi="Times New Roman" w:cs="Times New Roman"/>
          <w:b/>
          <w:sz w:val="28"/>
        </w:rPr>
        <w:t>VI. FEJEZET</w:t>
      </w:r>
    </w:p>
    <w:p w:rsidR="000C4154" w:rsidRPr="008C175C" w:rsidRDefault="000C4154">
      <w:pPr>
        <w:spacing w:after="264" w:line="259" w:lineRule="auto"/>
        <w:ind w:left="389" w:hanging="10"/>
        <w:jc w:val="center"/>
        <w:rPr>
          <w:rFonts w:ascii="Times New Roman" w:hAnsi="Times New Roman" w:cs="Times New Roman"/>
          <w:b/>
          <w:sz w:val="24"/>
        </w:rPr>
      </w:pPr>
      <w:r w:rsidRPr="008C175C">
        <w:rPr>
          <w:rFonts w:ascii="Times New Roman" w:hAnsi="Times New Roman" w:cs="Times New Roman"/>
          <w:b/>
          <w:sz w:val="28"/>
        </w:rPr>
        <w:t>ZÁRÓ RENDELKEZÉSEK</w:t>
      </w:r>
    </w:p>
    <w:p w:rsidR="000C4154" w:rsidRPr="008C175C" w:rsidRDefault="000C4154">
      <w:pPr>
        <w:spacing w:after="228" w:line="259" w:lineRule="auto"/>
        <w:ind w:left="389" w:right="5" w:hanging="10"/>
        <w:jc w:val="center"/>
        <w:rPr>
          <w:rFonts w:ascii="Times New Roman" w:hAnsi="Times New Roman" w:cs="Times New Roman"/>
          <w:b/>
          <w:sz w:val="24"/>
        </w:rPr>
      </w:pPr>
      <w:r w:rsidRPr="008C175C">
        <w:rPr>
          <w:rFonts w:ascii="Times New Roman" w:hAnsi="Times New Roman" w:cs="Times New Roman"/>
          <w:b/>
          <w:sz w:val="28"/>
        </w:rPr>
        <w:t>2</w:t>
      </w:r>
      <w:r w:rsidR="008C175C">
        <w:rPr>
          <w:rFonts w:ascii="Times New Roman" w:hAnsi="Times New Roman" w:cs="Times New Roman"/>
          <w:b/>
          <w:sz w:val="28"/>
        </w:rPr>
        <w:t>8</w:t>
      </w:r>
      <w:r w:rsidRPr="008C175C">
        <w:rPr>
          <w:rFonts w:ascii="Times New Roman" w:hAnsi="Times New Roman" w:cs="Times New Roman"/>
          <w:b/>
          <w:sz w:val="28"/>
        </w:rPr>
        <w:t xml:space="preserve">. </w:t>
      </w:r>
      <w:r w:rsidR="00FC5CC3" w:rsidRPr="008C175C">
        <w:rPr>
          <w:rFonts w:ascii="Times New Roman" w:hAnsi="Times New Roman" w:cs="Times New Roman"/>
          <w:b/>
          <w:sz w:val="28"/>
        </w:rPr>
        <w:t>§</w:t>
      </w:r>
    </w:p>
    <w:p w:rsidR="000C4154" w:rsidRPr="008C175C" w:rsidRDefault="000C4154" w:rsidP="000C4154">
      <w:pPr>
        <w:numPr>
          <w:ilvl w:val="0"/>
          <w:numId w:val="44"/>
        </w:numPr>
        <w:spacing w:after="5" w:line="265" w:lineRule="auto"/>
        <w:ind w:hanging="346"/>
        <w:jc w:val="both"/>
        <w:rPr>
          <w:rFonts w:ascii="Times New Roman" w:hAnsi="Times New Roman" w:cs="Times New Roman"/>
          <w:sz w:val="24"/>
        </w:rPr>
      </w:pPr>
      <w:r w:rsidRPr="008C175C">
        <w:rPr>
          <w:rFonts w:ascii="Times New Roman" w:hAnsi="Times New Roman" w:cs="Times New Roman"/>
          <w:sz w:val="24"/>
        </w:rPr>
        <w:t>Ez a rendelet 2018. január 1. napján lép hatályba.</w:t>
      </w:r>
    </w:p>
    <w:p w:rsidR="000C4154" w:rsidRPr="008C175C" w:rsidRDefault="000C4154" w:rsidP="000C4154">
      <w:pPr>
        <w:numPr>
          <w:ilvl w:val="0"/>
          <w:numId w:val="44"/>
        </w:numPr>
        <w:spacing w:after="5" w:line="265" w:lineRule="auto"/>
        <w:ind w:hanging="346"/>
        <w:jc w:val="both"/>
        <w:rPr>
          <w:rFonts w:ascii="Times New Roman" w:hAnsi="Times New Roman" w:cs="Times New Roman"/>
          <w:sz w:val="24"/>
        </w:rPr>
      </w:pPr>
      <w:r w:rsidRPr="008C175C">
        <w:rPr>
          <w:rFonts w:ascii="Times New Roman" w:hAnsi="Times New Roman" w:cs="Times New Roman"/>
          <w:sz w:val="24"/>
        </w:rPr>
        <w:t>A hatálybalépéssel egyidejűleg hatályát veszti:</w:t>
      </w:r>
    </w:p>
    <w:p w:rsidR="000C4154" w:rsidRPr="008C175C" w:rsidRDefault="000C4154" w:rsidP="000C4154">
      <w:pPr>
        <w:numPr>
          <w:ilvl w:val="1"/>
          <w:numId w:val="44"/>
        </w:numPr>
        <w:spacing w:after="5" w:line="265" w:lineRule="auto"/>
        <w:ind w:hanging="361"/>
        <w:jc w:val="both"/>
        <w:rPr>
          <w:rFonts w:ascii="Times New Roman" w:hAnsi="Times New Roman" w:cs="Times New Roman"/>
          <w:sz w:val="24"/>
        </w:rPr>
      </w:pPr>
      <w:r w:rsidRPr="008C175C">
        <w:rPr>
          <w:rFonts w:ascii="Times New Roman" w:hAnsi="Times New Roman" w:cs="Times New Roman"/>
          <w:sz w:val="24"/>
        </w:rPr>
        <w:t>Hajdúböszörmény Város Önkormányzatának az épített és természeti értékek helyi védelméről szóló 42/2007. (XII.07.) Önk. rendelet 4.</w:t>
      </w:r>
      <w:r w:rsidR="006F770A" w:rsidRPr="008C175C">
        <w:rPr>
          <w:rFonts w:ascii="Times New Roman" w:hAnsi="Times New Roman" w:cs="Times New Roman"/>
          <w:sz w:val="24"/>
        </w:rPr>
        <w:t>§</w:t>
      </w:r>
      <w:r w:rsidRPr="008C175C">
        <w:rPr>
          <w:rFonts w:ascii="Times New Roman" w:hAnsi="Times New Roman" w:cs="Times New Roman"/>
          <w:sz w:val="24"/>
        </w:rPr>
        <w:t xml:space="preserve"> (2) bekezdés a) és b) pontjai, (3) bekezdés</w:t>
      </w:r>
      <w:r w:rsidR="006F770A" w:rsidRPr="008C175C">
        <w:rPr>
          <w:rFonts w:ascii="Times New Roman" w:hAnsi="Times New Roman" w:cs="Times New Roman"/>
          <w:sz w:val="24"/>
        </w:rPr>
        <w:t xml:space="preserve"> a) pontja, 7.§ (2) bekezdés c. pontja, 8.§ (3) és (4) bekezdése, 9.§</w:t>
      </w:r>
      <w:proofErr w:type="spellStart"/>
      <w:r w:rsidRPr="008C175C">
        <w:rPr>
          <w:rFonts w:ascii="Times New Roman" w:hAnsi="Times New Roman" w:cs="Times New Roman"/>
          <w:sz w:val="24"/>
        </w:rPr>
        <w:t>-</w:t>
      </w:r>
      <w:proofErr w:type="gramStart"/>
      <w:r w:rsidRPr="008C175C">
        <w:rPr>
          <w:rFonts w:ascii="Times New Roman" w:hAnsi="Times New Roman" w:cs="Times New Roman"/>
          <w:sz w:val="24"/>
        </w:rPr>
        <w:t>a</w:t>
      </w:r>
      <w:proofErr w:type="spellEnd"/>
      <w:proofErr w:type="gramEnd"/>
      <w:r w:rsidRPr="008C175C">
        <w:rPr>
          <w:rFonts w:ascii="Times New Roman" w:hAnsi="Times New Roman" w:cs="Times New Roman"/>
          <w:sz w:val="24"/>
        </w:rPr>
        <w:t xml:space="preserve">, </w:t>
      </w:r>
      <w:r w:rsidR="006F770A" w:rsidRPr="008C175C">
        <w:rPr>
          <w:rFonts w:ascii="Times New Roman" w:hAnsi="Times New Roman" w:cs="Times New Roman"/>
          <w:sz w:val="24"/>
        </w:rPr>
        <w:t>11</w:t>
      </w:r>
      <w:r w:rsidRPr="008C175C">
        <w:rPr>
          <w:rFonts w:ascii="Times New Roman" w:hAnsi="Times New Roman" w:cs="Times New Roman"/>
          <w:sz w:val="24"/>
        </w:rPr>
        <w:t>.</w:t>
      </w:r>
      <w:r w:rsidR="006F770A" w:rsidRPr="008C175C">
        <w:rPr>
          <w:rFonts w:ascii="Times New Roman" w:hAnsi="Times New Roman" w:cs="Times New Roman"/>
          <w:sz w:val="24"/>
        </w:rPr>
        <w:t>§</w:t>
      </w:r>
      <w:r w:rsidRPr="008C175C">
        <w:rPr>
          <w:rFonts w:ascii="Times New Roman" w:hAnsi="Times New Roman" w:cs="Times New Roman"/>
          <w:sz w:val="24"/>
        </w:rPr>
        <w:t xml:space="preserve"> (2), (3), (4) és (5) bekezdései, 9. </w:t>
      </w:r>
      <w:proofErr w:type="gramStart"/>
      <w:r w:rsidRPr="008C175C">
        <w:rPr>
          <w:rFonts w:ascii="Times New Roman" w:hAnsi="Times New Roman" w:cs="Times New Roman"/>
          <w:sz w:val="24"/>
        </w:rPr>
        <w:t>,</w:t>
      </w:r>
      <w:proofErr w:type="gramEnd"/>
      <w:r w:rsidRPr="008C175C">
        <w:rPr>
          <w:rFonts w:ascii="Times New Roman" w:hAnsi="Times New Roman" w:cs="Times New Roman"/>
          <w:sz w:val="24"/>
        </w:rPr>
        <w:t xml:space="preserve"> 10. ,10/a</w:t>
      </w:r>
      <w:proofErr w:type="gramStart"/>
      <w:r w:rsidRPr="008C175C">
        <w:rPr>
          <w:rFonts w:ascii="Times New Roman" w:hAnsi="Times New Roman" w:cs="Times New Roman"/>
          <w:sz w:val="24"/>
        </w:rPr>
        <w:t>.,</w:t>
      </w:r>
      <w:proofErr w:type="gramEnd"/>
      <w:r w:rsidRPr="008C175C">
        <w:rPr>
          <w:rFonts w:ascii="Times New Roman" w:hAnsi="Times New Roman" w:cs="Times New Roman"/>
          <w:sz w:val="24"/>
        </w:rPr>
        <w:t xml:space="preserve"> 10/b., 10/c. és 11. számú mellékletei.</w:t>
      </w:r>
    </w:p>
    <w:p w:rsidR="000C4154" w:rsidRPr="008C175C" w:rsidRDefault="00FC5CC3" w:rsidP="000C4154">
      <w:pPr>
        <w:numPr>
          <w:ilvl w:val="1"/>
          <w:numId w:val="44"/>
        </w:numPr>
        <w:spacing w:after="5" w:line="265" w:lineRule="auto"/>
        <w:ind w:hanging="361"/>
        <w:jc w:val="both"/>
        <w:rPr>
          <w:rFonts w:ascii="Times New Roman" w:hAnsi="Times New Roman" w:cs="Times New Roman"/>
          <w:sz w:val="24"/>
        </w:rPr>
      </w:pPr>
      <w:r w:rsidRPr="008C175C">
        <w:rPr>
          <w:rFonts w:ascii="Times New Roman" w:hAnsi="Times New Roman" w:cs="Times New Roman"/>
          <w:sz w:val="24"/>
        </w:rPr>
        <w:t>Hajdúböszörm</w:t>
      </w:r>
      <w:r w:rsidR="000C4154" w:rsidRPr="008C175C">
        <w:rPr>
          <w:rFonts w:ascii="Times New Roman" w:hAnsi="Times New Roman" w:cs="Times New Roman"/>
          <w:sz w:val="24"/>
        </w:rPr>
        <w:t>ény Város Önkormányzatának Hajdúböszörmény Város településképi védelméről szóló 18/2013.(IV.24.) Önk. rendelete.</w:t>
      </w:r>
    </w:p>
    <w:p w:rsidR="000C4154" w:rsidRPr="008C175C" w:rsidRDefault="000C4154" w:rsidP="000C4154">
      <w:pPr>
        <w:numPr>
          <w:ilvl w:val="1"/>
          <w:numId w:val="44"/>
        </w:numPr>
        <w:spacing w:after="43" w:line="265" w:lineRule="auto"/>
        <w:ind w:hanging="361"/>
        <w:jc w:val="both"/>
        <w:rPr>
          <w:rFonts w:ascii="Times New Roman" w:hAnsi="Times New Roman" w:cs="Times New Roman"/>
          <w:sz w:val="24"/>
        </w:rPr>
      </w:pPr>
      <w:r w:rsidRPr="008C175C">
        <w:rPr>
          <w:rFonts w:ascii="Times New Roman" w:hAnsi="Times New Roman" w:cs="Times New Roman"/>
          <w:sz w:val="24"/>
        </w:rPr>
        <w:t>Hajdúböszörmény Város Önkormányzatának Hajdúböszörmény helyi építési szabályzatáról szóló 16/2008. (</w:t>
      </w:r>
      <w:r w:rsidR="006F770A" w:rsidRPr="008C175C">
        <w:rPr>
          <w:rFonts w:ascii="Times New Roman" w:hAnsi="Times New Roman" w:cs="Times New Roman"/>
          <w:sz w:val="24"/>
        </w:rPr>
        <w:t xml:space="preserve">III. 18.) </w:t>
      </w:r>
      <w:proofErr w:type="gramStart"/>
      <w:r w:rsidR="006F770A" w:rsidRPr="008C175C">
        <w:rPr>
          <w:rFonts w:ascii="Times New Roman" w:hAnsi="Times New Roman" w:cs="Times New Roman"/>
          <w:sz w:val="24"/>
        </w:rPr>
        <w:t>Önk. rendeletének 27.§</w:t>
      </w:r>
      <w:r w:rsidRPr="008C175C">
        <w:rPr>
          <w:rFonts w:ascii="Times New Roman" w:hAnsi="Times New Roman" w:cs="Times New Roman"/>
          <w:sz w:val="24"/>
        </w:rPr>
        <w:t xml:space="preserve"> (5) és (8) bekezdései, 31.</w:t>
      </w:r>
      <w:r w:rsidR="006F770A" w:rsidRPr="008C175C">
        <w:rPr>
          <w:rFonts w:ascii="Times New Roman" w:hAnsi="Times New Roman" w:cs="Times New Roman"/>
          <w:sz w:val="24"/>
        </w:rPr>
        <w:t>§</w:t>
      </w:r>
      <w:r w:rsidRPr="008C175C">
        <w:rPr>
          <w:rFonts w:ascii="Times New Roman" w:hAnsi="Times New Roman" w:cs="Times New Roman"/>
          <w:sz w:val="24"/>
        </w:rPr>
        <w:t xml:space="preserve"> (2) bekezdés (e), (f), (g), (h) pontjai, (3), (7) és (8) </w:t>
      </w:r>
      <w:r w:rsidR="006F770A" w:rsidRPr="008C175C">
        <w:rPr>
          <w:rFonts w:ascii="Times New Roman" w:hAnsi="Times New Roman" w:cs="Times New Roman"/>
          <w:sz w:val="24"/>
        </w:rPr>
        <w:t>bekezdései, 37.§</w:t>
      </w:r>
      <w:r w:rsidRPr="008C175C">
        <w:rPr>
          <w:rFonts w:ascii="Times New Roman" w:hAnsi="Times New Roman" w:cs="Times New Roman"/>
          <w:sz w:val="24"/>
        </w:rPr>
        <w:t xml:space="preserve"> (3), </w:t>
      </w:r>
      <w:r w:rsidR="006F770A" w:rsidRPr="008C175C">
        <w:rPr>
          <w:rFonts w:ascii="Times New Roman" w:hAnsi="Times New Roman" w:cs="Times New Roman"/>
          <w:sz w:val="24"/>
        </w:rPr>
        <w:t>(4), (5) és (6) bekezdései, 39.§ (l) bekezdése, 40.§</w:t>
      </w:r>
      <w:r w:rsidRPr="008C175C">
        <w:rPr>
          <w:rFonts w:ascii="Times New Roman" w:hAnsi="Times New Roman" w:cs="Times New Roman"/>
          <w:sz w:val="24"/>
        </w:rPr>
        <w:t xml:space="preserve"> (2) bekezdés (h) pontja, (3) bekezdés (g) pontja és (4) bekezdés (e) pontja.</w:t>
      </w:r>
      <w:proofErr w:type="gramEnd"/>
    </w:p>
    <w:p w:rsidR="000C4154" w:rsidRPr="008C175C" w:rsidRDefault="000C4154" w:rsidP="006F770A">
      <w:pPr>
        <w:numPr>
          <w:ilvl w:val="1"/>
          <w:numId w:val="44"/>
        </w:numPr>
        <w:spacing w:after="43" w:line="265" w:lineRule="auto"/>
        <w:ind w:hanging="361"/>
        <w:jc w:val="both"/>
        <w:rPr>
          <w:rFonts w:ascii="Times New Roman" w:hAnsi="Times New Roman" w:cs="Times New Roman"/>
          <w:sz w:val="24"/>
        </w:rPr>
      </w:pPr>
      <w:r w:rsidRPr="008C175C">
        <w:rPr>
          <w:rFonts w:ascii="Times New Roman" w:hAnsi="Times New Roman" w:cs="Times New Roman"/>
          <w:sz w:val="24"/>
        </w:rPr>
        <w:t>Hajdúböszörmény Város Önkormányzat Képviselő-testületének a közterületek használatának szabályairól szóló többször módosított 25/2015. (V1.26.) Önk.</w:t>
      </w:r>
      <w:r w:rsidR="006F770A" w:rsidRPr="008C175C">
        <w:rPr>
          <w:rFonts w:ascii="Times New Roman" w:hAnsi="Times New Roman" w:cs="Times New Roman"/>
          <w:sz w:val="24"/>
        </w:rPr>
        <w:t xml:space="preserve"> </w:t>
      </w:r>
      <w:r w:rsidRPr="008C175C">
        <w:rPr>
          <w:rFonts w:ascii="Times New Roman" w:hAnsi="Times New Roman" w:cs="Times New Roman"/>
          <w:sz w:val="24"/>
        </w:rPr>
        <w:t>rendeletének 6.</w:t>
      </w:r>
      <w:r w:rsidR="006F770A" w:rsidRPr="008C175C">
        <w:rPr>
          <w:rFonts w:ascii="Times New Roman" w:hAnsi="Times New Roman" w:cs="Times New Roman"/>
          <w:sz w:val="24"/>
        </w:rPr>
        <w:t>§</w:t>
      </w:r>
      <w:proofErr w:type="spellStart"/>
      <w:r w:rsidRPr="008C175C">
        <w:rPr>
          <w:rFonts w:ascii="Times New Roman" w:hAnsi="Times New Roman" w:cs="Times New Roman"/>
          <w:sz w:val="24"/>
        </w:rPr>
        <w:t>-</w:t>
      </w:r>
      <w:proofErr w:type="gramStart"/>
      <w:r w:rsidRPr="008C175C">
        <w:rPr>
          <w:rFonts w:ascii="Times New Roman" w:hAnsi="Times New Roman" w:cs="Times New Roman"/>
          <w:sz w:val="24"/>
        </w:rPr>
        <w:t>a</w:t>
      </w:r>
      <w:proofErr w:type="spellEnd"/>
      <w:proofErr w:type="gramEnd"/>
      <w:r w:rsidRPr="008C175C">
        <w:rPr>
          <w:rFonts w:ascii="Times New Roman" w:hAnsi="Times New Roman" w:cs="Times New Roman"/>
          <w:sz w:val="24"/>
        </w:rPr>
        <w:t>, 30.</w:t>
      </w:r>
      <w:r w:rsidR="006F770A" w:rsidRPr="008C175C">
        <w:rPr>
          <w:rFonts w:ascii="Times New Roman" w:hAnsi="Times New Roman" w:cs="Times New Roman"/>
          <w:sz w:val="24"/>
        </w:rPr>
        <w:t>§</w:t>
      </w:r>
      <w:proofErr w:type="spellStart"/>
      <w:r w:rsidR="006F770A" w:rsidRPr="008C175C">
        <w:rPr>
          <w:rFonts w:ascii="Times New Roman" w:hAnsi="Times New Roman" w:cs="Times New Roman"/>
          <w:sz w:val="24"/>
        </w:rPr>
        <w:t>-a</w:t>
      </w:r>
      <w:proofErr w:type="spellEnd"/>
      <w:r w:rsidR="006F770A" w:rsidRPr="008C175C">
        <w:rPr>
          <w:rFonts w:ascii="Times New Roman" w:hAnsi="Times New Roman" w:cs="Times New Roman"/>
          <w:sz w:val="24"/>
        </w:rPr>
        <w:t xml:space="preserve">, </w:t>
      </w:r>
      <w:r w:rsidRPr="008C175C">
        <w:rPr>
          <w:rFonts w:ascii="Times New Roman" w:hAnsi="Times New Roman" w:cs="Times New Roman"/>
          <w:sz w:val="24"/>
        </w:rPr>
        <w:t>31.</w:t>
      </w:r>
      <w:r w:rsidR="006F770A" w:rsidRPr="008C175C">
        <w:rPr>
          <w:rFonts w:ascii="Times New Roman" w:hAnsi="Times New Roman" w:cs="Times New Roman"/>
          <w:sz w:val="24"/>
        </w:rPr>
        <w:t>§</w:t>
      </w:r>
      <w:proofErr w:type="spellStart"/>
      <w:r w:rsidRPr="008C175C">
        <w:rPr>
          <w:rFonts w:ascii="Times New Roman" w:hAnsi="Times New Roman" w:cs="Times New Roman"/>
          <w:sz w:val="24"/>
        </w:rPr>
        <w:t>-a</w:t>
      </w:r>
      <w:proofErr w:type="spellEnd"/>
      <w:r w:rsidRPr="008C175C">
        <w:rPr>
          <w:rFonts w:ascii="Times New Roman" w:hAnsi="Times New Roman" w:cs="Times New Roman"/>
          <w:sz w:val="24"/>
        </w:rPr>
        <w:t>, 32.</w:t>
      </w:r>
      <w:r w:rsidR="006F770A" w:rsidRPr="008C175C">
        <w:rPr>
          <w:rFonts w:ascii="Times New Roman" w:hAnsi="Times New Roman" w:cs="Times New Roman"/>
          <w:sz w:val="24"/>
        </w:rPr>
        <w:t>§</w:t>
      </w:r>
      <w:proofErr w:type="spellStart"/>
      <w:r w:rsidRPr="008C175C">
        <w:rPr>
          <w:rFonts w:ascii="Times New Roman" w:hAnsi="Times New Roman" w:cs="Times New Roman"/>
          <w:sz w:val="24"/>
        </w:rPr>
        <w:t>-a</w:t>
      </w:r>
      <w:proofErr w:type="spellEnd"/>
      <w:r w:rsidRPr="008C175C">
        <w:rPr>
          <w:rFonts w:ascii="Times New Roman" w:hAnsi="Times New Roman" w:cs="Times New Roman"/>
          <w:sz w:val="24"/>
        </w:rPr>
        <w:t>.</w:t>
      </w:r>
    </w:p>
    <w:p w:rsidR="006F770A" w:rsidRPr="008C175C" w:rsidRDefault="006F770A" w:rsidP="006F770A">
      <w:pPr>
        <w:spacing w:after="43" w:line="265" w:lineRule="auto"/>
        <w:ind w:left="1061"/>
        <w:jc w:val="both"/>
        <w:rPr>
          <w:rFonts w:ascii="Times New Roman" w:hAnsi="Times New Roman" w:cs="Times New Roman"/>
          <w:sz w:val="24"/>
        </w:rPr>
      </w:pPr>
    </w:p>
    <w:p w:rsidR="006F770A" w:rsidRPr="008C175C" w:rsidRDefault="006F770A" w:rsidP="006F770A">
      <w:pPr>
        <w:spacing w:after="43" w:line="265" w:lineRule="auto"/>
        <w:ind w:left="1061"/>
        <w:jc w:val="both"/>
        <w:rPr>
          <w:rFonts w:ascii="Times New Roman" w:hAnsi="Times New Roman" w:cs="Times New Roman"/>
          <w:sz w:val="24"/>
        </w:rPr>
      </w:pPr>
    </w:p>
    <w:p w:rsidR="000C4154" w:rsidRPr="008C175C" w:rsidRDefault="000C4154">
      <w:pPr>
        <w:spacing w:after="1062"/>
        <w:ind w:left="331"/>
        <w:rPr>
          <w:rFonts w:ascii="Times New Roman" w:hAnsi="Times New Roman" w:cs="Times New Roman"/>
          <w:sz w:val="24"/>
        </w:rPr>
      </w:pPr>
      <w:r w:rsidRPr="008C175C">
        <w:rPr>
          <w:rFonts w:ascii="Times New Roman" w:hAnsi="Times New Roman" w:cs="Times New Roman"/>
          <w:sz w:val="24"/>
        </w:rPr>
        <w:t>Hajdúböszörmény, 2017. december 14.</w:t>
      </w:r>
    </w:p>
    <w:p w:rsidR="000C4154" w:rsidRPr="008C175C" w:rsidRDefault="000C4154">
      <w:pPr>
        <w:spacing w:after="43" w:line="259" w:lineRule="auto"/>
        <w:ind w:left="936"/>
        <w:rPr>
          <w:rFonts w:ascii="Times New Roman" w:hAnsi="Times New Roman" w:cs="Times New Roman"/>
          <w:sz w:val="24"/>
        </w:rPr>
      </w:pPr>
    </w:p>
    <w:tbl>
      <w:tblPr>
        <w:tblStyle w:val="TableGrid"/>
        <w:tblW w:w="8079" w:type="dxa"/>
        <w:tblInd w:w="993" w:type="dxa"/>
        <w:tblLook w:val="04A0" w:firstRow="1" w:lastRow="0" w:firstColumn="1" w:lastColumn="0" w:noHBand="0" w:noVBand="1"/>
      </w:tblPr>
      <w:tblGrid>
        <w:gridCol w:w="2831"/>
        <w:gridCol w:w="2130"/>
        <w:gridCol w:w="3118"/>
      </w:tblGrid>
      <w:tr w:rsidR="008C175C" w:rsidRPr="008C175C" w:rsidTr="008C175C">
        <w:trPr>
          <w:trHeight w:val="252"/>
        </w:trPr>
        <w:tc>
          <w:tcPr>
            <w:tcW w:w="2831" w:type="dxa"/>
            <w:tcBorders>
              <w:top w:val="single" w:sz="4" w:space="0" w:color="auto"/>
              <w:left w:val="nil"/>
              <w:bottom w:val="nil"/>
              <w:right w:val="nil"/>
            </w:tcBorders>
            <w:vAlign w:val="center"/>
          </w:tcPr>
          <w:p w:rsidR="008C175C" w:rsidRPr="008C175C" w:rsidRDefault="008C175C" w:rsidP="008C175C">
            <w:pPr>
              <w:spacing w:line="259" w:lineRule="auto"/>
              <w:ind w:left="115"/>
              <w:jc w:val="center"/>
              <w:rPr>
                <w:rFonts w:ascii="Times New Roman" w:hAnsi="Times New Roman" w:cs="Times New Roman"/>
                <w:sz w:val="24"/>
              </w:rPr>
            </w:pPr>
            <w:r w:rsidRPr="008C175C">
              <w:rPr>
                <w:rFonts w:ascii="Times New Roman" w:hAnsi="Times New Roman" w:cs="Times New Roman"/>
                <w:sz w:val="24"/>
              </w:rPr>
              <w:t>Kiss Attila</w:t>
            </w:r>
          </w:p>
        </w:tc>
        <w:tc>
          <w:tcPr>
            <w:tcW w:w="2130" w:type="dxa"/>
            <w:tcBorders>
              <w:top w:val="nil"/>
              <w:left w:val="nil"/>
              <w:bottom w:val="nil"/>
              <w:right w:val="nil"/>
            </w:tcBorders>
          </w:tcPr>
          <w:p w:rsidR="008C175C" w:rsidRPr="008C175C" w:rsidRDefault="008C175C">
            <w:pPr>
              <w:spacing w:line="259" w:lineRule="auto"/>
              <w:ind w:left="115"/>
              <w:rPr>
                <w:rFonts w:ascii="Times New Roman" w:hAnsi="Times New Roman" w:cs="Times New Roman"/>
                <w:sz w:val="24"/>
              </w:rPr>
            </w:pPr>
          </w:p>
        </w:tc>
        <w:tc>
          <w:tcPr>
            <w:tcW w:w="3118" w:type="dxa"/>
            <w:tcBorders>
              <w:top w:val="single" w:sz="4" w:space="0" w:color="auto"/>
              <w:left w:val="nil"/>
              <w:bottom w:val="nil"/>
              <w:right w:val="nil"/>
            </w:tcBorders>
            <w:vAlign w:val="center"/>
          </w:tcPr>
          <w:p w:rsidR="008C175C" w:rsidRPr="008C175C" w:rsidRDefault="008C175C" w:rsidP="008C175C">
            <w:pPr>
              <w:spacing w:line="259" w:lineRule="auto"/>
              <w:jc w:val="center"/>
              <w:rPr>
                <w:rFonts w:ascii="Times New Roman" w:hAnsi="Times New Roman" w:cs="Times New Roman"/>
                <w:sz w:val="24"/>
              </w:rPr>
            </w:pPr>
            <w:proofErr w:type="spellStart"/>
            <w:r w:rsidRPr="008C175C">
              <w:rPr>
                <w:rFonts w:ascii="Times New Roman" w:hAnsi="Times New Roman" w:cs="Times New Roman"/>
                <w:sz w:val="24"/>
              </w:rPr>
              <w:t>Koláné</w:t>
            </w:r>
            <w:proofErr w:type="spellEnd"/>
            <w:r w:rsidRPr="008C175C">
              <w:rPr>
                <w:rFonts w:ascii="Times New Roman" w:hAnsi="Times New Roman" w:cs="Times New Roman"/>
                <w:sz w:val="24"/>
              </w:rPr>
              <w:t xml:space="preserve"> Dr. Markó Judit</w:t>
            </w:r>
          </w:p>
        </w:tc>
      </w:tr>
      <w:tr w:rsidR="008C175C" w:rsidRPr="008C175C" w:rsidTr="008C175C">
        <w:trPr>
          <w:trHeight w:val="252"/>
        </w:trPr>
        <w:tc>
          <w:tcPr>
            <w:tcW w:w="2831" w:type="dxa"/>
            <w:tcBorders>
              <w:top w:val="nil"/>
              <w:left w:val="nil"/>
              <w:bottom w:val="nil"/>
              <w:right w:val="nil"/>
            </w:tcBorders>
            <w:vAlign w:val="center"/>
          </w:tcPr>
          <w:p w:rsidR="008C175C" w:rsidRPr="008C175C" w:rsidRDefault="008C175C" w:rsidP="008C175C">
            <w:pPr>
              <w:spacing w:line="259" w:lineRule="auto"/>
              <w:jc w:val="center"/>
              <w:rPr>
                <w:rFonts w:ascii="Times New Roman" w:hAnsi="Times New Roman" w:cs="Times New Roman"/>
                <w:sz w:val="24"/>
              </w:rPr>
            </w:pPr>
            <w:r w:rsidRPr="008C175C">
              <w:rPr>
                <w:rFonts w:ascii="Times New Roman" w:hAnsi="Times New Roman" w:cs="Times New Roman"/>
                <w:sz w:val="24"/>
              </w:rPr>
              <w:t>polgármester</w:t>
            </w:r>
          </w:p>
        </w:tc>
        <w:tc>
          <w:tcPr>
            <w:tcW w:w="2130" w:type="dxa"/>
            <w:tcBorders>
              <w:top w:val="nil"/>
              <w:left w:val="nil"/>
              <w:bottom w:val="nil"/>
              <w:right w:val="nil"/>
            </w:tcBorders>
          </w:tcPr>
          <w:p w:rsidR="008C175C" w:rsidRPr="008C175C" w:rsidRDefault="008C175C">
            <w:pPr>
              <w:spacing w:line="259" w:lineRule="auto"/>
              <w:rPr>
                <w:rFonts w:ascii="Times New Roman" w:hAnsi="Times New Roman" w:cs="Times New Roman"/>
                <w:sz w:val="24"/>
              </w:rPr>
            </w:pPr>
          </w:p>
        </w:tc>
        <w:tc>
          <w:tcPr>
            <w:tcW w:w="3118" w:type="dxa"/>
            <w:tcBorders>
              <w:top w:val="nil"/>
              <w:left w:val="nil"/>
              <w:bottom w:val="nil"/>
              <w:right w:val="nil"/>
            </w:tcBorders>
            <w:vAlign w:val="center"/>
          </w:tcPr>
          <w:p w:rsidR="008C175C" w:rsidRPr="008C175C" w:rsidRDefault="008C175C" w:rsidP="008C175C">
            <w:pPr>
              <w:spacing w:line="259" w:lineRule="auto"/>
              <w:ind w:right="24"/>
              <w:jc w:val="center"/>
              <w:rPr>
                <w:rFonts w:ascii="Times New Roman" w:hAnsi="Times New Roman" w:cs="Times New Roman"/>
                <w:sz w:val="24"/>
              </w:rPr>
            </w:pPr>
            <w:r w:rsidRPr="008C175C">
              <w:rPr>
                <w:rFonts w:ascii="Times New Roman" w:hAnsi="Times New Roman" w:cs="Times New Roman"/>
                <w:sz w:val="24"/>
              </w:rPr>
              <w:t>jegyző</w:t>
            </w:r>
          </w:p>
        </w:tc>
      </w:tr>
    </w:tbl>
    <w:p w:rsidR="006F770A" w:rsidRDefault="006F770A">
      <w:pPr>
        <w:rPr>
          <w:rFonts w:ascii="Times New Roman" w:hAnsi="Times New Roman" w:cs="Times New Roman"/>
        </w:rPr>
      </w:pPr>
    </w:p>
    <w:p w:rsidR="006F770A" w:rsidRDefault="006F770A">
      <w:pPr>
        <w:rPr>
          <w:rFonts w:ascii="Times New Roman" w:hAnsi="Times New Roman" w:cs="Times New Roman"/>
        </w:rPr>
      </w:pPr>
      <w:r>
        <w:rPr>
          <w:rFonts w:ascii="Times New Roman" w:hAnsi="Times New Roman" w:cs="Times New Roman"/>
        </w:rPr>
        <w:br w:type="page"/>
      </w:r>
    </w:p>
    <w:p w:rsidR="000C4154" w:rsidRPr="00BD6A99" w:rsidRDefault="00BD6A99" w:rsidP="00BD6A99">
      <w:pPr>
        <w:tabs>
          <w:tab w:val="right" w:pos="9071"/>
          <w:tab w:val="center" w:pos="15026"/>
        </w:tabs>
        <w:spacing w:after="439" w:line="259" w:lineRule="auto"/>
        <w:rPr>
          <w:rFonts w:ascii="Times New Roman" w:hAnsi="Times New Roman" w:cs="Times New Roman"/>
          <w:i/>
        </w:rPr>
      </w:pPr>
      <w:r>
        <w:rPr>
          <w:rFonts w:ascii="Times New Roman" w:hAnsi="Times New Roman" w:cs="Times New Roman"/>
          <w:i/>
        </w:rPr>
        <w:lastRenderedPageBreak/>
        <w:tab/>
      </w:r>
      <w:proofErr w:type="gramStart"/>
      <w:r w:rsidR="0066217B">
        <w:rPr>
          <w:rFonts w:ascii="Times New Roman" w:hAnsi="Times New Roman" w:cs="Times New Roman"/>
          <w:i/>
        </w:rPr>
        <w:t>l</w:t>
      </w:r>
      <w:proofErr w:type="gramEnd"/>
      <w:r w:rsidR="0066217B">
        <w:rPr>
          <w:rFonts w:ascii="Times New Roman" w:hAnsi="Times New Roman" w:cs="Times New Roman"/>
          <w:i/>
        </w:rPr>
        <w:t xml:space="preserve">. </w:t>
      </w:r>
      <w:proofErr w:type="gramStart"/>
      <w:r w:rsidR="0066217B">
        <w:rPr>
          <w:rFonts w:ascii="Times New Roman" w:hAnsi="Times New Roman" w:cs="Times New Roman"/>
          <w:i/>
        </w:rPr>
        <w:t>melléklet</w:t>
      </w:r>
      <w:proofErr w:type="gramEnd"/>
      <w:r w:rsidR="0066217B">
        <w:rPr>
          <w:rFonts w:ascii="Times New Roman" w:hAnsi="Times New Roman" w:cs="Times New Roman"/>
          <w:i/>
        </w:rPr>
        <w:t xml:space="preserve"> a 41</w:t>
      </w:r>
      <w:r w:rsidR="000C4154" w:rsidRPr="00BD6A99">
        <w:rPr>
          <w:rFonts w:ascii="Times New Roman" w:hAnsi="Times New Roman" w:cs="Times New Roman"/>
          <w:i/>
        </w:rPr>
        <w:t>/2017. (</w:t>
      </w:r>
      <w:r w:rsidR="0066217B">
        <w:rPr>
          <w:rFonts w:ascii="Times New Roman" w:hAnsi="Times New Roman" w:cs="Times New Roman"/>
          <w:i/>
        </w:rPr>
        <w:t>XII.15.)</w:t>
      </w:r>
      <w:r w:rsidR="000C4154" w:rsidRPr="00BD6A99">
        <w:rPr>
          <w:rFonts w:ascii="Times New Roman" w:hAnsi="Times New Roman" w:cs="Times New Roman"/>
          <w:i/>
        </w:rPr>
        <w:t xml:space="preserve"> önkormányzati rendelethez</w:t>
      </w:r>
    </w:p>
    <w:p w:rsidR="000C4154" w:rsidRPr="0035734C" w:rsidRDefault="000C4154">
      <w:pPr>
        <w:spacing w:after="234" w:line="259" w:lineRule="auto"/>
        <w:rPr>
          <w:rFonts w:ascii="Times New Roman" w:hAnsi="Times New Roman" w:cs="Times New Roman"/>
          <w:b/>
        </w:rPr>
      </w:pPr>
      <w:r w:rsidRPr="0035734C">
        <w:rPr>
          <w:rFonts w:ascii="Times New Roman" w:hAnsi="Times New Roman" w:cs="Times New Roman"/>
          <w:b/>
          <w:sz w:val="26"/>
        </w:rPr>
        <w:t>Helyi területi védelem hatálya alá tartozó területek (HT)</w:t>
      </w:r>
    </w:p>
    <w:p w:rsidR="000C4154" w:rsidRPr="0035734C" w:rsidRDefault="000C4154" w:rsidP="000C4154">
      <w:pPr>
        <w:numPr>
          <w:ilvl w:val="0"/>
          <w:numId w:val="45"/>
        </w:numPr>
        <w:spacing w:after="2" w:line="258" w:lineRule="auto"/>
        <w:ind w:hanging="375"/>
        <w:jc w:val="both"/>
        <w:rPr>
          <w:rFonts w:ascii="Times New Roman" w:hAnsi="Times New Roman" w:cs="Times New Roman"/>
          <w:b/>
          <w:i/>
          <w:sz w:val="24"/>
        </w:rPr>
      </w:pPr>
      <w:r w:rsidRPr="0035734C">
        <w:rPr>
          <w:rFonts w:ascii="Times New Roman" w:hAnsi="Times New Roman" w:cs="Times New Roman"/>
          <w:b/>
          <w:i/>
          <w:sz w:val="24"/>
        </w:rPr>
        <w:t>Helyi Településszerkezeti védelem:</w:t>
      </w:r>
    </w:p>
    <w:p w:rsidR="000C4154" w:rsidRPr="0035734C" w:rsidRDefault="000C4154" w:rsidP="000C4154">
      <w:pPr>
        <w:numPr>
          <w:ilvl w:val="1"/>
          <w:numId w:val="45"/>
        </w:numPr>
        <w:spacing w:after="703" w:line="258" w:lineRule="auto"/>
        <w:ind w:hanging="5"/>
        <w:jc w:val="both"/>
        <w:rPr>
          <w:rFonts w:ascii="Times New Roman" w:hAnsi="Times New Roman" w:cs="Times New Roman"/>
          <w:sz w:val="24"/>
        </w:rPr>
      </w:pPr>
      <w:r w:rsidRPr="0035734C">
        <w:rPr>
          <w:rFonts w:ascii="Times New Roman" w:hAnsi="Times New Roman" w:cs="Times New Roman"/>
          <w:sz w:val="24"/>
        </w:rPr>
        <w:t xml:space="preserve">külső gyűrű (nagykörút) és azon belüli utcák, terek nyomvonal vezetése kialakult kontúrja. A településszerkezeti védelem szerves része a telekstruktúra is, melynek módosítása csak a helyi építési szabályzat keretei között a telekmegosztás szabályai szerint, valamint a </w:t>
      </w:r>
      <w:proofErr w:type="spellStart"/>
      <w:r w:rsidRPr="0035734C">
        <w:rPr>
          <w:rFonts w:ascii="Times New Roman" w:hAnsi="Times New Roman" w:cs="Times New Roman"/>
          <w:sz w:val="24"/>
        </w:rPr>
        <w:t>HÉSZben</w:t>
      </w:r>
      <w:proofErr w:type="spellEnd"/>
      <w:r w:rsidRPr="0035734C">
        <w:rPr>
          <w:rFonts w:ascii="Times New Roman" w:hAnsi="Times New Roman" w:cs="Times New Roman"/>
          <w:sz w:val="24"/>
        </w:rPr>
        <w:t xml:space="preserve"> meghatározott nagyságon felül csak kivételes esetben az ott felsorolt közösségi létesítmények számára lehetséges, illetve ahol a szabályozási terv erre lehetőséget biztosít.</w:t>
      </w:r>
    </w:p>
    <w:p w:rsidR="000C4154" w:rsidRPr="0035734C" w:rsidRDefault="000C4154" w:rsidP="000C4154">
      <w:pPr>
        <w:numPr>
          <w:ilvl w:val="0"/>
          <w:numId w:val="45"/>
        </w:numPr>
        <w:spacing w:after="2" w:line="258" w:lineRule="auto"/>
        <w:ind w:hanging="375"/>
        <w:jc w:val="both"/>
        <w:rPr>
          <w:rFonts w:ascii="Times New Roman" w:hAnsi="Times New Roman" w:cs="Times New Roman"/>
          <w:b/>
          <w:i/>
          <w:sz w:val="24"/>
        </w:rPr>
      </w:pPr>
      <w:r w:rsidRPr="0035734C">
        <w:rPr>
          <w:rFonts w:ascii="Times New Roman" w:hAnsi="Times New Roman" w:cs="Times New Roman"/>
          <w:b/>
          <w:i/>
          <w:sz w:val="24"/>
        </w:rPr>
        <w:t>Településkarakter védelem:</w:t>
      </w:r>
    </w:p>
    <w:p w:rsidR="000C4154" w:rsidRPr="0035734C" w:rsidRDefault="000C4154" w:rsidP="000C4154">
      <w:pPr>
        <w:numPr>
          <w:ilvl w:val="2"/>
          <w:numId w:val="46"/>
        </w:numPr>
        <w:spacing w:after="2" w:line="258" w:lineRule="auto"/>
        <w:ind w:left="1425" w:hanging="360"/>
        <w:jc w:val="both"/>
        <w:rPr>
          <w:rFonts w:ascii="Times New Roman" w:hAnsi="Times New Roman" w:cs="Times New Roman"/>
          <w:sz w:val="24"/>
        </w:rPr>
      </w:pPr>
      <w:r w:rsidRPr="0035734C">
        <w:rPr>
          <w:rFonts w:ascii="Times New Roman" w:hAnsi="Times New Roman" w:cs="Times New Roman"/>
          <w:sz w:val="24"/>
        </w:rPr>
        <w:t xml:space="preserve">Petőfi Sándor utca mindkét oldala a </w:t>
      </w:r>
      <w:r w:rsidR="006F770A" w:rsidRPr="0035734C">
        <w:rPr>
          <w:rFonts w:ascii="Times New Roman" w:hAnsi="Times New Roman" w:cs="Times New Roman"/>
          <w:sz w:val="24"/>
        </w:rPr>
        <w:t>telepszerű</w:t>
      </w:r>
      <w:r w:rsidRPr="0035734C">
        <w:rPr>
          <w:rFonts w:ascii="Times New Roman" w:hAnsi="Times New Roman" w:cs="Times New Roman"/>
          <w:sz w:val="24"/>
        </w:rPr>
        <w:t xml:space="preserve"> beépítések kivételével.</w:t>
      </w:r>
    </w:p>
    <w:p w:rsidR="000C4154" w:rsidRPr="0035734C" w:rsidRDefault="000C4154" w:rsidP="000C4154">
      <w:pPr>
        <w:numPr>
          <w:ilvl w:val="2"/>
          <w:numId w:val="46"/>
        </w:numPr>
        <w:spacing w:after="2" w:line="258" w:lineRule="auto"/>
        <w:ind w:left="1425" w:hanging="360"/>
        <w:jc w:val="both"/>
        <w:rPr>
          <w:rFonts w:ascii="Times New Roman" w:hAnsi="Times New Roman" w:cs="Times New Roman"/>
          <w:sz w:val="24"/>
        </w:rPr>
      </w:pPr>
      <w:r w:rsidRPr="0035734C">
        <w:rPr>
          <w:rFonts w:ascii="Times New Roman" w:hAnsi="Times New Roman" w:cs="Times New Roman"/>
          <w:sz w:val="24"/>
        </w:rPr>
        <w:t>A II. Rákóczi Ferenc utca mindkét oldala.</w:t>
      </w:r>
    </w:p>
    <w:p w:rsidR="000C4154" w:rsidRPr="0035734C" w:rsidRDefault="000C4154" w:rsidP="000C4154">
      <w:pPr>
        <w:numPr>
          <w:ilvl w:val="2"/>
          <w:numId w:val="46"/>
        </w:numPr>
        <w:spacing w:after="2" w:line="258" w:lineRule="auto"/>
        <w:ind w:left="1425" w:hanging="360"/>
        <w:jc w:val="both"/>
        <w:rPr>
          <w:rFonts w:ascii="Times New Roman" w:hAnsi="Times New Roman" w:cs="Times New Roman"/>
          <w:sz w:val="24"/>
        </w:rPr>
      </w:pPr>
      <w:r w:rsidRPr="0035734C">
        <w:rPr>
          <w:rFonts w:ascii="Times New Roman" w:hAnsi="Times New Roman" w:cs="Times New Roman"/>
          <w:sz w:val="24"/>
        </w:rPr>
        <w:t>A Kálvin tér északi térfala.</w:t>
      </w:r>
    </w:p>
    <w:p w:rsidR="000C4154" w:rsidRPr="0035734C" w:rsidRDefault="000C4154" w:rsidP="000C4154">
      <w:pPr>
        <w:numPr>
          <w:ilvl w:val="2"/>
          <w:numId w:val="46"/>
        </w:numPr>
        <w:spacing w:after="2" w:line="258" w:lineRule="auto"/>
        <w:ind w:left="1425" w:hanging="360"/>
        <w:jc w:val="both"/>
        <w:rPr>
          <w:rFonts w:ascii="Times New Roman" w:hAnsi="Times New Roman" w:cs="Times New Roman"/>
          <w:sz w:val="24"/>
        </w:rPr>
      </w:pPr>
      <w:r w:rsidRPr="0035734C">
        <w:rPr>
          <w:rFonts w:ascii="Times New Roman" w:hAnsi="Times New Roman" w:cs="Times New Roman"/>
          <w:sz w:val="24"/>
        </w:rPr>
        <w:t xml:space="preserve">A </w:t>
      </w:r>
      <w:proofErr w:type="spellStart"/>
      <w:r w:rsidRPr="0035734C">
        <w:rPr>
          <w:rFonts w:ascii="Times New Roman" w:hAnsi="Times New Roman" w:cs="Times New Roman"/>
          <w:sz w:val="24"/>
        </w:rPr>
        <w:t>Korpona</w:t>
      </w:r>
      <w:proofErr w:type="spellEnd"/>
      <w:r w:rsidRPr="0035734C">
        <w:rPr>
          <w:rFonts w:ascii="Times New Roman" w:hAnsi="Times New Roman" w:cs="Times New Roman"/>
          <w:sz w:val="24"/>
        </w:rPr>
        <w:t xml:space="preserve"> utca térfalai a Kálvin tértől az Ady Endre térig bezárólag.</w:t>
      </w:r>
      <w:r w:rsidRPr="0035734C">
        <w:rPr>
          <w:rFonts w:ascii="Times New Roman" w:hAnsi="Times New Roman" w:cs="Times New Roman"/>
          <w:sz w:val="24"/>
        </w:rPr>
        <w:tab/>
      </w:r>
      <w:r w:rsidRPr="0035734C">
        <w:rPr>
          <w:rFonts w:ascii="Times New Roman" w:hAnsi="Times New Roman" w:cs="Times New Roman"/>
          <w:noProof/>
          <w:sz w:val="24"/>
          <w:lang w:eastAsia="hu-HU"/>
        </w:rPr>
        <w:drawing>
          <wp:inline distT="0" distB="0" distL="0" distR="0">
            <wp:extent cx="3049" cy="6096"/>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37"/>
                    <a:stretch>
                      <a:fillRect/>
                    </a:stretch>
                  </pic:blipFill>
                  <pic:spPr>
                    <a:xfrm>
                      <a:off x="0" y="0"/>
                      <a:ext cx="3049" cy="6096"/>
                    </a:xfrm>
                    <a:prstGeom prst="rect">
                      <a:avLst/>
                    </a:prstGeom>
                  </pic:spPr>
                </pic:pic>
              </a:graphicData>
            </a:graphic>
          </wp:inline>
        </w:drawing>
      </w:r>
    </w:p>
    <w:p w:rsidR="000C4154" w:rsidRPr="0035734C" w:rsidRDefault="000C4154" w:rsidP="000C4154">
      <w:pPr>
        <w:numPr>
          <w:ilvl w:val="2"/>
          <w:numId w:val="46"/>
        </w:numPr>
        <w:spacing w:after="484" w:line="258" w:lineRule="auto"/>
        <w:ind w:left="1425" w:hanging="360"/>
        <w:jc w:val="both"/>
        <w:rPr>
          <w:rFonts w:ascii="Times New Roman" w:hAnsi="Times New Roman" w:cs="Times New Roman"/>
          <w:sz w:val="24"/>
        </w:rPr>
      </w:pPr>
      <w:r w:rsidRPr="0035734C">
        <w:rPr>
          <w:rFonts w:ascii="Times New Roman" w:hAnsi="Times New Roman" w:cs="Times New Roman"/>
          <w:sz w:val="24"/>
        </w:rPr>
        <w:t xml:space="preserve">A Kálvin tér déli térfala, valamint a Baltazár D. utca és </w:t>
      </w:r>
      <w:proofErr w:type="spellStart"/>
      <w:r w:rsidRPr="0035734C">
        <w:rPr>
          <w:rFonts w:ascii="Times New Roman" w:hAnsi="Times New Roman" w:cs="Times New Roman"/>
          <w:sz w:val="24"/>
        </w:rPr>
        <w:t>Méliusz</w:t>
      </w:r>
      <w:proofErr w:type="spellEnd"/>
      <w:r w:rsidRPr="0035734C">
        <w:rPr>
          <w:rFonts w:ascii="Times New Roman" w:hAnsi="Times New Roman" w:cs="Times New Roman"/>
          <w:sz w:val="24"/>
        </w:rPr>
        <w:t xml:space="preserve"> Péter utcák által határolt telektömb térfalai.</w:t>
      </w:r>
    </w:p>
    <w:p w:rsidR="000C4154" w:rsidRPr="0035734C" w:rsidRDefault="000C4154" w:rsidP="000C4154">
      <w:pPr>
        <w:numPr>
          <w:ilvl w:val="0"/>
          <w:numId w:val="45"/>
        </w:numPr>
        <w:spacing w:after="2" w:line="258" w:lineRule="auto"/>
        <w:ind w:hanging="375"/>
        <w:jc w:val="both"/>
        <w:rPr>
          <w:rFonts w:ascii="Times New Roman" w:hAnsi="Times New Roman" w:cs="Times New Roman"/>
          <w:b/>
          <w:i/>
          <w:sz w:val="24"/>
        </w:rPr>
      </w:pPr>
      <w:r w:rsidRPr="0035734C">
        <w:rPr>
          <w:rFonts w:ascii="Times New Roman" w:hAnsi="Times New Roman" w:cs="Times New Roman"/>
          <w:b/>
          <w:i/>
          <w:sz w:val="24"/>
        </w:rPr>
        <w:t>Településkép védelme:</w:t>
      </w:r>
    </w:p>
    <w:p w:rsidR="006F770A" w:rsidRPr="0035734C" w:rsidRDefault="008C175C" w:rsidP="008C175C">
      <w:pPr>
        <w:spacing w:after="2" w:line="258" w:lineRule="auto"/>
        <w:ind w:left="701"/>
        <w:jc w:val="both"/>
        <w:rPr>
          <w:rFonts w:ascii="Times New Roman" w:hAnsi="Times New Roman" w:cs="Times New Roman"/>
          <w:sz w:val="24"/>
        </w:rPr>
      </w:pPr>
      <w:r w:rsidRPr="0035734C">
        <w:rPr>
          <w:rFonts w:ascii="Times New Roman" w:hAnsi="Times New Roman" w:cs="Times New Roman"/>
          <w:sz w:val="24"/>
        </w:rPr>
        <w:t xml:space="preserve">A </w:t>
      </w:r>
      <w:r w:rsidR="000C4154" w:rsidRPr="0035734C">
        <w:rPr>
          <w:rFonts w:ascii="Times New Roman" w:hAnsi="Times New Roman" w:cs="Times New Roman"/>
          <w:sz w:val="24"/>
        </w:rPr>
        <w:t>Bocskai István tér keleti térfala a Városháza beforduló homlokzataival, a Bocskai tér északi térfala a lányiskolával valamint az iskolák beforduló homlokzataival. A Bocskai tér déli térfalán elhelyezkedő műemléki épület minden utcai homlokzata.</w:t>
      </w:r>
    </w:p>
    <w:p w:rsidR="006F770A" w:rsidRDefault="006F770A">
      <w:pPr>
        <w:rPr>
          <w:rFonts w:ascii="Times New Roman" w:hAnsi="Times New Roman" w:cs="Times New Roman"/>
        </w:rPr>
      </w:pPr>
      <w:r>
        <w:rPr>
          <w:rFonts w:ascii="Times New Roman" w:hAnsi="Times New Roman" w:cs="Times New Roman"/>
        </w:rPr>
        <w:br w:type="page"/>
      </w:r>
    </w:p>
    <w:p w:rsidR="000C4154" w:rsidRPr="003E1D0A" w:rsidRDefault="000C4154" w:rsidP="00BD6A99">
      <w:pPr>
        <w:tabs>
          <w:tab w:val="right" w:pos="9076"/>
        </w:tabs>
        <w:spacing w:after="447"/>
        <w:rPr>
          <w:rFonts w:ascii="Times New Roman" w:hAnsi="Times New Roman" w:cs="Times New Roman"/>
          <w:i/>
          <w:vertAlign w:val="superscript"/>
        </w:rPr>
      </w:pPr>
      <w:r w:rsidRPr="00A8092C">
        <w:rPr>
          <w:rFonts w:ascii="Times New Roman" w:hAnsi="Times New Roman" w:cs="Times New Roman"/>
          <w:sz w:val="24"/>
        </w:rPr>
        <w:lastRenderedPageBreak/>
        <w:tab/>
      </w:r>
      <w:r w:rsidR="00BD6A99">
        <w:rPr>
          <w:rFonts w:ascii="Times New Roman" w:eastAsia="Times New Roman" w:hAnsi="Times New Roman" w:cs="Times New Roman"/>
          <w:i/>
        </w:rPr>
        <w:t>2. melléklet a</w:t>
      </w:r>
      <w:r w:rsidR="0066217B">
        <w:rPr>
          <w:rFonts w:ascii="Times New Roman" w:eastAsia="Times New Roman" w:hAnsi="Times New Roman" w:cs="Times New Roman"/>
          <w:i/>
        </w:rPr>
        <w:t xml:space="preserve"> 41</w:t>
      </w:r>
      <w:r w:rsidR="00BD6A99">
        <w:rPr>
          <w:rFonts w:ascii="Times New Roman" w:eastAsia="Times New Roman" w:hAnsi="Times New Roman" w:cs="Times New Roman"/>
          <w:i/>
        </w:rPr>
        <w:t>/2017</w:t>
      </w:r>
      <w:r w:rsidR="0066217B">
        <w:rPr>
          <w:rFonts w:ascii="Times New Roman" w:eastAsia="Times New Roman" w:hAnsi="Times New Roman" w:cs="Times New Roman"/>
          <w:i/>
        </w:rPr>
        <w:t xml:space="preserve">. </w:t>
      </w:r>
      <w:r w:rsidR="00BD6A99">
        <w:rPr>
          <w:rFonts w:ascii="Times New Roman" w:eastAsia="Times New Roman" w:hAnsi="Times New Roman" w:cs="Times New Roman"/>
          <w:i/>
        </w:rPr>
        <w:t>(</w:t>
      </w:r>
      <w:r w:rsidR="0066217B">
        <w:rPr>
          <w:rFonts w:ascii="Times New Roman" w:eastAsia="Times New Roman" w:hAnsi="Times New Roman" w:cs="Times New Roman"/>
          <w:i/>
        </w:rPr>
        <w:t>XII.15</w:t>
      </w:r>
      <w:r w:rsidRPr="00BD6A99">
        <w:rPr>
          <w:rFonts w:ascii="Times New Roman" w:eastAsia="Times New Roman" w:hAnsi="Times New Roman" w:cs="Times New Roman"/>
          <w:i/>
        </w:rPr>
        <w:t>.) önkormányzati rendelethez</w:t>
      </w:r>
      <w:r w:rsidR="00E02564" w:rsidRPr="003E1D0A">
        <w:rPr>
          <w:rStyle w:val="Lbjegyzet-hivatkozs"/>
          <w:rFonts w:ascii="Times New Roman" w:eastAsia="Times New Roman" w:hAnsi="Times New Roman" w:cs="Times New Roman"/>
          <w:i/>
        </w:rPr>
        <w:footnoteReference w:id="8"/>
      </w:r>
      <w:r w:rsidR="003E1D0A" w:rsidRPr="003E1D0A">
        <w:rPr>
          <w:rFonts w:ascii="Times New Roman" w:eastAsia="Times New Roman" w:hAnsi="Times New Roman" w:cs="Times New Roman"/>
          <w:i/>
          <w:vertAlign w:val="superscript"/>
        </w:rPr>
        <w:t>,</w:t>
      </w:r>
      <w:r w:rsidR="003E1D0A" w:rsidRPr="003E1D0A">
        <w:rPr>
          <w:rStyle w:val="Lbjegyzet-hivatkozs"/>
          <w:rFonts w:ascii="Times New Roman" w:eastAsia="Times New Roman" w:hAnsi="Times New Roman" w:cs="Times New Roman"/>
          <w:i/>
        </w:rPr>
        <w:footnoteReference w:id="9"/>
      </w:r>
    </w:p>
    <w:p w:rsidR="000C4154" w:rsidRPr="0035734C" w:rsidRDefault="000C4154">
      <w:pPr>
        <w:spacing w:after="446"/>
        <w:rPr>
          <w:rFonts w:ascii="Times New Roman" w:hAnsi="Times New Roman" w:cs="Times New Roman"/>
          <w:b/>
          <w:sz w:val="24"/>
        </w:rPr>
      </w:pPr>
      <w:r w:rsidRPr="0035734C">
        <w:rPr>
          <w:rFonts w:ascii="Times New Roman" w:eastAsia="Times New Roman" w:hAnsi="Times New Roman" w:cs="Times New Roman"/>
          <w:b/>
          <w:sz w:val="24"/>
        </w:rPr>
        <w:t>A helyi egyedi védelem alá helyezett épületek megnevezése (HE):</w:t>
      </w:r>
    </w:p>
    <w:tbl>
      <w:tblPr>
        <w:tblStyle w:val="TableGrid"/>
        <w:tblW w:w="10045" w:type="dxa"/>
        <w:tblInd w:w="-130" w:type="dxa"/>
        <w:tblCellMar>
          <w:top w:w="4" w:type="dxa"/>
        </w:tblCellMar>
        <w:tblLook w:val="04A0" w:firstRow="1" w:lastRow="0" w:firstColumn="1" w:lastColumn="0" w:noHBand="0" w:noVBand="1"/>
      </w:tblPr>
      <w:tblGrid>
        <w:gridCol w:w="823"/>
        <w:gridCol w:w="2732"/>
        <w:gridCol w:w="2022"/>
        <w:gridCol w:w="4468"/>
      </w:tblGrid>
      <w:tr w:rsidR="000C4154" w:rsidRPr="00A8092C" w:rsidTr="006F770A">
        <w:trPr>
          <w:trHeight w:val="1003"/>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12" w:right="22" w:hanging="43"/>
              <w:rPr>
                <w:rFonts w:ascii="Times New Roman" w:hAnsi="Times New Roman" w:cs="Times New Roman"/>
              </w:rPr>
            </w:pPr>
            <w:r w:rsidRPr="00A8092C">
              <w:rPr>
                <w:rFonts w:ascii="Times New Roman" w:eastAsia="Times New Roman" w:hAnsi="Times New Roman" w:cs="Times New Roman"/>
              </w:rPr>
              <w:t>Sor sz.</w:t>
            </w:r>
          </w:p>
        </w:tc>
        <w:tc>
          <w:tcPr>
            <w:tcW w:w="273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6"/>
              <w:jc w:val="center"/>
              <w:rPr>
                <w:rFonts w:ascii="Times New Roman" w:hAnsi="Times New Roman" w:cs="Times New Roman"/>
              </w:rPr>
            </w:pPr>
            <w:r w:rsidRPr="00A8092C">
              <w:rPr>
                <w:rFonts w:ascii="Times New Roman" w:eastAsia="Times New Roman" w:hAnsi="Times New Roman" w:cs="Times New Roman"/>
              </w:rPr>
              <w:t>Épület megnevezése</w:t>
            </w:r>
          </w:p>
        </w:tc>
        <w:tc>
          <w:tcPr>
            <w:tcW w:w="20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17" w:hanging="24"/>
              <w:jc w:val="both"/>
              <w:rPr>
                <w:rFonts w:ascii="Times New Roman" w:hAnsi="Times New Roman" w:cs="Times New Roman"/>
              </w:rPr>
            </w:pPr>
            <w:r w:rsidRPr="00A8092C">
              <w:rPr>
                <w:rFonts w:ascii="Times New Roman" w:eastAsia="Times New Roman" w:hAnsi="Times New Roman" w:cs="Times New Roman"/>
                <w:sz w:val="24"/>
              </w:rPr>
              <w:t>Utca, házszám, helyrajzi szám</w:t>
            </w:r>
          </w:p>
        </w:tc>
        <w:tc>
          <w:tcPr>
            <w:tcW w:w="446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1"/>
              <w:jc w:val="center"/>
              <w:rPr>
                <w:rFonts w:ascii="Times New Roman" w:hAnsi="Times New Roman" w:cs="Times New Roman"/>
              </w:rPr>
            </w:pPr>
            <w:r w:rsidRPr="00A8092C">
              <w:rPr>
                <w:rFonts w:ascii="Times New Roman" w:eastAsia="Times New Roman" w:hAnsi="Times New Roman" w:cs="Times New Roman"/>
              </w:rPr>
              <w:t>A helyi védelem tárgya</w:t>
            </w:r>
          </w:p>
        </w:tc>
      </w:tr>
      <w:tr w:rsidR="000C4154" w:rsidRPr="00A8092C" w:rsidTr="006F770A">
        <w:trPr>
          <w:trHeight w:val="1382"/>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6"/>
              <w:jc w:val="center"/>
              <w:rPr>
                <w:rFonts w:ascii="Times New Roman" w:hAnsi="Times New Roman" w:cs="Times New Roman"/>
              </w:rPr>
            </w:pPr>
            <w:r w:rsidRPr="00A8092C">
              <w:rPr>
                <w:rFonts w:ascii="Times New Roman" w:eastAsia="Times New Roman" w:hAnsi="Times New Roman" w:cs="Times New Roman"/>
                <w:sz w:val="24"/>
              </w:rPr>
              <w:t>1.</w:t>
            </w:r>
          </w:p>
        </w:tc>
        <w:tc>
          <w:tcPr>
            <w:tcW w:w="273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88"/>
              <w:rPr>
                <w:rFonts w:ascii="Times New Roman" w:hAnsi="Times New Roman" w:cs="Times New Roman"/>
              </w:rPr>
            </w:pPr>
            <w:r w:rsidRPr="00A8092C">
              <w:rPr>
                <w:rFonts w:ascii="Times New Roman" w:eastAsia="Times New Roman" w:hAnsi="Times New Roman" w:cs="Times New Roman"/>
              </w:rPr>
              <w:t>(volt szélmalom épülete)</w:t>
            </w:r>
          </w:p>
        </w:tc>
        <w:tc>
          <w:tcPr>
            <w:tcW w:w="2022"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22"/>
              <w:ind w:left="72"/>
              <w:rPr>
                <w:rFonts w:ascii="Times New Roman" w:hAnsi="Times New Roman" w:cs="Times New Roman"/>
              </w:rPr>
            </w:pPr>
            <w:proofErr w:type="gramStart"/>
            <w:r w:rsidRPr="00A8092C">
              <w:rPr>
                <w:rFonts w:ascii="Times New Roman" w:eastAsia="Times New Roman" w:hAnsi="Times New Roman" w:cs="Times New Roman"/>
              </w:rPr>
              <w:t>Vásár tér</w:t>
            </w:r>
            <w:proofErr w:type="gramEnd"/>
            <w:r w:rsidRPr="00A8092C">
              <w:rPr>
                <w:rFonts w:ascii="Times New Roman" w:eastAsia="Times New Roman" w:hAnsi="Times New Roman" w:cs="Times New Roman"/>
              </w:rPr>
              <w:t xml:space="preserve"> 20/a sz.</w:t>
            </w:r>
          </w:p>
          <w:p w:rsidR="000C4154" w:rsidRPr="00A8092C" w:rsidRDefault="000C4154">
            <w:pPr>
              <w:ind w:left="72"/>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5791</w:t>
            </w:r>
          </w:p>
        </w:tc>
        <w:tc>
          <w:tcPr>
            <w:tcW w:w="446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2"/>
              <w:rPr>
                <w:rFonts w:ascii="Times New Roman" w:hAnsi="Times New Roman" w:cs="Times New Roman"/>
              </w:rPr>
            </w:pPr>
            <w:r w:rsidRPr="00A8092C">
              <w:rPr>
                <w:rFonts w:ascii="Times New Roman" w:eastAsia="Times New Roman" w:hAnsi="Times New Roman" w:cs="Times New Roman"/>
              </w:rPr>
              <w:t>A helyi védelem átmeneti, mivel műemléki védelme</w:t>
            </w:r>
            <w:r w:rsidRPr="00A8092C">
              <w:rPr>
                <w:rFonts w:ascii="Times New Roman" w:eastAsia="Times New Roman" w:hAnsi="Times New Roman" w:cs="Times New Roman"/>
              </w:rPr>
              <w:tab/>
              <w:t>folyamatban</w:t>
            </w:r>
            <w:r w:rsidRPr="00A8092C">
              <w:rPr>
                <w:rFonts w:ascii="Times New Roman" w:eastAsia="Times New Roman" w:hAnsi="Times New Roman" w:cs="Times New Roman"/>
              </w:rPr>
              <w:tab/>
              <w:t>van. A védelem tárgya: a XIX. század végén épült épületegyüttes.</w:t>
            </w:r>
          </w:p>
        </w:tc>
      </w:tr>
      <w:tr w:rsidR="000C4154" w:rsidRPr="00A8092C" w:rsidTr="006F770A">
        <w:trPr>
          <w:trHeight w:val="1376"/>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3"/>
              <w:jc w:val="center"/>
              <w:rPr>
                <w:rFonts w:ascii="Times New Roman" w:hAnsi="Times New Roman" w:cs="Times New Roman"/>
              </w:rPr>
            </w:pPr>
            <w:r w:rsidRPr="00A8092C">
              <w:rPr>
                <w:rFonts w:ascii="Times New Roman" w:eastAsia="Times New Roman" w:hAnsi="Times New Roman" w:cs="Times New Roman"/>
              </w:rPr>
              <w:t>2.</w:t>
            </w:r>
          </w:p>
        </w:tc>
        <w:tc>
          <w:tcPr>
            <w:tcW w:w="273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83"/>
              <w:rPr>
                <w:rFonts w:ascii="Times New Roman" w:hAnsi="Times New Roman" w:cs="Times New Roman"/>
              </w:rPr>
            </w:pPr>
            <w:r w:rsidRPr="00A8092C">
              <w:rPr>
                <w:rFonts w:ascii="Times New Roman" w:eastAsia="Times New Roman" w:hAnsi="Times New Roman" w:cs="Times New Roman"/>
              </w:rPr>
              <w:t>lakóházak</w:t>
            </w:r>
          </w:p>
        </w:tc>
        <w:tc>
          <w:tcPr>
            <w:tcW w:w="2022"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
              <w:ind w:left="72"/>
              <w:jc w:val="both"/>
              <w:rPr>
                <w:rFonts w:ascii="Times New Roman" w:hAnsi="Times New Roman" w:cs="Times New Roman"/>
              </w:rPr>
            </w:pPr>
            <w:r w:rsidRPr="00A8092C">
              <w:rPr>
                <w:rFonts w:ascii="Times New Roman" w:eastAsia="Times New Roman" w:hAnsi="Times New Roman" w:cs="Times New Roman"/>
              </w:rPr>
              <w:t>II. Rákóczi Ferenc</w:t>
            </w:r>
          </w:p>
          <w:p w:rsidR="000C4154" w:rsidRPr="00A8092C" w:rsidRDefault="000C4154">
            <w:pPr>
              <w:spacing w:after="30"/>
              <w:ind w:left="67"/>
              <w:rPr>
                <w:rFonts w:ascii="Times New Roman" w:hAnsi="Times New Roman" w:cs="Times New Roman"/>
              </w:rPr>
            </w:pPr>
            <w:r w:rsidRPr="00A8092C">
              <w:rPr>
                <w:rFonts w:ascii="Times New Roman" w:eastAsia="Times New Roman" w:hAnsi="Times New Roman" w:cs="Times New Roman"/>
              </w:rPr>
              <w:t xml:space="preserve">u. 79-81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6245,</w:t>
            </w:r>
          </w:p>
          <w:p w:rsidR="000C4154" w:rsidRPr="00A8092C" w:rsidRDefault="000C4154">
            <w:pPr>
              <w:ind w:left="77"/>
              <w:rPr>
                <w:rFonts w:ascii="Times New Roman" w:hAnsi="Times New Roman" w:cs="Times New Roman"/>
              </w:rPr>
            </w:pPr>
            <w:r w:rsidRPr="00A8092C">
              <w:rPr>
                <w:rFonts w:ascii="Times New Roman" w:eastAsia="Times New Roman" w:hAnsi="Times New Roman" w:cs="Times New Roman"/>
              </w:rPr>
              <w:t>6246</w:t>
            </w:r>
          </w:p>
        </w:tc>
        <w:tc>
          <w:tcPr>
            <w:tcW w:w="446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2" w:right="80"/>
              <w:jc w:val="both"/>
              <w:rPr>
                <w:rFonts w:ascii="Times New Roman" w:hAnsi="Times New Roman" w:cs="Times New Roman"/>
              </w:rPr>
            </w:pPr>
            <w:r w:rsidRPr="00A8092C">
              <w:rPr>
                <w:rFonts w:ascii="Times New Roman" w:eastAsia="Times New Roman" w:hAnsi="Times New Roman" w:cs="Times New Roman"/>
              </w:rPr>
              <w:t>A helyi védelem átmeneti, mivel műemléki védelmük folyamatban van. A védelem tárgya: az épületek tömegképzése, nyílásarányai, utcai homlokzat és kapuépítmény.</w:t>
            </w:r>
          </w:p>
        </w:tc>
      </w:tr>
      <w:tr w:rsidR="000C4154" w:rsidRPr="00A8092C" w:rsidTr="006F770A">
        <w:trPr>
          <w:trHeight w:val="1082"/>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13"/>
              <w:jc w:val="center"/>
              <w:rPr>
                <w:rFonts w:ascii="Times New Roman" w:hAnsi="Times New Roman" w:cs="Times New Roman"/>
              </w:rPr>
            </w:pPr>
            <w:r w:rsidRPr="00A8092C">
              <w:rPr>
                <w:rFonts w:ascii="Times New Roman" w:eastAsia="Times New Roman" w:hAnsi="Times New Roman" w:cs="Times New Roman"/>
              </w:rPr>
              <w:t>4.</w:t>
            </w:r>
          </w:p>
        </w:tc>
        <w:tc>
          <w:tcPr>
            <w:tcW w:w="273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9"/>
              <w:rPr>
                <w:rFonts w:ascii="Times New Roman" w:hAnsi="Times New Roman" w:cs="Times New Roman"/>
              </w:rPr>
            </w:pPr>
            <w:r w:rsidRPr="00A8092C">
              <w:rPr>
                <w:rFonts w:ascii="Times New Roman" w:eastAsia="Times New Roman" w:hAnsi="Times New Roman" w:cs="Times New Roman"/>
              </w:rPr>
              <w:t>Görög Katolikus templom</w:t>
            </w:r>
          </w:p>
        </w:tc>
        <w:tc>
          <w:tcPr>
            <w:tcW w:w="2022" w:type="dxa"/>
            <w:tcBorders>
              <w:top w:val="single" w:sz="2" w:space="0" w:color="000000"/>
              <w:left w:val="single" w:sz="2" w:space="0" w:color="000000"/>
              <w:bottom w:val="single" w:sz="2" w:space="0" w:color="000000"/>
              <w:right w:val="single" w:sz="2" w:space="0" w:color="000000"/>
            </w:tcBorders>
          </w:tcPr>
          <w:p w:rsidR="000C4154" w:rsidRPr="00A8092C" w:rsidRDefault="006F770A">
            <w:pPr>
              <w:ind w:left="86" w:hanging="24"/>
              <w:rPr>
                <w:rFonts w:ascii="Times New Roman" w:hAnsi="Times New Roman" w:cs="Times New Roman"/>
              </w:rPr>
            </w:pPr>
            <w:r w:rsidRPr="00A8092C">
              <w:rPr>
                <w:rFonts w:ascii="Times New Roman" w:eastAsia="Times New Roman" w:hAnsi="Times New Roman" w:cs="Times New Roman"/>
              </w:rPr>
              <w:t>Újvárosi</w:t>
            </w:r>
            <w:r w:rsidR="000C4154" w:rsidRPr="00A8092C">
              <w:rPr>
                <w:rFonts w:ascii="Times New Roman" w:eastAsia="Times New Roman" w:hAnsi="Times New Roman" w:cs="Times New Roman"/>
              </w:rPr>
              <w:t xml:space="preserve"> utca </w:t>
            </w:r>
            <w:proofErr w:type="spellStart"/>
            <w:r w:rsidR="000C4154" w:rsidRPr="00A8092C">
              <w:rPr>
                <w:rFonts w:ascii="Times New Roman" w:eastAsia="Times New Roman" w:hAnsi="Times New Roman" w:cs="Times New Roman"/>
              </w:rPr>
              <w:t>Hrsz</w:t>
            </w:r>
            <w:proofErr w:type="spellEnd"/>
            <w:r w:rsidR="000C4154" w:rsidRPr="00A8092C">
              <w:rPr>
                <w:rFonts w:ascii="Times New Roman" w:eastAsia="Times New Roman" w:hAnsi="Times New Roman" w:cs="Times New Roman"/>
              </w:rPr>
              <w:t>: 1974</w:t>
            </w:r>
          </w:p>
        </w:tc>
        <w:tc>
          <w:tcPr>
            <w:tcW w:w="446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7" w:right="75"/>
              <w:jc w:val="both"/>
              <w:rPr>
                <w:rFonts w:ascii="Times New Roman" w:hAnsi="Times New Roman" w:cs="Times New Roman"/>
              </w:rPr>
            </w:pPr>
            <w:r w:rsidRPr="00A8092C">
              <w:rPr>
                <w:rFonts w:ascii="Times New Roman" w:eastAsia="Times New Roman" w:hAnsi="Times New Roman" w:cs="Times New Roman"/>
              </w:rPr>
              <w:t>A két torony és főbejárat együttese, (az 1984-ben épült épületszárny kivételével) valamint a templomkert kerítése, kapuja.</w:t>
            </w:r>
          </w:p>
        </w:tc>
      </w:tr>
      <w:tr w:rsidR="006F770A" w:rsidRPr="00A8092C" w:rsidTr="00192DBE">
        <w:trPr>
          <w:trHeight w:val="831"/>
        </w:trPr>
        <w:tc>
          <w:tcPr>
            <w:tcW w:w="823"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right="13"/>
              <w:jc w:val="center"/>
              <w:rPr>
                <w:rFonts w:ascii="Times New Roman" w:hAnsi="Times New Roman" w:cs="Times New Roman"/>
              </w:rPr>
            </w:pPr>
            <w:r w:rsidRPr="00A8092C">
              <w:rPr>
                <w:rFonts w:ascii="Times New Roman" w:eastAsia="Times New Roman" w:hAnsi="Times New Roman" w:cs="Times New Roman"/>
              </w:rPr>
              <w:t>5.</w:t>
            </w:r>
          </w:p>
        </w:tc>
        <w:tc>
          <w:tcPr>
            <w:tcW w:w="2732"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9"/>
              <w:rPr>
                <w:rFonts w:ascii="Times New Roman" w:hAnsi="Times New Roman" w:cs="Times New Roman"/>
              </w:rPr>
            </w:pPr>
            <w:r w:rsidRPr="00A8092C">
              <w:rPr>
                <w:rFonts w:ascii="Times New Roman" w:eastAsia="Times New Roman" w:hAnsi="Times New Roman" w:cs="Times New Roman"/>
              </w:rPr>
              <w:t>Római katolikus templom</w:t>
            </w:r>
          </w:p>
        </w:tc>
        <w:tc>
          <w:tcPr>
            <w:tcW w:w="2022"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28"/>
              <w:ind w:left="62"/>
              <w:jc w:val="both"/>
              <w:rPr>
                <w:rFonts w:ascii="Times New Roman" w:hAnsi="Times New Roman" w:cs="Times New Roman"/>
              </w:rPr>
            </w:pPr>
            <w:r w:rsidRPr="00A8092C">
              <w:rPr>
                <w:rFonts w:ascii="Times New Roman" w:eastAsia="Times New Roman" w:hAnsi="Times New Roman" w:cs="Times New Roman"/>
              </w:rPr>
              <w:t xml:space="preserve">Újvárosi utca </w:t>
            </w:r>
          </w:p>
          <w:p w:rsidR="006F770A" w:rsidRPr="00A8092C" w:rsidRDefault="006F770A">
            <w:pPr>
              <w:ind w:left="72"/>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:3054</w:t>
            </w:r>
          </w:p>
          <w:p w:rsidR="006F770A" w:rsidRPr="00A8092C" w:rsidRDefault="006F770A" w:rsidP="006F770A">
            <w:pPr>
              <w:ind w:left="115" w:right="-221"/>
              <w:rPr>
                <w:rFonts w:ascii="Times New Roman" w:hAnsi="Times New Roman" w:cs="Times New Roman"/>
              </w:rPr>
            </w:pPr>
          </w:p>
        </w:tc>
        <w:tc>
          <w:tcPr>
            <w:tcW w:w="4468"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7"/>
              <w:rPr>
                <w:rFonts w:ascii="Times New Roman" w:hAnsi="Times New Roman" w:cs="Times New Roman"/>
              </w:rPr>
            </w:pPr>
            <w:r w:rsidRPr="00A8092C">
              <w:rPr>
                <w:rFonts w:ascii="Times New Roman" w:eastAsia="Times New Roman" w:hAnsi="Times New Roman" w:cs="Times New Roman"/>
              </w:rPr>
              <w:t>Az épület tömeg, homlokzatképzése, belső tere</w:t>
            </w:r>
          </w:p>
        </w:tc>
      </w:tr>
      <w:tr w:rsidR="006F770A" w:rsidRPr="00A8092C" w:rsidTr="00192DBE">
        <w:trPr>
          <w:trHeight w:val="1034"/>
        </w:trPr>
        <w:tc>
          <w:tcPr>
            <w:tcW w:w="823"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right="13"/>
              <w:jc w:val="center"/>
              <w:rPr>
                <w:rFonts w:ascii="Times New Roman" w:hAnsi="Times New Roman" w:cs="Times New Roman"/>
              </w:rPr>
            </w:pPr>
            <w:r w:rsidRPr="00A8092C">
              <w:rPr>
                <w:rFonts w:ascii="Times New Roman" w:eastAsia="Times New Roman" w:hAnsi="Times New Roman" w:cs="Times New Roman"/>
              </w:rPr>
              <w:t>6.</w:t>
            </w:r>
          </w:p>
        </w:tc>
        <w:tc>
          <w:tcPr>
            <w:tcW w:w="2732"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9"/>
              <w:rPr>
                <w:rFonts w:ascii="Times New Roman" w:hAnsi="Times New Roman" w:cs="Times New Roman"/>
              </w:rPr>
            </w:pPr>
            <w:r w:rsidRPr="00A8092C">
              <w:rPr>
                <w:rFonts w:ascii="Times New Roman" w:eastAsia="Times New Roman" w:hAnsi="Times New Roman" w:cs="Times New Roman"/>
              </w:rPr>
              <w:t>Városháza épülete</w:t>
            </w:r>
          </w:p>
        </w:tc>
        <w:tc>
          <w:tcPr>
            <w:tcW w:w="2022"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18"/>
              <w:ind w:left="62"/>
              <w:rPr>
                <w:rFonts w:ascii="Times New Roman" w:hAnsi="Times New Roman" w:cs="Times New Roman"/>
              </w:rPr>
            </w:pPr>
            <w:r w:rsidRPr="00A8092C">
              <w:rPr>
                <w:rFonts w:ascii="Times New Roman" w:eastAsia="Times New Roman" w:hAnsi="Times New Roman" w:cs="Times New Roman"/>
              </w:rPr>
              <w:t>Bocskai tér</w:t>
            </w:r>
            <w:r>
              <w:rPr>
                <w:rFonts w:ascii="Times New Roman" w:eastAsia="Times New Roman" w:hAnsi="Times New Roman" w:cs="Times New Roman"/>
              </w:rPr>
              <w:t xml:space="preserve"> 1. sz.</w:t>
            </w:r>
          </w:p>
          <w:p w:rsidR="006F770A" w:rsidRPr="00A8092C" w:rsidRDefault="006F770A">
            <w:pPr>
              <w:ind w:left="62"/>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6005</w:t>
            </w:r>
          </w:p>
          <w:p w:rsidR="006F770A" w:rsidRPr="00A8092C" w:rsidRDefault="006F770A">
            <w:pPr>
              <w:ind w:left="10"/>
              <w:rPr>
                <w:rFonts w:ascii="Times New Roman" w:hAnsi="Times New Roman" w:cs="Times New Roman"/>
              </w:rPr>
            </w:pPr>
          </w:p>
        </w:tc>
        <w:tc>
          <w:tcPr>
            <w:tcW w:w="4468"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72" w:right="85" w:hanging="5"/>
              <w:jc w:val="both"/>
              <w:rPr>
                <w:rFonts w:ascii="Times New Roman" w:hAnsi="Times New Roman" w:cs="Times New Roman"/>
              </w:rPr>
            </w:pPr>
            <w:r w:rsidRPr="00A8092C">
              <w:rPr>
                <w:rFonts w:ascii="Times New Roman" w:eastAsia="Times New Roman" w:hAnsi="Times New Roman" w:cs="Times New Roman"/>
              </w:rPr>
              <w:t>Az 1905-07-ben épült épületszárny, a fő lépcsőház, nagyterem, valamint a közlekedő folyosók belső tere</w:t>
            </w:r>
          </w:p>
        </w:tc>
      </w:tr>
      <w:tr w:rsidR="006F770A" w:rsidRPr="00A8092C" w:rsidTr="00192DBE">
        <w:trPr>
          <w:trHeight w:val="1090"/>
        </w:trPr>
        <w:tc>
          <w:tcPr>
            <w:tcW w:w="823"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right="17"/>
              <w:jc w:val="center"/>
              <w:rPr>
                <w:rFonts w:ascii="Times New Roman" w:hAnsi="Times New Roman" w:cs="Times New Roman"/>
              </w:rPr>
            </w:pPr>
            <w:r w:rsidRPr="00A8092C">
              <w:rPr>
                <w:rFonts w:ascii="Times New Roman" w:eastAsia="Times New Roman" w:hAnsi="Times New Roman" w:cs="Times New Roman"/>
              </w:rPr>
              <w:t>7.</w:t>
            </w:r>
          </w:p>
        </w:tc>
        <w:tc>
          <w:tcPr>
            <w:tcW w:w="2732"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66"/>
              <w:ind w:left="69"/>
              <w:rPr>
                <w:rFonts w:ascii="Times New Roman" w:hAnsi="Times New Roman" w:cs="Times New Roman"/>
              </w:rPr>
            </w:pPr>
            <w:r w:rsidRPr="00A8092C">
              <w:rPr>
                <w:rFonts w:ascii="Times New Roman" w:eastAsia="Times New Roman" w:hAnsi="Times New Roman" w:cs="Times New Roman"/>
              </w:rPr>
              <w:t>Bocskai István A1t. Isk.</w:t>
            </w:r>
          </w:p>
          <w:p w:rsidR="006F770A" w:rsidRPr="00A8092C" w:rsidRDefault="006F770A">
            <w:pPr>
              <w:ind w:left="74"/>
              <w:rPr>
                <w:rFonts w:ascii="Times New Roman" w:hAnsi="Times New Roman" w:cs="Times New Roman"/>
              </w:rPr>
            </w:pPr>
            <w:r w:rsidRPr="00A8092C">
              <w:rPr>
                <w:rFonts w:ascii="Times New Roman" w:eastAsia="Times New Roman" w:hAnsi="Times New Roman" w:cs="Times New Roman"/>
              </w:rPr>
              <w:t>(fiúiskola)</w:t>
            </w:r>
          </w:p>
        </w:tc>
        <w:tc>
          <w:tcPr>
            <w:tcW w:w="2022"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18"/>
              <w:ind w:left="62"/>
              <w:rPr>
                <w:rFonts w:ascii="Times New Roman" w:hAnsi="Times New Roman" w:cs="Times New Roman"/>
              </w:rPr>
            </w:pPr>
            <w:r w:rsidRPr="00A8092C">
              <w:rPr>
                <w:rFonts w:ascii="Times New Roman" w:eastAsia="Times New Roman" w:hAnsi="Times New Roman" w:cs="Times New Roman"/>
              </w:rPr>
              <w:t>Bocskai tér</w:t>
            </w:r>
            <w:r>
              <w:rPr>
                <w:rFonts w:ascii="Times New Roman" w:eastAsia="Times New Roman" w:hAnsi="Times New Roman" w:cs="Times New Roman"/>
              </w:rPr>
              <w:t xml:space="preserve"> 11. sz.</w:t>
            </w:r>
          </w:p>
          <w:p w:rsidR="006F770A" w:rsidRPr="00A8092C" w:rsidRDefault="006F770A">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1873</w:t>
            </w:r>
          </w:p>
          <w:p w:rsidR="006F770A" w:rsidRPr="00A8092C" w:rsidRDefault="006F770A">
            <w:pPr>
              <w:rPr>
                <w:rFonts w:ascii="Times New Roman" w:hAnsi="Times New Roman" w:cs="Times New Roman"/>
              </w:rPr>
            </w:pPr>
          </w:p>
        </w:tc>
        <w:tc>
          <w:tcPr>
            <w:tcW w:w="4468"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7" w:right="80"/>
              <w:jc w:val="both"/>
              <w:rPr>
                <w:rFonts w:ascii="Times New Roman" w:hAnsi="Times New Roman" w:cs="Times New Roman"/>
              </w:rPr>
            </w:pPr>
            <w:r w:rsidRPr="00A8092C">
              <w:rPr>
                <w:rFonts w:ascii="Times New Roman" w:eastAsia="Times New Roman" w:hAnsi="Times New Roman" w:cs="Times New Roman"/>
              </w:rPr>
              <w:t>Az épület tömeg és homlokzatképzése, eredeti belső közlekedőrendszerével együtt, későbbi bővítmények nélkül</w:t>
            </w:r>
          </w:p>
        </w:tc>
      </w:tr>
      <w:tr w:rsidR="006F770A" w:rsidRPr="00A8092C" w:rsidTr="00192DBE">
        <w:trPr>
          <w:trHeight w:val="797"/>
        </w:trPr>
        <w:tc>
          <w:tcPr>
            <w:tcW w:w="823"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right="13"/>
              <w:jc w:val="center"/>
              <w:rPr>
                <w:rFonts w:ascii="Times New Roman" w:hAnsi="Times New Roman" w:cs="Times New Roman"/>
              </w:rPr>
            </w:pPr>
            <w:r w:rsidRPr="00A8092C">
              <w:rPr>
                <w:rFonts w:ascii="Times New Roman" w:eastAsia="Times New Roman" w:hAnsi="Times New Roman" w:cs="Times New Roman"/>
              </w:rPr>
              <w:t>8.</w:t>
            </w:r>
          </w:p>
        </w:tc>
        <w:tc>
          <w:tcPr>
            <w:tcW w:w="2732"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66"/>
              <w:ind w:left="69"/>
              <w:rPr>
                <w:rFonts w:ascii="Times New Roman" w:hAnsi="Times New Roman" w:cs="Times New Roman"/>
              </w:rPr>
            </w:pPr>
            <w:r w:rsidRPr="00A8092C">
              <w:rPr>
                <w:rFonts w:ascii="Times New Roman" w:eastAsia="Times New Roman" w:hAnsi="Times New Roman" w:cs="Times New Roman"/>
              </w:rPr>
              <w:t xml:space="preserve">Baltazár Dezső </w:t>
            </w:r>
            <w:proofErr w:type="spellStart"/>
            <w:r w:rsidRPr="00A8092C">
              <w:rPr>
                <w:rFonts w:ascii="Times New Roman" w:eastAsia="Times New Roman" w:hAnsi="Times New Roman" w:cs="Times New Roman"/>
              </w:rPr>
              <w:t>Ref</w:t>
            </w:r>
            <w:proofErr w:type="spellEnd"/>
            <w:r w:rsidRPr="00A8092C">
              <w:rPr>
                <w:rFonts w:ascii="Times New Roman" w:eastAsia="Times New Roman" w:hAnsi="Times New Roman" w:cs="Times New Roman"/>
              </w:rPr>
              <w:t xml:space="preserve"> Alt.</w:t>
            </w:r>
          </w:p>
          <w:p w:rsidR="006F770A" w:rsidRPr="00A8092C" w:rsidRDefault="006F770A">
            <w:pPr>
              <w:ind w:left="69"/>
              <w:rPr>
                <w:rFonts w:ascii="Times New Roman" w:hAnsi="Times New Roman" w:cs="Times New Roman"/>
              </w:rPr>
            </w:pPr>
            <w:r w:rsidRPr="00A8092C">
              <w:rPr>
                <w:rFonts w:ascii="Times New Roman" w:eastAsia="Times New Roman" w:hAnsi="Times New Roman" w:cs="Times New Roman"/>
              </w:rPr>
              <w:t>Iskola (leányiskola)</w:t>
            </w:r>
          </w:p>
        </w:tc>
        <w:tc>
          <w:tcPr>
            <w:tcW w:w="2022"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22"/>
              <w:ind w:left="58"/>
              <w:rPr>
                <w:rFonts w:ascii="Times New Roman" w:hAnsi="Times New Roman" w:cs="Times New Roman"/>
              </w:rPr>
            </w:pPr>
            <w:r w:rsidRPr="00A8092C">
              <w:rPr>
                <w:rFonts w:ascii="Times New Roman" w:eastAsia="Times New Roman" w:hAnsi="Times New Roman" w:cs="Times New Roman"/>
              </w:rPr>
              <w:t>Bocskai tér</w:t>
            </w:r>
            <w:r>
              <w:rPr>
                <w:rFonts w:ascii="Times New Roman" w:eastAsia="Times New Roman" w:hAnsi="Times New Roman" w:cs="Times New Roman"/>
              </w:rPr>
              <w:t xml:space="preserve"> 10. sz.</w:t>
            </w:r>
          </w:p>
          <w:p w:rsidR="006F770A" w:rsidRPr="00A8092C" w:rsidRDefault="006F770A">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1877</w:t>
            </w:r>
          </w:p>
          <w:p w:rsidR="006F770A" w:rsidRPr="00A8092C" w:rsidRDefault="006F770A" w:rsidP="006F770A">
            <w:pPr>
              <w:rPr>
                <w:rFonts w:ascii="Times New Roman" w:hAnsi="Times New Roman" w:cs="Times New Roman"/>
              </w:rPr>
            </w:pPr>
          </w:p>
        </w:tc>
        <w:tc>
          <w:tcPr>
            <w:tcW w:w="4468"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7"/>
              <w:rPr>
                <w:rFonts w:ascii="Times New Roman" w:hAnsi="Times New Roman" w:cs="Times New Roman"/>
              </w:rPr>
            </w:pPr>
            <w:r w:rsidRPr="00A8092C">
              <w:rPr>
                <w:rFonts w:ascii="Times New Roman" w:eastAsia="Times New Roman" w:hAnsi="Times New Roman" w:cs="Times New Roman"/>
              </w:rPr>
              <w:t>Az épület</w:t>
            </w:r>
            <w:r w:rsidRPr="00A8092C">
              <w:rPr>
                <w:rFonts w:ascii="Times New Roman" w:eastAsia="Times New Roman" w:hAnsi="Times New Roman" w:cs="Times New Roman"/>
              </w:rPr>
              <w:tab/>
              <w:t>tömeg és homlokzatképzése bővítmények nélkül.</w:t>
            </w:r>
          </w:p>
        </w:tc>
      </w:tr>
      <w:tr w:rsidR="006F770A" w:rsidRPr="00A8092C" w:rsidTr="00192DBE">
        <w:trPr>
          <w:trHeight w:val="1382"/>
        </w:trPr>
        <w:tc>
          <w:tcPr>
            <w:tcW w:w="823"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right="22"/>
              <w:jc w:val="center"/>
              <w:rPr>
                <w:rFonts w:ascii="Times New Roman" w:hAnsi="Times New Roman" w:cs="Times New Roman"/>
              </w:rPr>
            </w:pPr>
            <w:r w:rsidRPr="00A8092C">
              <w:rPr>
                <w:rFonts w:ascii="Times New Roman" w:eastAsia="Times New Roman" w:hAnsi="Times New Roman" w:cs="Times New Roman"/>
              </w:rPr>
              <w:t>9.</w:t>
            </w:r>
          </w:p>
        </w:tc>
        <w:tc>
          <w:tcPr>
            <w:tcW w:w="2732"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4"/>
              <w:rPr>
                <w:rFonts w:ascii="Times New Roman" w:hAnsi="Times New Roman" w:cs="Times New Roman"/>
              </w:rPr>
            </w:pPr>
            <w:r w:rsidRPr="00A8092C">
              <w:rPr>
                <w:rFonts w:ascii="Times New Roman" w:eastAsia="Times New Roman" w:hAnsi="Times New Roman" w:cs="Times New Roman"/>
              </w:rPr>
              <w:t>Bocskai István Gimnázium</w:t>
            </w:r>
          </w:p>
        </w:tc>
        <w:tc>
          <w:tcPr>
            <w:tcW w:w="2022"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22"/>
              <w:ind w:left="58"/>
              <w:rPr>
                <w:rFonts w:ascii="Times New Roman" w:hAnsi="Times New Roman" w:cs="Times New Roman"/>
              </w:rPr>
            </w:pPr>
            <w:r w:rsidRPr="00A8092C">
              <w:rPr>
                <w:rFonts w:ascii="Times New Roman" w:eastAsia="Times New Roman" w:hAnsi="Times New Roman" w:cs="Times New Roman"/>
              </w:rPr>
              <w:t>Bocskai tér</w:t>
            </w:r>
            <w:r>
              <w:rPr>
                <w:rFonts w:ascii="Times New Roman" w:eastAsia="Times New Roman" w:hAnsi="Times New Roman" w:cs="Times New Roman"/>
              </w:rPr>
              <w:t xml:space="preserve"> 12. sz.</w:t>
            </w:r>
          </w:p>
          <w:p w:rsidR="006F770A" w:rsidRPr="00A8092C" w:rsidRDefault="006F770A">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1864</w:t>
            </w:r>
          </w:p>
          <w:p w:rsidR="006F770A" w:rsidRPr="00A8092C" w:rsidRDefault="006F770A" w:rsidP="006F770A">
            <w:pPr>
              <w:ind w:left="38"/>
              <w:rPr>
                <w:rFonts w:ascii="Times New Roman" w:hAnsi="Times New Roman" w:cs="Times New Roman"/>
              </w:rPr>
            </w:pPr>
          </w:p>
        </w:tc>
        <w:tc>
          <w:tcPr>
            <w:tcW w:w="4468"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line="304" w:lineRule="auto"/>
              <w:ind w:left="72" w:hanging="5"/>
              <w:jc w:val="both"/>
              <w:rPr>
                <w:rFonts w:ascii="Times New Roman" w:hAnsi="Times New Roman" w:cs="Times New Roman"/>
              </w:rPr>
            </w:pPr>
            <w:r w:rsidRPr="00A8092C">
              <w:rPr>
                <w:rFonts w:ascii="Times New Roman" w:eastAsia="Times New Roman" w:hAnsi="Times New Roman" w:cs="Times New Roman"/>
              </w:rPr>
              <w:t>Az 1864-65-ben épületszárny, oldalfolyosós közlekedő rendszerével együtt.</w:t>
            </w:r>
          </w:p>
          <w:p w:rsidR="006F770A" w:rsidRPr="00A8092C" w:rsidRDefault="006F770A">
            <w:pPr>
              <w:ind w:left="72" w:hanging="10"/>
              <w:jc w:val="both"/>
              <w:rPr>
                <w:rFonts w:ascii="Times New Roman" w:hAnsi="Times New Roman" w:cs="Times New Roman"/>
              </w:rPr>
            </w:pPr>
            <w:r w:rsidRPr="00A8092C">
              <w:rPr>
                <w:rFonts w:ascii="Times New Roman" w:eastAsia="Times New Roman" w:hAnsi="Times New Roman" w:cs="Times New Roman"/>
              </w:rPr>
              <w:t>Védendő még az iskolakert növényzetállománya is.</w:t>
            </w:r>
          </w:p>
        </w:tc>
      </w:tr>
      <w:tr w:rsidR="000C4154" w:rsidRPr="00A8092C" w:rsidTr="006F770A">
        <w:trPr>
          <w:trHeight w:val="1090"/>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
              <w:jc w:val="center"/>
              <w:rPr>
                <w:rFonts w:ascii="Times New Roman" w:hAnsi="Times New Roman" w:cs="Times New Roman"/>
              </w:rPr>
            </w:pPr>
            <w:r w:rsidRPr="00A8092C">
              <w:rPr>
                <w:rFonts w:ascii="Times New Roman" w:eastAsia="Times New Roman" w:hAnsi="Times New Roman" w:cs="Times New Roman"/>
              </w:rPr>
              <w:t>10.</w:t>
            </w:r>
          </w:p>
        </w:tc>
        <w:tc>
          <w:tcPr>
            <w:tcW w:w="273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9"/>
              <w:rPr>
                <w:rFonts w:ascii="Times New Roman" w:hAnsi="Times New Roman" w:cs="Times New Roman"/>
              </w:rPr>
            </w:pPr>
            <w:r w:rsidRPr="00A8092C">
              <w:rPr>
                <w:rFonts w:ascii="Times New Roman" w:eastAsia="Times New Roman" w:hAnsi="Times New Roman" w:cs="Times New Roman"/>
              </w:rPr>
              <w:t>Petőfi ház (Tisza ház)</w:t>
            </w:r>
          </w:p>
        </w:tc>
        <w:tc>
          <w:tcPr>
            <w:tcW w:w="2022"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65"/>
              <w:ind w:left="62"/>
              <w:rPr>
                <w:rFonts w:ascii="Times New Roman" w:hAnsi="Times New Roman" w:cs="Times New Roman"/>
              </w:rPr>
            </w:pPr>
            <w:r w:rsidRPr="00A8092C">
              <w:rPr>
                <w:rFonts w:ascii="Times New Roman" w:eastAsia="Times New Roman" w:hAnsi="Times New Roman" w:cs="Times New Roman"/>
              </w:rPr>
              <w:t>Petőfi S. u. 15 sz.</w:t>
            </w:r>
          </w:p>
          <w:p w:rsidR="000C4154" w:rsidRPr="00A8092C" w:rsidRDefault="000C4154">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6015/1</w:t>
            </w:r>
          </w:p>
        </w:tc>
        <w:tc>
          <w:tcPr>
            <w:tcW w:w="446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7" w:right="70"/>
              <w:jc w:val="both"/>
              <w:rPr>
                <w:rFonts w:ascii="Times New Roman" w:hAnsi="Times New Roman" w:cs="Times New Roman"/>
              </w:rPr>
            </w:pPr>
            <w:r w:rsidRPr="00A8092C">
              <w:rPr>
                <w:rFonts w:ascii="Times New Roman" w:eastAsia="Times New Roman" w:hAnsi="Times New Roman" w:cs="Times New Roman"/>
              </w:rPr>
              <w:t>Az épület tömeg és homlokzatképzése a kapuátjáróval, valamint a nagyterem (színházterem).</w:t>
            </w:r>
          </w:p>
        </w:tc>
      </w:tr>
      <w:tr w:rsidR="000C4154" w:rsidRPr="00A8092C" w:rsidTr="006F770A">
        <w:trPr>
          <w:trHeight w:val="787"/>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
              <w:jc w:val="center"/>
              <w:rPr>
                <w:rFonts w:ascii="Times New Roman" w:hAnsi="Times New Roman" w:cs="Times New Roman"/>
              </w:rPr>
            </w:pPr>
            <w:r w:rsidRPr="00A8092C">
              <w:rPr>
                <w:rFonts w:ascii="Times New Roman" w:eastAsia="Times New Roman" w:hAnsi="Times New Roman" w:cs="Times New Roman"/>
              </w:rPr>
              <w:lastRenderedPageBreak/>
              <w:t>11.</w:t>
            </w:r>
          </w:p>
        </w:tc>
        <w:tc>
          <w:tcPr>
            <w:tcW w:w="273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4"/>
              <w:rPr>
                <w:rFonts w:ascii="Times New Roman" w:hAnsi="Times New Roman" w:cs="Times New Roman"/>
              </w:rPr>
            </w:pPr>
            <w:r w:rsidRPr="00A8092C">
              <w:rPr>
                <w:rFonts w:ascii="Times New Roman" w:eastAsia="Times New Roman" w:hAnsi="Times New Roman" w:cs="Times New Roman"/>
              </w:rPr>
              <w:t>lakóház</w:t>
            </w:r>
          </w:p>
        </w:tc>
        <w:tc>
          <w:tcPr>
            <w:tcW w:w="2022"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5"/>
              <w:ind w:left="58"/>
              <w:jc w:val="both"/>
              <w:rPr>
                <w:rFonts w:ascii="Times New Roman" w:hAnsi="Times New Roman" w:cs="Times New Roman"/>
              </w:rPr>
            </w:pPr>
            <w:r w:rsidRPr="00A8092C">
              <w:rPr>
                <w:rFonts w:ascii="Times New Roman" w:eastAsia="Times New Roman" w:hAnsi="Times New Roman" w:cs="Times New Roman"/>
              </w:rPr>
              <w:t xml:space="preserve">Baltazár D. u. 18 </w:t>
            </w:r>
            <w:proofErr w:type="spellStart"/>
            <w:r w:rsidRPr="00A8092C">
              <w:rPr>
                <w:rFonts w:ascii="Times New Roman" w:eastAsia="Times New Roman" w:hAnsi="Times New Roman" w:cs="Times New Roman"/>
              </w:rPr>
              <w:t>sz</w:t>
            </w:r>
            <w:proofErr w:type="spellEnd"/>
          </w:p>
          <w:p w:rsidR="000C4154" w:rsidRPr="00A8092C" w:rsidRDefault="000C4154">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5885</w:t>
            </w:r>
          </w:p>
        </w:tc>
        <w:tc>
          <w:tcPr>
            <w:tcW w:w="4468" w:type="dxa"/>
            <w:tcBorders>
              <w:top w:val="single" w:sz="2" w:space="0" w:color="000000"/>
              <w:left w:val="single" w:sz="2" w:space="0" w:color="000000"/>
              <w:bottom w:val="single" w:sz="2" w:space="0" w:color="000000"/>
              <w:right w:val="single" w:sz="2" w:space="0" w:color="000000"/>
            </w:tcBorders>
          </w:tcPr>
          <w:p w:rsidR="000C4154" w:rsidRPr="00A8092C" w:rsidRDefault="006F770A">
            <w:pPr>
              <w:ind w:left="77" w:hanging="10"/>
              <w:rPr>
                <w:rFonts w:ascii="Times New Roman" w:hAnsi="Times New Roman" w:cs="Times New Roman"/>
              </w:rPr>
            </w:pPr>
            <w:r>
              <w:rPr>
                <w:rFonts w:ascii="Times New Roman" w:eastAsia="Times New Roman" w:hAnsi="Times New Roman" w:cs="Times New Roman"/>
              </w:rPr>
              <w:t>Az épület tömegképzése, mint j</w:t>
            </w:r>
            <w:r w:rsidR="000C4154" w:rsidRPr="00A8092C">
              <w:rPr>
                <w:rFonts w:ascii="Times New Roman" w:eastAsia="Times New Roman" w:hAnsi="Times New Roman" w:cs="Times New Roman"/>
              </w:rPr>
              <w:t>ellegzetes saroképítmény.</w:t>
            </w:r>
          </w:p>
        </w:tc>
      </w:tr>
    </w:tbl>
    <w:tbl>
      <w:tblPr>
        <w:tblStyle w:val="TableGrid"/>
        <w:tblpPr w:vertAnchor="text" w:tblpX="-102"/>
        <w:tblOverlap w:val="never"/>
        <w:tblW w:w="10028" w:type="dxa"/>
        <w:tblInd w:w="0" w:type="dxa"/>
        <w:tblCellMar>
          <w:top w:w="26" w:type="dxa"/>
        </w:tblCellMar>
        <w:tblLook w:val="04A0" w:firstRow="1" w:lastRow="0" w:firstColumn="1" w:lastColumn="0" w:noHBand="0" w:noVBand="1"/>
      </w:tblPr>
      <w:tblGrid>
        <w:gridCol w:w="826"/>
        <w:gridCol w:w="2744"/>
        <w:gridCol w:w="1977"/>
        <w:gridCol w:w="4481"/>
      </w:tblGrid>
      <w:tr w:rsidR="000C4154" w:rsidRPr="00A8092C" w:rsidTr="006F770A">
        <w:trPr>
          <w:trHeight w:val="678"/>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42"/>
              <w:jc w:val="center"/>
              <w:rPr>
                <w:rFonts w:ascii="Times New Roman" w:hAnsi="Times New Roman" w:cs="Times New Roman"/>
              </w:rPr>
            </w:pPr>
            <w:r w:rsidRPr="00A8092C">
              <w:rPr>
                <w:rFonts w:ascii="Times New Roman" w:eastAsia="Times New Roman" w:hAnsi="Times New Roman" w:cs="Times New Roman"/>
              </w:rPr>
              <w:t>13.</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88"/>
              <w:rPr>
                <w:rFonts w:ascii="Times New Roman" w:hAnsi="Times New Roman" w:cs="Times New Roman"/>
              </w:rPr>
            </w:pPr>
            <w:r w:rsidRPr="00A8092C">
              <w:rPr>
                <w:rFonts w:ascii="Times New Roman" w:eastAsia="Times New Roman" w:hAnsi="Times New Roman" w:cs="Times New Roman"/>
              </w:rPr>
              <w:t>Petőfi étterem</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87" w:hanging="5"/>
              <w:jc w:val="both"/>
              <w:rPr>
                <w:rFonts w:ascii="Times New Roman" w:hAnsi="Times New Roman" w:cs="Times New Roman"/>
              </w:rPr>
            </w:pPr>
            <w:r w:rsidRPr="00A8092C">
              <w:rPr>
                <w:rFonts w:ascii="Times New Roman" w:eastAsia="Times New Roman" w:hAnsi="Times New Roman" w:cs="Times New Roman"/>
              </w:rPr>
              <w:t xml:space="preserve">Petőfi S. u. 4 </w:t>
            </w:r>
            <w:proofErr w:type="spellStart"/>
            <w:r w:rsidRPr="00A8092C">
              <w:rPr>
                <w:rFonts w:ascii="Times New Roman" w:eastAsia="Times New Roman" w:hAnsi="Times New Roman" w:cs="Times New Roman"/>
              </w:rPr>
              <w:t>4</w:t>
            </w:r>
            <w:proofErr w:type="spellEnd"/>
            <w:r w:rsidRPr="00A8092C">
              <w:rPr>
                <w:rFonts w:ascii="Times New Roman" w:eastAsia="Times New Roman" w:hAnsi="Times New Roman" w:cs="Times New Roman"/>
              </w:rPr>
              <w:t xml:space="preserve">/a sz.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 5</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9"/>
              <w:rPr>
                <w:rFonts w:ascii="Times New Roman" w:hAnsi="Times New Roman" w:cs="Times New Roman"/>
              </w:rPr>
            </w:pPr>
            <w:r w:rsidRPr="00A8092C">
              <w:rPr>
                <w:rFonts w:ascii="Times New Roman" w:eastAsia="Times New Roman" w:hAnsi="Times New Roman" w:cs="Times New Roman"/>
              </w:rPr>
              <w:t>Az épület tömegképzése, ill. nyílásarányok.</w:t>
            </w:r>
          </w:p>
        </w:tc>
      </w:tr>
      <w:tr w:rsidR="000C4154" w:rsidRPr="00A8092C" w:rsidTr="006F770A">
        <w:trPr>
          <w:trHeight w:val="687"/>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7"/>
              <w:jc w:val="center"/>
              <w:rPr>
                <w:rFonts w:ascii="Times New Roman" w:hAnsi="Times New Roman" w:cs="Times New Roman"/>
              </w:rPr>
            </w:pPr>
            <w:r w:rsidRPr="00A8092C">
              <w:rPr>
                <w:rFonts w:ascii="Times New Roman" w:eastAsia="Times New Roman" w:hAnsi="Times New Roman" w:cs="Times New Roman"/>
                <w:sz w:val="24"/>
              </w:rPr>
              <w:t>14.</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93"/>
              <w:rPr>
                <w:rFonts w:ascii="Times New Roman" w:hAnsi="Times New Roman" w:cs="Times New Roman"/>
              </w:rPr>
            </w:pPr>
            <w:r w:rsidRPr="00A8092C">
              <w:rPr>
                <w:rFonts w:ascii="Times New Roman" w:eastAsia="Times New Roman" w:hAnsi="Times New Roman" w:cs="Times New Roman"/>
              </w:rPr>
              <w:t>lakóház</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8"/>
              <w:ind w:left="77"/>
              <w:jc w:val="both"/>
              <w:rPr>
                <w:rFonts w:ascii="Times New Roman" w:hAnsi="Times New Roman" w:cs="Times New Roman"/>
              </w:rPr>
            </w:pPr>
            <w:r w:rsidRPr="00A8092C">
              <w:rPr>
                <w:rFonts w:ascii="Times New Roman" w:eastAsia="Times New Roman" w:hAnsi="Times New Roman" w:cs="Times New Roman"/>
              </w:rPr>
              <w:t>Petőfi S. u. 18 sz.</w:t>
            </w:r>
          </w:p>
          <w:p w:rsidR="000C4154" w:rsidRPr="00A8092C" w:rsidRDefault="000C4154">
            <w:pPr>
              <w:ind w:left="77"/>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13</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9"/>
              <w:jc w:val="both"/>
              <w:rPr>
                <w:rFonts w:ascii="Times New Roman" w:hAnsi="Times New Roman" w:cs="Times New Roman"/>
              </w:rPr>
            </w:pPr>
            <w:r w:rsidRPr="00A8092C">
              <w:rPr>
                <w:rFonts w:ascii="Times New Roman" w:eastAsia="Times New Roman" w:hAnsi="Times New Roman" w:cs="Times New Roman"/>
              </w:rPr>
              <w:t>Az utcai épületszárny tömegképzése, utcai homlokzata és nyílásarányok.</w:t>
            </w:r>
          </w:p>
        </w:tc>
      </w:tr>
      <w:tr w:rsidR="000C4154" w:rsidRPr="00A8092C" w:rsidTr="006F770A">
        <w:trPr>
          <w:trHeight w:val="669"/>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2"/>
              <w:jc w:val="center"/>
              <w:rPr>
                <w:rFonts w:ascii="Times New Roman" w:hAnsi="Times New Roman" w:cs="Times New Roman"/>
              </w:rPr>
            </w:pPr>
            <w:r w:rsidRPr="00A8092C">
              <w:rPr>
                <w:rFonts w:ascii="Times New Roman" w:eastAsia="Times New Roman" w:hAnsi="Times New Roman" w:cs="Times New Roman"/>
              </w:rPr>
              <w:t>16.</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88"/>
              <w:rPr>
                <w:rFonts w:ascii="Times New Roman" w:hAnsi="Times New Roman" w:cs="Times New Roman"/>
              </w:rPr>
            </w:pPr>
            <w:r w:rsidRPr="00A8092C">
              <w:rPr>
                <w:rFonts w:ascii="Times New Roman" w:eastAsia="Times New Roman" w:hAnsi="Times New Roman" w:cs="Times New Roman"/>
              </w:rPr>
              <w:t>lakóház + üzlet</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32"/>
              <w:ind w:left="77"/>
              <w:rPr>
                <w:rFonts w:ascii="Times New Roman" w:hAnsi="Times New Roman" w:cs="Times New Roman"/>
              </w:rPr>
            </w:pPr>
            <w:r w:rsidRPr="00A8092C">
              <w:rPr>
                <w:rFonts w:ascii="Times New Roman" w:eastAsia="Times New Roman" w:hAnsi="Times New Roman" w:cs="Times New Roman"/>
              </w:rPr>
              <w:t>Petőfi S. u. 35 sz.</w:t>
            </w:r>
          </w:p>
          <w:p w:rsidR="000C4154" w:rsidRPr="00A8092C" w:rsidRDefault="000C4154">
            <w:pPr>
              <w:ind w:left="72"/>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6050</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9"/>
              <w:jc w:val="both"/>
              <w:rPr>
                <w:rFonts w:ascii="Times New Roman" w:hAnsi="Times New Roman" w:cs="Times New Roman"/>
              </w:rPr>
            </w:pPr>
            <w:r w:rsidRPr="00A8092C">
              <w:rPr>
                <w:rFonts w:ascii="Times New Roman" w:eastAsia="Times New Roman" w:hAnsi="Times New Roman" w:cs="Times New Roman"/>
              </w:rPr>
              <w:t>A jellegzetes saroképület tömegképzése és homlokzati nyílásarányai.</w:t>
            </w:r>
          </w:p>
        </w:tc>
      </w:tr>
      <w:tr w:rsidR="000C4154" w:rsidRPr="00A8092C" w:rsidTr="006F770A">
        <w:trPr>
          <w:trHeight w:val="802"/>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3"/>
              <w:jc w:val="center"/>
              <w:rPr>
                <w:rFonts w:ascii="Times New Roman" w:hAnsi="Times New Roman" w:cs="Times New Roman"/>
              </w:rPr>
            </w:pPr>
            <w:r w:rsidRPr="00A8092C">
              <w:rPr>
                <w:rFonts w:ascii="Times New Roman" w:eastAsia="Times New Roman" w:hAnsi="Times New Roman" w:cs="Times New Roman"/>
              </w:rPr>
              <w:t>17.</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9"/>
              <w:rPr>
                <w:rFonts w:ascii="Times New Roman" w:hAnsi="Times New Roman" w:cs="Times New Roman"/>
              </w:rPr>
            </w:pPr>
            <w:r w:rsidRPr="00A8092C">
              <w:rPr>
                <w:rFonts w:ascii="Times New Roman" w:eastAsia="Times New Roman" w:hAnsi="Times New Roman" w:cs="Times New Roman"/>
              </w:rPr>
              <w:t>üzlet (régi postaépület)</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rsidP="006F770A">
            <w:pPr>
              <w:spacing w:after="22"/>
              <w:ind w:left="72"/>
              <w:rPr>
                <w:rFonts w:ascii="Times New Roman" w:hAnsi="Times New Roman" w:cs="Times New Roman"/>
              </w:rPr>
            </w:pPr>
            <w:r w:rsidRPr="00A8092C">
              <w:rPr>
                <w:rFonts w:ascii="Times New Roman" w:eastAsia="Times New Roman" w:hAnsi="Times New Roman" w:cs="Times New Roman"/>
              </w:rPr>
              <w:t>Kálvin tér 1 sz.</w:t>
            </w:r>
            <w:r w:rsidR="006F770A">
              <w:rPr>
                <w:rFonts w:ascii="Times New Roman" w:eastAsia="Times New Roman" w:hAnsi="Times New Roman" w:cs="Times New Roman"/>
              </w:rPr>
              <w:t xml:space="preserve"> </w:t>
            </w:r>
            <w:r w:rsidR="006F770A">
              <w:rPr>
                <w:rFonts w:ascii="Times New Roman" w:eastAsia="Times New Roman" w:hAnsi="Times New Roman" w:cs="Times New Roman"/>
              </w:rPr>
              <w:br/>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w:t>
            </w:r>
            <w:r w:rsidR="006F770A">
              <w:rPr>
                <w:rFonts w:ascii="Times New Roman" w:eastAsia="Times New Roman" w:hAnsi="Times New Roman" w:cs="Times New Roman"/>
              </w:rPr>
              <w:t xml:space="preserve"> </w:t>
            </w:r>
            <w:r w:rsidRPr="00A8092C">
              <w:rPr>
                <w:rFonts w:ascii="Times New Roman" w:eastAsia="Times New Roman" w:hAnsi="Times New Roman" w:cs="Times New Roman"/>
              </w:rPr>
              <w:t>5917</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4"/>
              <w:rPr>
                <w:rFonts w:ascii="Times New Roman" w:hAnsi="Times New Roman" w:cs="Times New Roman"/>
              </w:rPr>
            </w:pPr>
            <w:r w:rsidRPr="00A8092C">
              <w:rPr>
                <w:rFonts w:ascii="Times New Roman" w:eastAsia="Times New Roman" w:hAnsi="Times New Roman" w:cs="Times New Roman"/>
              </w:rPr>
              <w:t>Az épület tömegképzése és</w:t>
            </w:r>
            <w:r w:rsidRPr="00A8092C">
              <w:rPr>
                <w:rFonts w:ascii="Times New Roman" w:eastAsia="Times New Roman" w:hAnsi="Times New Roman" w:cs="Times New Roman"/>
              </w:rPr>
              <w:tab/>
              <w:t>homlokzati nyílásarányai.</w:t>
            </w:r>
          </w:p>
        </w:tc>
      </w:tr>
      <w:tr w:rsidR="006F770A" w:rsidRPr="00A8092C" w:rsidTr="006F770A">
        <w:trPr>
          <w:trHeight w:val="797"/>
        </w:trPr>
        <w:tc>
          <w:tcPr>
            <w:tcW w:w="826"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23"/>
              <w:jc w:val="center"/>
              <w:rPr>
                <w:rFonts w:ascii="Times New Roman" w:hAnsi="Times New Roman" w:cs="Times New Roman"/>
              </w:rPr>
            </w:pPr>
            <w:r w:rsidRPr="00A8092C">
              <w:rPr>
                <w:rFonts w:ascii="Times New Roman" w:eastAsia="Times New Roman" w:hAnsi="Times New Roman" w:cs="Times New Roman"/>
              </w:rPr>
              <w:t>18.</w:t>
            </w:r>
          </w:p>
        </w:tc>
        <w:tc>
          <w:tcPr>
            <w:tcW w:w="2744"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79"/>
              <w:rPr>
                <w:rFonts w:ascii="Times New Roman" w:hAnsi="Times New Roman" w:cs="Times New Roman"/>
              </w:rPr>
            </w:pPr>
            <w:r w:rsidRPr="00A8092C">
              <w:rPr>
                <w:rFonts w:ascii="Times New Roman" w:eastAsia="Times New Roman" w:hAnsi="Times New Roman" w:cs="Times New Roman"/>
              </w:rPr>
              <w:t>üzlet (Kossuth ház)</w:t>
            </w:r>
          </w:p>
        </w:tc>
        <w:tc>
          <w:tcPr>
            <w:tcW w:w="1977"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28"/>
              <w:ind w:left="67"/>
              <w:rPr>
                <w:rFonts w:ascii="Times New Roman" w:hAnsi="Times New Roman" w:cs="Times New Roman"/>
              </w:rPr>
            </w:pPr>
            <w:r w:rsidRPr="00A8092C">
              <w:rPr>
                <w:rFonts w:ascii="Times New Roman" w:eastAsia="Times New Roman" w:hAnsi="Times New Roman" w:cs="Times New Roman"/>
              </w:rPr>
              <w:t>Hajdúkerület u.</w:t>
            </w:r>
            <w:r>
              <w:rPr>
                <w:rFonts w:ascii="Times New Roman" w:eastAsia="Times New Roman" w:hAnsi="Times New Roman" w:cs="Times New Roman"/>
              </w:rPr>
              <w:t>2. sz.</w:t>
            </w:r>
            <w:r w:rsidRPr="00A8092C">
              <w:rPr>
                <w:rFonts w:ascii="Times New Roman" w:eastAsia="Times New Roman" w:hAnsi="Times New Roman" w:cs="Times New Roman"/>
              </w:rPr>
              <w:t xml:space="preserve"> </w:t>
            </w:r>
          </w:p>
          <w:p w:rsidR="006F770A" w:rsidRPr="00A8092C" w:rsidRDefault="006F770A" w:rsidP="006F770A">
            <w:pPr>
              <w:ind w:left="67"/>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3721</w:t>
            </w:r>
          </w:p>
        </w:tc>
        <w:tc>
          <w:tcPr>
            <w:tcW w:w="4481"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74"/>
              <w:jc w:val="both"/>
              <w:rPr>
                <w:rFonts w:ascii="Times New Roman" w:hAnsi="Times New Roman" w:cs="Times New Roman"/>
              </w:rPr>
            </w:pPr>
            <w:r w:rsidRPr="00A8092C">
              <w:rPr>
                <w:rFonts w:ascii="Times New Roman" w:eastAsia="Times New Roman" w:hAnsi="Times New Roman" w:cs="Times New Roman"/>
              </w:rPr>
              <w:t>Az épület tömegképzése és utcai homlokzatképzése. (nyílásarányok).</w:t>
            </w:r>
          </w:p>
        </w:tc>
      </w:tr>
      <w:tr w:rsidR="006F770A" w:rsidRPr="00A8092C" w:rsidTr="00192DBE">
        <w:trPr>
          <w:trHeight w:val="797"/>
        </w:trPr>
        <w:tc>
          <w:tcPr>
            <w:tcW w:w="826"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23"/>
              <w:jc w:val="center"/>
              <w:rPr>
                <w:rFonts w:ascii="Times New Roman" w:hAnsi="Times New Roman" w:cs="Times New Roman"/>
              </w:rPr>
            </w:pPr>
            <w:r w:rsidRPr="00A8092C">
              <w:rPr>
                <w:rFonts w:ascii="Times New Roman" w:eastAsia="Times New Roman" w:hAnsi="Times New Roman" w:cs="Times New Roman"/>
              </w:rPr>
              <w:t>19.</w:t>
            </w:r>
          </w:p>
        </w:tc>
        <w:tc>
          <w:tcPr>
            <w:tcW w:w="2744"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79"/>
              <w:rPr>
                <w:rFonts w:ascii="Times New Roman" w:hAnsi="Times New Roman" w:cs="Times New Roman"/>
              </w:rPr>
            </w:pPr>
            <w:r w:rsidRPr="00A8092C">
              <w:rPr>
                <w:rFonts w:ascii="Times New Roman" w:eastAsia="Times New Roman" w:hAnsi="Times New Roman" w:cs="Times New Roman"/>
              </w:rPr>
              <w:t>Baptista imaház</w:t>
            </w:r>
          </w:p>
        </w:tc>
        <w:tc>
          <w:tcPr>
            <w:tcW w:w="1977" w:type="dxa"/>
            <w:tcBorders>
              <w:top w:val="single" w:sz="2" w:space="0" w:color="000000"/>
              <w:left w:val="single" w:sz="2" w:space="0" w:color="000000"/>
              <w:bottom w:val="single" w:sz="2" w:space="0" w:color="000000"/>
              <w:right w:val="single" w:sz="2" w:space="0" w:color="000000"/>
            </w:tcBorders>
          </w:tcPr>
          <w:p w:rsidR="006F770A" w:rsidRPr="00A8092C" w:rsidRDefault="006F770A" w:rsidP="006F770A">
            <w:pPr>
              <w:spacing w:after="24"/>
              <w:ind w:left="67"/>
              <w:rPr>
                <w:rFonts w:ascii="Times New Roman" w:hAnsi="Times New Roman" w:cs="Times New Roman"/>
              </w:rPr>
            </w:pPr>
            <w:r w:rsidRPr="00A8092C">
              <w:rPr>
                <w:rFonts w:ascii="Times New Roman" w:eastAsia="Times New Roman" w:hAnsi="Times New Roman" w:cs="Times New Roman"/>
              </w:rPr>
              <w:t>Hajdúkerület u.</w:t>
            </w:r>
            <w:r>
              <w:rPr>
                <w:rFonts w:ascii="Times New Roman" w:eastAsia="Times New Roman" w:hAnsi="Times New Roman" w:cs="Times New Roman"/>
              </w:rPr>
              <w:t xml:space="preserve"> 10. </w:t>
            </w:r>
            <w:proofErr w:type="spellStart"/>
            <w:r>
              <w:rPr>
                <w:rFonts w:ascii="Times New Roman" w:eastAsia="Times New Roman" w:hAnsi="Times New Roman" w:cs="Times New Roman"/>
              </w:rPr>
              <w:t>sz.</w:t>
            </w:r>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3725</w:t>
            </w:r>
          </w:p>
        </w:tc>
        <w:tc>
          <w:tcPr>
            <w:tcW w:w="4481"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74"/>
              <w:jc w:val="both"/>
              <w:rPr>
                <w:rFonts w:ascii="Times New Roman" w:hAnsi="Times New Roman" w:cs="Times New Roman"/>
              </w:rPr>
            </w:pPr>
            <w:r w:rsidRPr="00A8092C">
              <w:rPr>
                <w:rFonts w:ascii="Times New Roman" w:eastAsia="Times New Roman" w:hAnsi="Times New Roman" w:cs="Times New Roman"/>
              </w:rPr>
              <w:t>Az épület tömeg és homlokzatképzése, valamint belső terei.</w:t>
            </w:r>
          </w:p>
        </w:tc>
      </w:tr>
      <w:tr w:rsidR="006F770A" w:rsidRPr="00A8092C" w:rsidTr="00192DBE">
        <w:trPr>
          <w:trHeight w:val="792"/>
        </w:trPr>
        <w:tc>
          <w:tcPr>
            <w:tcW w:w="826"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right="6"/>
              <w:jc w:val="center"/>
              <w:rPr>
                <w:rFonts w:ascii="Times New Roman" w:hAnsi="Times New Roman" w:cs="Times New Roman"/>
              </w:rPr>
            </w:pPr>
            <w:r w:rsidRPr="00A8092C">
              <w:rPr>
                <w:rFonts w:ascii="Times New Roman" w:eastAsia="Times New Roman" w:hAnsi="Times New Roman" w:cs="Times New Roman"/>
              </w:rPr>
              <w:t>20.</w:t>
            </w:r>
          </w:p>
        </w:tc>
        <w:tc>
          <w:tcPr>
            <w:tcW w:w="2744"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74"/>
              <w:rPr>
                <w:rFonts w:ascii="Times New Roman" w:hAnsi="Times New Roman" w:cs="Times New Roman"/>
              </w:rPr>
            </w:pPr>
            <w:r w:rsidRPr="00A8092C">
              <w:rPr>
                <w:rFonts w:ascii="Times New Roman" w:eastAsia="Times New Roman" w:hAnsi="Times New Roman" w:cs="Times New Roman"/>
              </w:rPr>
              <w:t>Városi Rendőrkapitányság</w:t>
            </w:r>
          </w:p>
        </w:tc>
        <w:tc>
          <w:tcPr>
            <w:tcW w:w="1977" w:type="dxa"/>
            <w:tcBorders>
              <w:top w:val="single" w:sz="2" w:space="0" w:color="000000"/>
              <w:left w:val="single" w:sz="2" w:space="0" w:color="000000"/>
              <w:bottom w:val="single" w:sz="2" w:space="0" w:color="000000"/>
              <w:right w:val="single" w:sz="2" w:space="0" w:color="000000"/>
            </w:tcBorders>
          </w:tcPr>
          <w:p w:rsidR="006F770A" w:rsidRPr="00A8092C" w:rsidRDefault="006F770A">
            <w:pPr>
              <w:spacing w:after="18"/>
              <w:ind w:left="67"/>
              <w:rPr>
                <w:rFonts w:ascii="Times New Roman" w:hAnsi="Times New Roman" w:cs="Times New Roman"/>
              </w:rPr>
            </w:pPr>
            <w:r w:rsidRPr="00A8092C">
              <w:rPr>
                <w:rFonts w:ascii="Times New Roman" w:eastAsia="Times New Roman" w:hAnsi="Times New Roman" w:cs="Times New Roman"/>
              </w:rPr>
              <w:t>Kossuth u. 2</w:t>
            </w:r>
            <w:r>
              <w:rPr>
                <w:rFonts w:ascii="Times New Roman" w:eastAsia="Times New Roman" w:hAnsi="Times New Roman" w:cs="Times New Roman"/>
              </w:rPr>
              <w:t xml:space="preserve"> sz.</w:t>
            </w:r>
          </w:p>
          <w:p w:rsidR="006F770A" w:rsidRPr="00A8092C" w:rsidRDefault="006F770A" w:rsidP="006F770A">
            <w:pPr>
              <w:ind w:left="67"/>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6003</w:t>
            </w:r>
          </w:p>
        </w:tc>
        <w:tc>
          <w:tcPr>
            <w:tcW w:w="4481"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9"/>
              <w:rPr>
                <w:rFonts w:ascii="Times New Roman" w:hAnsi="Times New Roman" w:cs="Times New Roman"/>
              </w:rPr>
            </w:pPr>
            <w:r w:rsidRPr="00A8092C">
              <w:rPr>
                <w:rFonts w:ascii="Times New Roman" w:eastAsia="Times New Roman" w:hAnsi="Times New Roman" w:cs="Times New Roman"/>
              </w:rPr>
              <w:t>Az épület tömegképzése, valamint homlokzati nyílásarányai.</w:t>
            </w:r>
          </w:p>
        </w:tc>
      </w:tr>
      <w:tr w:rsidR="006F770A" w:rsidRPr="00A8092C" w:rsidTr="00192DBE">
        <w:trPr>
          <w:trHeight w:val="790"/>
        </w:trPr>
        <w:tc>
          <w:tcPr>
            <w:tcW w:w="826"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right="11"/>
              <w:jc w:val="center"/>
              <w:rPr>
                <w:rFonts w:ascii="Times New Roman" w:hAnsi="Times New Roman" w:cs="Times New Roman"/>
              </w:rPr>
            </w:pPr>
            <w:r w:rsidRPr="00A8092C">
              <w:rPr>
                <w:rFonts w:ascii="Times New Roman" w:eastAsia="Times New Roman" w:hAnsi="Times New Roman" w:cs="Times New Roman"/>
              </w:rPr>
              <w:t>21.</w:t>
            </w:r>
          </w:p>
        </w:tc>
        <w:tc>
          <w:tcPr>
            <w:tcW w:w="2744"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9" w:firstLine="10"/>
              <w:rPr>
                <w:rFonts w:ascii="Times New Roman" w:hAnsi="Times New Roman" w:cs="Times New Roman"/>
              </w:rPr>
            </w:pPr>
            <w:r w:rsidRPr="00A8092C">
              <w:rPr>
                <w:rFonts w:ascii="Times New Roman" w:eastAsia="Times New Roman" w:hAnsi="Times New Roman" w:cs="Times New Roman"/>
              </w:rPr>
              <w:t>lakások és üzletek (városi bérpalota)</w:t>
            </w:r>
          </w:p>
        </w:tc>
        <w:tc>
          <w:tcPr>
            <w:tcW w:w="1977" w:type="dxa"/>
            <w:tcBorders>
              <w:top w:val="single" w:sz="2" w:space="0" w:color="000000"/>
              <w:left w:val="single" w:sz="2" w:space="0" w:color="000000"/>
              <w:bottom w:val="single" w:sz="2" w:space="0" w:color="000000"/>
              <w:right w:val="single" w:sz="2" w:space="0" w:color="000000"/>
            </w:tcBorders>
          </w:tcPr>
          <w:p w:rsidR="006F770A" w:rsidRPr="00A8092C" w:rsidRDefault="006F770A">
            <w:pPr>
              <w:tabs>
                <w:tab w:val="center" w:pos="423"/>
                <w:tab w:val="center" w:pos="1277"/>
              </w:tabs>
              <w:spacing w:after="64"/>
              <w:rPr>
                <w:rFonts w:ascii="Times New Roman" w:hAnsi="Times New Roman" w:cs="Times New Roman"/>
              </w:rPr>
            </w:pPr>
            <w:r w:rsidRPr="00A8092C">
              <w:rPr>
                <w:rFonts w:ascii="Times New Roman" w:hAnsi="Times New Roman" w:cs="Times New Roman"/>
              </w:rPr>
              <w:tab/>
            </w:r>
            <w:r>
              <w:rPr>
                <w:rFonts w:ascii="Times New Roman" w:eastAsia="Times New Roman" w:hAnsi="Times New Roman" w:cs="Times New Roman"/>
              </w:rPr>
              <w:t xml:space="preserve">Kossuth </w:t>
            </w:r>
            <w:r w:rsidRPr="00A8092C">
              <w:rPr>
                <w:rFonts w:ascii="Times New Roman" w:eastAsia="Times New Roman" w:hAnsi="Times New Roman" w:cs="Times New Roman"/>
              </w:rPr>
              <w:t>u.</w:t>
            </w:r>
            <w:r>
              <w:rPr>
                <w:rFonts w:ascii="Times New Roman" w:eastAsia="Times New Roman" w:hAnsi="Times New Roman" w:cs="Times New Roman"/>
              </w:rPr>
              <w:t xml:space="preserve"> 7. sz.</w:t>
            </w:r>
          </w:p>
          <w:p w:rsidR="006F770A" w:rsidRPr="00A8092C" w:rsidRDefault="006F770A" w:rsidP="006F770A">
            <w:pPr>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375</w:t>
            </w:r>
            <w:r>
              <w:rPr>
                <w:rFonts w:ascii="Times New Roman" w:eastAsia="Times New Roman" w:hAnsi="Times New Roman" w:cs="Times New Roman"/>
              </w:rPr>
              <w:t>9</w:t>
            </w:r>
          </w:p>
        </w:tc>
        <w:tc>
          <w:tcPr>
            <w:tcW w:w="4481"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9"/>
              <w:rPr>
                <w:rFonts w:ascii="Times New Roman" w:hAnsi="Times New Roman" w:cs="Times New Roman"/>
              </w:rPr>
            </w:pPr>
            <w:r w:rsidRPr="00A8092C">
              <w:rPr>
                <w:rFonts w:ascii="Times New Roman" w:eastAsia="Times New Roman" w:hAnsi="Times New Roman" w:cs="Times New Roman"/>
              </w:rPr>
              <w:t>Az épület tömeg és homlokzatképzése.</w:t>
            </w:r>
          </w:p>
        </w:tc>
      </w:tr>
      <w:tr w:rsidR="006F770A" w:rsidRPr="00A8092C" w:rsidTr="00192DBE">
        <w:trPr>
          <w:trHeight w:val="789"/>
        </w:trPr>
        <w:tc>
          <w:tcPr>
            <w:tcW w:w="826"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right="16"/>
              <w:jc w:val="center"/>
              <w:rPr>
                <w:rFonts w:ascii="Times New Roman" w:hAnsi="Times New Roman" w:cs="Times New Roman"/>
              </w:rPr>
            </w:pPr>
            <w:r w:rsidRPr="00A8092C">
              <w:rPr>
                <w:rFonts w:ascii="Times New Roman" w:eastAsia="Times New Roman" w:hAnsi="Times New Roman" w:cs="Times New Roman"/>
              </w:rPr>
              <w:t>22.</w:t>
            </w:r>
          </w:p>
        </w:tc>
        <w:tc>
          <w:tcPr>
            <w:tcW w:w="2744"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9"/>
              <w:rPr>
                <w:rFonts w:ascii="Times New Roman" w:hAnsi="Times New Roman" w:cs="Times New Roman"/>
              </w:rPr>
            </w:pPr>
            <w:r w:rsidRPr="00A8092C">
              <w:rPr>
                <w:rFonts w:ascii="Times New Roman" w:eastAsia="Times New Roman" w:hAnsi="Times New Roman" w:cs="Times New Roman"/>
              </w:rPr>
              <w:t>bank és városi bérpalota</w:t>
            </w:r>
          </w:p>
        </w:tc>
        <w:tc>
          <w:tcPr>
            <w:tcW w:w="1977" w:type="dxa"/>
            <w:tcBorders>
              <w:top w:val="single" w:sz="2" w:space="0" w:color="000000"/>
              <w:left w:val="single" w:sz="2" w:space="0" w:color="000000"/>
              <w:bottom w:val="single" w:sz="2" w:space="0" w:color="000000"/>
              <w:right w:val="single" w:sz="2" w:space="0" w:color="000000"/>
            </w:tcBorders>
          </w:tcPr>
          <w:p w:rsidR="006F770A" w:rsidRPr="00A8092C" w:rsidRDefault="006F770A" w:rsidP="006F770A">
            <w:pPr>
              <w:spacing w:after="26"/>
              <w:rPr>
                <w:rFonts w:ascii="Times New Roman" w:hAnsi="Times New Roman" w:cs="Times New Roman"/>
              </w:rPr>
            </w:pPr>
            <w:r w:rsidRPr="00A8092C">
              <w:rPr>
                <w:rFonts w:ascii="Times New Roman" w:eastAsia="Times New Roman" w:hAnsi="Times New Roman" w:cs="Times New Roman"/>
              </w:rPr>
              <w:t>Kossuth u. 9</w:t>
            </w:r>
            <w:r>
              <w:rPr>
                <w:rFonts w:ascii="Times New Roman" w:eastAsia="Times New Roman" w:hAnsi="Times New Roman" w:cs="Times New Roman"/>
              </w:rPr>
              <w:t>. sz.</w:t>
            </w:r>
          </w:p>
          <w:p w:rsidR="006F770A" w:rsidRPr="00A8092C" w:rsidRDefault="006F770A">
            <w:pPr>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xml:space="preserve"> 3761</w:t>
            </w:r>
          </w:p>
        </w:tc>
        <w:tc>
          <w:tcPr>
            <w:tcW w:w="4481" w:type="dxa"/>
            <w:tcBorders>
              <w:top w:val="single" w:sz="2" w:space="0" w:color="000000"/>
              <w:left w:val="single" w:sz="2" w:space="0" w:color="000000"/>
              <w:bottom w:val="single" w:sz="2" w:space="0" w:color="000000"/>
              <w:right w:val="single" w:sz="2" w:space="0" w:color="000000"/>
            </w:tcBorders>
          </w:tcPr>
          <w:p w:rsidR="006F770A" w:rsidRPr="00A8092C" w:rsidRDefault="006F770A">
            <w:pPr>
              <w:ind w:left="69"/>
              <w:rPr>
                <w:rFonts w:ascii="Times New Roman" w:hAnsi="Times New Roman" w:cs="Times New Roman"/>
              </w:rPr>
            </w:pPr>
            <w:r w:rsidRPr="00A8092C">
              <w:rPr>
                <w:rFonts w:ascii="Times New Roman" w:eastAsia="Times New Roman" w:hAnsi="Times New Roman" w:cs="Times New Roman"/>
              </w:rPr>
              <w:t>Az épület tömegképzése</w:t>
            </w:r>
          </w:p>
        </w:tc>
      </w:tr>
      <w:tr w:rsidR="000C4154" w:rsidRPr="00A8092C" w:rsidTr="006F770A">
        <w:trPr>
          <w:trHeight w:val="787"/>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16"/>
              <w:jc w:val="center"/>
              <w:rPr>
                <w:rFonts w:ascii="Times New Roman" w:hAnsi="Times New Roman" w:cs="Times New Roman"/>
              </w:rPr>
            </w:pPr>
            <w:r w:rsidRPr="00A8092C">
              <w:rPr>
                <w:rFonts w:ascii="Times New Roman" w:eastAsia="Times New Roman" w:hAnsi="Times New Roman" w:cs="Times New Roman"/>
              </w:rPr>
              <w:t>23.</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9"/>
              <w:rPr>
                <w:rFonts w:ascii="Times New Roman" w:hAnsi="Times New Roman" w:cs="Times New Roman"/>
              </w:rPr>
            </w:pPr>
            <w:proofErr w:type="spellStart"/>
            <w:r w:rsidRPr="00A8092C">
              <w:rPr>
                <w:rFonts w:ascii="Times New Roman" w:eastAsia="Times New Roman" w:hAnsi="Times New Roman" w:cs="Times New Roman"/>
              </w:rPr>
              <w:t>Kálvineum</w:t>
            </w:r>
            <w:proofErr w:type="spellEnd"/>
            <w:r w:rsidRPr="00A8092C">
              <w:rPr>
                <w:rFonts w:ascii="Times New Roman" w:eastAsia="Times New Roman" w:hAnsi="Times New Roman" w:cs="Times New Roman"/>
              </w:rPr>
              <w:t xml:space="preserve"> épülete</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rsidP="006F770A">
            <w:pPr>
              <w:spacing w:after="28"/>
              <w:rPr>
                <w:rFonts w:ascii="Times New Roman" w:hAnsi="Times New Roman" w:cs="Times New Roman"/>
              </w:rPr>
            </w:pPr>
            <w:proofErr w:type="spellStart"/>
            <w:r w:rsidRPr="00A8092C">
              <w:rPr>
                <w:rFonts w:ascii="Times New Roman" w:eastAsia="Times New Roman" w:hAnsi="Times New Roman" w:cs="Times New Roman"/>
              </w:rPr>
              <w:t>Kálvineum</w:t>
            </w:r>
            <w:proofErr w:type="spellEnd"/>
            <w:r w:rsidRPr="00A8092C">
              <w:rPr>
                <w:rFonts w:ascii="Times New Roman" w:eastAsia="Times New Roman" w:hAnsi="Times New Roman" w:cs="Times New Roman"/>
              </w:rPr>
              <w:t xml:space="preserve"> u. 12 sz.</w:t>
            </w:r>
          </w:p>
          <w:p w:rsidR="000C4154" w:rsidRPr="00A8092C" w:rsidRDefault="000C4154" w:rsidP="006F770A">
            <w:pPr>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2155</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4" w:hanging="10"/>
              <w:jc w:val="both"/>
              <w:rPr>
                <w:rFonts w:ascii="Times New Roman" w:hAnsi="Times New Roman" w:cs="Times New Roman"/>
              </w:rPr>
            </w:pPr>
            <w:r w:rsidRPr="00A8092C">
              <w:rPr>
                <w:rFonts w:ascii="Times New Roman" w:eastAsia="Times New Roman" w:hAnsi="Times New Roman" w:cs="Times New Roman"/>
              </w:rPr>
              <w:t>A főépület tömeg és homlokzatképzése, valamint az utcai kerítés.</w:t>
            </w:r>
          </w:p>
        </w:tc>
      </w:tr>
      <w:tr w:rsidR="000C4154" w:rsidRPr="00A8092C" w:rsidTr="006F770A">
        <w:trPr>
          <w:trHeight w:val="792"/>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20"/>
              <w:jc w:val="center"/>
              <w:rPr>
                <w:rFonts w:ascii="Times New Roman" w:hAnsi="Times New Roman" w:cs="Times New Roman"/>
              </w:rPr>
            </w:pPr>
            <w:r w:rsidRPr="00A8092C">
              <w:rPr>
                <w:rFonts w:ascii="Times New Roman" w:eastAsia="Times New Roman" w:hAnsi="Times New Roman" w:cs="Times New Roman"/>
              </w:rPr>
              <w:t>24.</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4" w:hanging="5"/>
              <w:rPr>
                <w:rFonts w:ascii="Times New Roman" w:hAnsi="Times New Roman" w:cs="Times New Roman"/>
              </w:rPr>
            </w:pPr>
            <w:r w:rsidRPr="00A8092C">
              <w:rPr>
                <w:rFonts w:ascii="Times New Roman" w:eastAsia="Times New Roman" w:hAnsi="Times New Roman" w:cs="Times New Roman"/>
              </w:rPr>
              <w:t>Református</w:t>
            </w:r>
            <w:r w:rsidRPr="00A8092C">
              <w:rPr>
                <w:rFonts w:ascii="Times New Roman" w:eastAsia="Times New Roman" w:hAnsi="Times New Roman" w:cs="Times New Roman"/>
              </w:rPr>
              <w:tab/>
              <w:t>egyház gyülekezeti terme</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9"/>
              <w:ind w:left="58"/>
              <w:rPr>
                <w:rFonts w:ascii="Times New Roman" w:hAnsi="Times New Roman" w:cs="Times New Roman"/>
              </w:rPr>
            </w:pPr>
            <w:r w:rsidRPr="00A8092C">
              <w:rPr>
                <w:rFonts w:ascii="Times New Roman" w:eastAsia="Times New Roman" w:hAnsi="Times New Roman" w:cs="Times New Roman"/>
              </w:rPr>
              <w:t>Bocskai tér 7 sz.</w:t>
            </w:r>
          </w:p>
          <w:p w:rsidR="000C4154" w:rsidRPr="00A8092C" w:rsidRDefault="000C4154">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1880</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4"/>
              <w:jc w:val="both"/>
              <w:rPr>
                <w:rFonts w:ascii="Times New Roman" w:hAnsi="Times New Roman" w:cs="Times New Roman"/>
              </w:rPr>
            </w:pPr>
            <w:r w:rsidRPr="00A8092C">
              <w:rPr>
                <w:rFonts w:ascii="Times New Roman" w:eastAsia="Times New Roman" w:hAnsi="Times New Roman" w:cs="Times New Roman"/>
              </w:rPr>
              <w:t>Az épület tömeg és homlokzatképzése, a kapuzat, valamint belső tere.</w:t>
            </w:r>
          </w:p>
        </w:tc>
      </w:tr>
      <w:tr w:rsidR="000C4154" w:rsidRPr="00A8092C" w:rsidTr="006F770A">
        <w:trPr>
          <w:trHeight w:val="795"/>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25"/>
              <w:jc w:val="center"/>
              <w:rPr>
                <w:rFonts w:ascii="Times New Roman" w:hAnsi="Times New Roman" w:cs="Times New Roman"/>
              </w:rPr>
            </w:pPr>
            <w:r w:rsidRPr="00A8092C">
              <w:rPr>
                <w:rFonts w:ascii="Times New Roman" w:eastAsia="Times New Roman" w:hAnsi="Times New Roman" w:cs="Times New Roman"/>
              </w:rPr>
              <w:t>25.</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4"/>
              <w:rPr>
                <w:rFonts w:ascii="Times New Roman" w:hAnsi="Times New Roman" w:cs="Times New Roman"/>
              </w:rPr>
            </w:pPr>
            <w:r w:rsidRPr="00A8092C">
              <w:rPr>
                <w:rFonts w:ascii="Times New Roman" w:eastAsia="Times New Roman" w:hAnsi="Times New Roman" w:cs="Times New Roman"/>
              </w:rPr>
              <w:t>Munkaügyi Központ</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33"/>
              <w:ind w:left="62"/>
              <w:rPr>
                <w:rFonts w:ascii="Times New Roman" w:hAnsi="Times New Roman" w:cs="Times New Roman"/>
              </w:rPr>
            </w:pPr>
            <w:proofErr w:type="spellStart"/>
            <w:r w:rsidRPr="00A8092C">
              <w:rPr>
                <w:rFonts w:ascii="Times New Roman" w:eastAsia="Times New Roman" w:hAnsi="Times New Roman" w:cs="Times New Roman"/>
              </w:rPr>
              <w:t>Csomaközi</w:t>
            </w:r>
            <w:proofErr w:type="spellEnd"/>
            <w:r w:rsidRPr="00A8092C">
              <w:rPr>
                <w:rFonts w:ascii="Times New Roman" w:eastAsia="Times New Roman" w:hAnsi="Times New Roman" w:cs="Times New Roman"/>
              </w:rPr>
              <w:t xml:space="preserve"> u. 3 sz.</w:t>
            </w:r>
          </w:p>
          <w:p w:rsidR="000C4154" w:rsidRPr="00A8092C" w:rsidRDefault="000C4154">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5984</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4"/>
              <w:rPr>
                <w:rFonts w:ascii="Times New Roman" w:hAnsi="Times New Roman" w:cs="Times New Roman"/>
              </w:rPr>
            </w:pPr>
            <w:r w:rsidRPr="00A8092C">
              <w:rPr>
                <w:rFonts w:ascii="Times New Roman" w:eastAsia="Times New Roman" w:hAnsi="Times New Roman" w:cs="Times New Roman"/>
              </w:rPr>
              <w:t>Az épület tömeg és homlokzatképzése.</w:t>
            </w:r>
          </w:p>
        </w:tc>
      </w:tr>
      <w:tr w:rsidR="000C4154" w:rsidRPr="00A8092C" w:rsidTr="006F770A">
        <w:trPr>
          <w:trHeight w:val="797"/>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25"/>
              <w:jc w:val="center"/>
              <w:rPr>
                <w:rFonts w:ascii="Times New Roman" w:hAnsi="Times New Roman" w:cs="Times New Roman"/>
              </w:rPr>
            </w:pPr>
            <w:r w:rsidRPr="00A8092C">
              <w:rPr>
                <w:rFonts w:ascii="Times New Roman" w:eastAsia="Times New Roman" w:hAnsi="Times New Roman" w:cs="Times New Roman"/>
              </w:rPr>
              <w:t>26.</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9"/>
              <w:rPr>
                <w:rFonts w:ascii="Times New Roman" w:hAnsi="Times New Roman" w:cs="Times New Roman"/>
              </w:rPr>
            </w:pPr>
            <w:r w:rsidRPr="00A8092C">
              <w:rPr>
                <w:rFonts w:ascii="Times New Roman" w:eastAsia="Times New Roman" w:hAnsi="Times New Roman" w:cs="Times New Roman"/>
              </w:rPr>
              <w:t>levéltár (volt jegyzői lakás)</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58"/>
              <w:rPr>
                <w:rFonts w:ascii="Times New Roman" w:hAnsi="Times New Roman" w:cs="Times New Roman"/>
              </w:rPr>
            </w:pPr>
            <w:r w:rsidRPr="00A8092C">
              <w:rPr>
                <w:rFonts w:ascii="Times New Roman" w:eastAsia="Times New Roman" w:hAnsi="Times New Roman" w:cs="Times New Roman"/>
              </w:rPr>
              <w:t xml:space="preserve">Dorogi u. 5 </w:t>
            </w:r>
            <w:proofErr w:type="spellStart"/>
            <w:r w:rsidRPr="00A8092C">
              <w:rPr>
                <w:rFonts w:ascii="Times New Roman" w:eastAsia="Times New Roman" w:hAnsi="Times New Roman" w:cs="Times New Roman"/>
              </w:rPr>
              <w:t>sz.Hrsz</w:t>
            </w:r>
            <w:proofErr w:type="spellEnd"/>
            <w:r w:rsidRPr="00A8092C">
              <w:rPr>
                <w:rFonts w:ascii="Times New Roman" w:eastAsia="Times New Roman" w:hAnsi="Times New Roman" w:cs="Times New Roman"/>
              </w:rPr>
              <w:t>: 43</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4"/>
              <w:rPr>
                <w:rFonts w:ascii="Times New Roman" w:hAnsi="Times New Roman" w:cs="Times New Roman"/>
              </w:rPr>
            </w:pPr>
            <w:r w:rsidRPr="00A8092C">
              <w:rPr>
                <w:rFonts w:ascii="Times New Roman" w:eastAsia="Times New Roman" w:hAnsi="Times New Roman" w:cs="Times New Roman"/>
              </w:rPr>
              <w:t>A jellegzetes</w:t>
            </w:r>
            <w:r w:rsidRPr="00A8092C">
              <w:rPr>
                <w:rFonts w:ascii="Times New Roman" w:eastAsia="Times New Roman" w:hAnsi="Times New Roman" w:cs="Times New Roman"/>
              </w:rPr>
              <w:tab/>
              <w:t>saroképület</w:t>
            </w:r>
            <w:r w:rsidRPr="00A8092C">
              <w:rPr>
                <w:rFonts w:ascii="Times New Roman" w:eastAsia="Times New Roman" w:hAnsi="Times New Roman" w:cs="Times New Roman"/>
              </w:rPr>
              <w:tab/>
              <w:t>tömeg</w:t>
            </w:r>
            <w:r w:rsidRPr="00A8092C">
              <w:rPr>
                <w:rFonts w:ascii="Times New Roman" w:eastAsia="Times New Roman" w:hAnsi="Times New Roman" w:cs="Times New Roman"/>
              </w:rPr>
              <w:tab/>
              <w:t>és homlokzatképzése.</w:t>
            </w:r>
          </w:p>
        </w:tc>
      </w:tr>
      <w:tr w:rsidR="000C4154" w:rsidRPr="00A8092C" w:rsidTr="006F770A">
        <w:trPr>
          <w:trHeight w:val="799"/>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25"/>
              <w:jc w:val="center"/>
              <w:rPr>
                <w:rFonts w:ascii="Times New Roman" w:hAnsi="Times New Roman" w:cs="Times New Roman"/>
              </w:rPr>
            </w:pPr>
            <w:r w:rsidRPr="00A8092C">
              <w:rPr>
                <w:rFonts w:ascii="Times New Roman" w:eastAsia="Times New Roman" w:hAnsi="Times New Roman" w:cs="Times New Roman"/>
              </w:rPr>
              <w:t>27.</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4"/>
              <w:rPr>
                <w:rFonts w:ascii="Times New Roman" w:hAnsi="Times New Roman" w:cs="Times New Roman"/>
              </w:rPr>
            </w:pPr>
            <w:r w:rsidRPr="00A8092C">
              <w:rPr>
                <w:rFonts w:ascii="Times New Roman" w:eastAsia="Times New Roman" w:hAnsi="Times New Roman" w:cs="Times New Roman"/>
              </w:rPr>
              <w:t>neobarokk lakóház</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7"/>
              <w:ind w:left="72"/>
              <w:rPr>
                <w:rFonts w:ascii="Times New Roman" w:hAnsi="Times New Roman" w:cs="Times New Roman"/>
              </w:rPr>
            </w:pPr>
            <w:r w:rsidRPr="00A8092C">
              <w:rPr>
                <w:rFonts w:ascii="Times New Roman" w:eastAsia="Times New Roman" w:hAnsi="Times New Roman" w:cs="Times New Roman"/>
              </w:rPr>
              <w:t>Salgótarján u. 21 sz.</w:t>
            </w:r>
          </w:p>
          <w:p w:rsidR="000C4154" w:rsidRPr="00A8092C" w:rsidRDefault="000C4154">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4375</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9"/>
              <w:rPr>
                <w:rFonts w:ascii="Times New Roman" w:hAnsi="Times New Roman" w:cs="Times New Roman"/>
              </w:rPr>
            </w:pPr>
            <w:r w:rsidRPr="00A8092C">
              <w:rPr>
                <w:rFonts w:ascii="Times New Roman" w:eastAsia="Times New Roman" w:hAnsi="Times New Roman" w:cs="Times New Roman"/>
              </w:rPr>
              <w:t>Az épület tömegképzése, elsősorban jellegzetes oromfala.</w:t>
            </w:r>
          </w:p>
        </w:tc>
      </w:tr>
      <w:tr w:rsidR="000C4154" w:rsidRPr="00A8092C" w:rsidTr="006F770A">
        <w:trPr>
          <w:trHeight w:val="800"/>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25"/>
              <w:jc w:val="center"/>
              <w:rPr>
                <w:rFonts w:ascii="Times New Roman" w:hAnsi="Times New Roman" w:cs="Times New Roman"/>
              </w:rPr>
            </w:pPr>
            <w:r w:rsidRPr="00A8092C">
              <w:rPr>
                <w:rFonts w:ascii="Times New Roman" w:eastAsia="Times New Roman" w:hAnsi="Times New Roman" w:cs="Times New Roman"/>
              </w:rPr>
              <w:t>28.</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4"/>
              <w:rPr>
                <w:rFonts w:ascii="Times New Roman" w:hAnsi="Times New Roman" w:cs="Times New Roman"/>
              </w:rPr>
            </w:pPr>
            <w:r w:rsidRPr="00A8092C">
              <w:rPr>
                <w:rFonts w:ascii="Times New Roman" w:eastAsia="Times New Roman" w:hAnsi="Times New Roman" w:cs="Times New Roman"/>
              </w:rPr>
              <w:t>Bodaszőlő Baltazár kúria</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58"/>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0102/2</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9" w:hanging="5"/>
              <w:jc w:val="both"/>
              <w:rPr>
                <w:rFonts w:ascii="Times New Roman" w:hAnsi="Times New Roman" w:cs="Times New Roman"/>
              </w:rPr>
            </w:pPr>
            <w:r w:rsidRPr="00A8092C">
              <w:rPr>
                <w:rFonts w:ascii="Times New Roman" w:eastAsia="Times New Roman" w:hAnsi="Times New Roman" w:cs="Times New Roman"/>
              </w:rPr>
              <w:t>Az épület tömeg és homlokzatképzése, valamint a közvetlen környezet növényzete.</w:t>
            </w:r>
          </w:p>
        </w:tc>
      </w:tr>
      <w:tr w:rsidR="000C4154" w:rsidRPr="00A8092C" w:rsidTr="006F770A">
        <w:trPr>
          <w:trHeight w:val="692"/>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25"/>
              <w:jc w:val="center"/>
              <w:rPr>
                <w:rFonts w:ascii="Times New Roman" w:hAnsi="Times New Roman" w:cs="Times New Roman"/>
              </w:rPr>
            </w:pPr>
            <w:r w:rsidRPr="00A8092C">
              <w:rPr>
                <w:rFonts w:ascii="Times New Roman" w:eastAsia="Times New Roman" w:hAnsi="Times New Roman" w:cs="Times New Roman"/>
              </w:rPr>
              <w:t>29.</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9"/>
              <w:rPr>
                <w:rFonts w:ascii="Times New Roman" w:hAnsi="Times New Roman" w:cs="Times New Roman"/>
              </w:rPr>
            </w:pPr>
            <w:r w:rsidRPr="00A8092C">
              <w:rPr>
                <w:rFonts w:ascii="Times New Roman" w:eastAsia="Times New Roman" w:hAnsi="Times New Roman" w:cs="Times New Roman"/>
              </w:rPr>
              <w:t>Sarok-üzletház</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rsidP="006F770A">
            <w:pPr>
              <w:spacing w:after="212"/>
              <w:ind w:left="58"/>
              <w:rPr>
                <w:rFonts w:ascii="Times New Roman" w:hAnsi="Times New Roman" w:cs="Times New Roman"/>
              </w:rPr>
            </w:pPr>
            <w:r w:rsidRPr="00A8092C">
              <w:rPr>
                <w:rFonts w:ascii="Times New Roman" w:eastAsia="Times New Roman" w:hAnsi="Times New Roman" w:cs="Times New Roman"/>
              </w:rPr>
              <w:t>Ady E. 9. sz.</w:t>
            </w:r>
            <w:r w:rsidR="006F770A">
              <w:rPr>
                <w:rFonts w:ascii="Times New Roman" w:eastAsia="Times New Roman" w:hAnsi="Times New Roman" w:cs="Times New Roman"/>
              </w:rPr>
              <w:br/>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557</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9" w:hanging="5"/>
              <w:rPr>
                <w:rFonts w:ascii="Times New Roman" w:hAnsi="Times New Roman" w:cs="Times New Roman"/>
              </w:rPr>
            </w:pPr>
            <w:r w:rsidRPr="00A8092C">
              <w:rPr>
                <w:rFonts w:ascii="Times New Roman" w:eastAsia="Times New Roman" w:hAnsi="Times New Roman" w:cs="Times New Roman"/>
              </w:rPr>
              <w:t>Az épület tömeg és homlokzatképzése bővítmények nélkül</w:t>
            </w:r>
          </w:p>
        </w:tc>
      </w:tr>
      <w:tr w:rsidR="000C4154" w:rsidRPr="00A8092C" w:rsidTr="006F770A">
        <w:trPr>
          <w:trHeight w:val="789"/>
        </w:trPr>
        <w:tc>
          <w:tcPr>
            <w:tcW w:w="826"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right="20"/>
              <w:jc w:val="center"/>
              <w:rPr>
                <w:rFonts w:ascii="Times New Roman" w:hAnsi="Times New Roman" w:cs="Times New Roman"/>
              </w:rPr>
            </w:pPr>
            <w:r w:rsidRPr="00A8092C">
              <w:rPr>
                <w:rFonts w:ascii="Times New Roman" w:eastAsia="Times New Roman" w:hAnsi="Times New Roman" w:cs="Times New Roman"/>
              </w:rPr>
              <w:lastRenderedPageBreak/>
              <w:t>30.</w:t>
            </w:r>
          </w:p>
        </w:tc>
        <w:tc>
          <w:tcPr>
            <w:tcW w:w="2744"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79"/>
              <w:rPr>
                <w:rFonts w:ascii="Times New Roman" w:hAnsi="Times New Roman" w:cs="Times New Roman"/>
              </w:rPr>
            </w:pPr>
            <w:r w:rsidRPr="00A8092C">
              <w:rPr>
                <w:rFonts w:ascii="Times New Roman" w:eastAsia="Times New Roman" w:hAnsi="Times New Roman" w:cs="Times New Roman"/>
              </w:rPr>
              <w:t>Sarok-lakóépület üzlettel</w:t>
            </w:r>
          </w:p>
        </w:tc>
        <w:tc>
          <w:tcPr>
            <w:tcW w:w="1977" w:type="dxa"/>
            <w:tcBorders>
              <w:top w:val="single" w:sz="2" w:space="0" w:color="000000"/>
              <w:left w:val="single" w:sz="2" w:space="0" w:color="000000"/>
              <w:bottom w:val="single" w:sz="2" w:space="0" w:color="000000"/>
              <w:right w:val="single" w:sz="2" w:space="0" w:color="000000"/>
            </w:tcBorders>
          </w:tcPr>
          <w:p w:rsidR="000C4154" w:rsidRPr="00A8092C" w:rsidRDefault="000C4154" w:rsidP="006F770A">
            <w:pPr>
              <w:spacing w:after="208"/>
              <w:ind w:left="58"/>
              <w:rPr>
                <w:rFonts w:ascii="Times New Roman" w:hAnsi="Times New Roman" w:cs="Times New Roman"/>
              </w:rPr>
            </w:pPr>
            <w:r w:rsidRPr="00A8092C">
              <w:rPr>
                <w:rFonts w:ascii="Times New Roman" w:eastAsia="Times New Roman" w:hAnsi="Times New Roman" w:cs="Times New Roman"/>
              </w:rPr>
              <w:t xml:space="preserve">Ady E. tér 1 </w:t>
            </w:r>
            <w:proofErr w:type="spellStart"/>
            <w:r w:rsidRPr="00A8092C">
              <w:rPr>
                <w:rFonts w:ascii="Times New Roman" w:eastAsia="Times New Roman" w:hAnsi="Times New Roman" w:cs="Times New Roman"/>
              </w:rPr>
              <w:t>1</w:t>
            </w:r>
            <w:proofErr w:type="spellEnd"/>
            <w:r w:rsidR="006F770A">
              <w:rPr>
                <w:rFonts w:ascii="Times New Roman" w:eastAsia="Times New Roman" w:hAnsi="Times New Roman" w:cs="Times New Roman"/>
              </w:rPr>
              <w:br/>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6052/1</w:t>
            </w:r>
          </w:p>
        </w:tc>
        <w:tc>
          <w:tcPr>
            <w:tcW w:w="4481"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69" w:hanging="5"/>
              <w:rPr>
                <w:rFonts w:ascii="Times New Roman" w:hAnsi="Times New Roman" w:cs="Times New Roman"/>
              </w:rPr>
            </w:pPr>
            <w:r w:rsidRPr="00A8092C">
              <w:rPr>
                <w:rFonts w:ascii="Times New Roman" w:eastAsia="Times New Roman" w:hAnsi="Times New Roman" w:cs="Times New Roman"/>
              </w:rPr>
              <w:t>Az épület tömeg és homlokzatképzése bővítmények nélkül</w:t>
            </w:r>
          </w:p>
        </w:tc>
      </w:tr>
    </w:tbl>
    <w:tbl>
      <w:tblPr>
        <w:tblStyle w:val="TableGrid"/>
        <w:tblW w:w="10040" w:type="dxa"/>
        <w:tblInd w:w="-105" w:type="dxa"/>
        <w:tblCellMar>
          <w:left w:w="53" w:type="dxa"/>
          <w:right w:w="91" w:type="dxa"/>
        </w:tblCellMar>
        <w:tblLook w:val="04A0" w:firstRow="1" w:lastRow="0" w:firstColumn="1" w:lastColumn="0" w:noHBand="0" w:noVBand="1"/>
      </w:tblPr>
      <w:tblGrid>
        <w:gridCol w:w="17"/>
        <w:gridCol w:w="807"/>
        <w:gridCol w:w="19"/>
        <w:gridCol w:w="2723"/>
        <w:gridCol w:w="14"/>
        <w:gridCol w:w="1969"/>
        <w:gridCol w:w="13"/>
        <w:gridCol w:w="4465"/>
        <w:gridCol w:w="13"/>
      </w:tblGrid>
      <w:tr w:rsidR="000C4154" w:rsidRPr="00A8092C" w:rsidTr="003C766F">
        <w:trPr>
          <w:gridAfter w:val="1"/>
          <w:wAfter w:w="9" w:type="dxa"/>
          <w:trHeight w:hRule="exact" w:val="788"/>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4"/>
              <w:jc w:val="center"/>
              <w:rPr>
                <w:rFonts w:ascii="Times New Roman" w:hAnsi="Times New Roman" w:cs="Times New Roman"/>
              </w:rPr>
            </w:pPr>
            <w:r w:rsidRPr="00A8092C">
              <w:rPr>
                <w:rFonts w:ascii="Times New Roman" w:hAnsi="Times New Roman" w:cs="Times New Roman"/>
                <w:noProof/>
              </w:rPr>
              <w:drawing>
                <wp:anchor distT="0" distB="0" distL="114300" distR="114300" simplePos="0" relativeHeight="251672576" behindDoc="0" locked="0" layoutInCell="1" allowOverlap="0">
                  <wp:simplePos x="0" y="0"/>
                  <wp:positionH relativeFrom="page">
                    <wp:posOffset>7238868</wp:posOffset>
                  </wp:positionH>
                  <wp:positionV relativeFrom="page">
                    <wp:posOffset>7537704</wp:posOffset>
                  </wp:positionV>
                  <wp:extent cx="3049" cy="3048"/>
                  <wp:effectExtent l="0" t="0" r="0" b="0"/>
                  <wp:wrapTopAndBottom/>
                  <wp:docPr id="5961" name="Picture 5961"/>
                  <wp:cNvGraphicFramePr/>
                  <a:graphic xmlns:a="http://schemas.openxmlformats.org/drawingml/2006/main">
                    <a:graphicData uri="http://schemas.openxmlformats.org/drawingml/2006/picture">
                      <pic:pic xmlns:pic="http://schemas.openxmlformats.org/drawingml/2006/picture">
                        <pic:nvPicPr>
                          <pic:cNvPr id="5961" name="Picture 5961"/>
                          <pic:cNvPicPr/>
                        </pic:nvPicPr>
                        <pic:blipFill>
                          <a:blip r:embed="rId38"/>
                          <a:stretch>
                            <a:fillRect/>
                          </a:stretch>
                        </pic:blipFill>
                        <pic:spPr>
                          <a:xfrm>
                            <a:off x="0" y="0"/>
                            <a:ext cx="3049" cy="3048"/>
                          </a:xfrm>
                          <a:prstGeom prst="rect">
                            <a:avLst/>
                          </a:prstGeom>
                        </pic:spPr>
                      </pic:pic>
                    </a:graphicData>
                  </a:graphic>
                </wp:anchor>
              </w:drawing>
            </w:r>
            <w:r w:rsidRPr="00A8092C">
              <w:rPr>
                <w:rFonts w:ascii="Times New Roman" w:eastAsia="Times New Roman" w:hAnsi="Times New Roman" w:cs="Times New Roman"/>
              </w:rPr>
              <w:t>31.</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45"/>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7"/>
              <w:ind w:left="34"/>
              <w:rPr>
                <w:rFonts w:ascii="Times New Roman" w:hAnsi="Times New Roman" w:cs="Times New Roman"/>
              </w:rPr>
            </w:pPr>
            <w:r w:rsidRPr="00A8092C">
              <w:rPr>
                <w:rFonts w:ascii="Times New Roman" w:eastAsia="Times New Roman" w:hAnsi="Times New Roman" w:cs="Times New Roman"/>
              </w:rPr>
              <w:t>Diószegi S. u. 10.</w:t>
            </w:r>
          </w:p>
          <w:p w:rsidR="000C4154" w:rsidRPr="00A8092C" w:rsidRDefault="000C4154">
            <w:pPr>
              <w:ind w:left="34"/>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1862</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9" w:hanging="5"/>
              <w:rPr>
                <w:rFonts w:ascii="Times New Roman" w:hAnsi="Times New Roman" w:cs="Times New Roman"/>
              </w:rPr>
            </w:pPr>
            <w:r w:rsidRPr="00A8092C">
              <w:rPr>
                <w:rFonts w:ascii="Times New Roman" w:eastAsia="Times New Roman" w:hAnsi="Times New Roman" w:cs="Times New Roman"/>
              </w:rPr>
              <w:t>Utcai épületszárny tömegképzése, homlokzati nyílásarányok</w:t>
            </w:r>
          </w:p>
        </w:tc>
      </w:tr>
      <w:tr w:rsidR="000C4154" w:rsidRPr="00A8092C" w:rsidTr="003C766F">
        <w:trPr>
          <w:gridAfter w:val="1"/>
          <w:wAfter w:w="9" w:type="dxa"/>
          <w:trHeight w:val="794"/>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4"/>
              <w:jc w:val="center"/>
              <w:rPr>
                <w:rFonts w:ascii="Times New Roman" w:hAnsi="Times New Roman" w:cs="Times New Roman"/>
              </w:rPr>
            </w:pPr>
            <w:r w:rsidRPr="00A8092C">
              <w:rPr>
                <w:rFonts w:ascii="Times New Roman" w:eastAsia="Times New Roman" w:hAnsi="Times New Roman" w:cs="Times New Roman"/>
              </w:rPr>
              <w:t>32.</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45"/>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9"/>
              <w:jc w:val="both"/>
              <w:rPr>
                <w:rFonts w:ascii="Times New Roman" w:hAnsi="Times New Roman" w:cs="Times New Roman"/>
              </w:rPr>
            </w:pPr>
            <w:r w:rsidRPr="00A8092C">
              <w:rPr>
                <w:rFonts w:ascii="Times New Roman" w:eastAsia="Times New Roman" w:hAnsi="Times New Roman" w:cs="Times New Roman"/>
              </w:rPr>
              <w:t xml:space="preserve">Deák Ferenc u. 2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45</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4"/>
              <w:rPr>
                <w:rFonts w:ascii="Times New Roman" w:hAnsi="Times New Roman" w:cs="Times New Roman"/>
              </w:rPr>
            </w:pPr>
            <w:r w:rsidRPr="00A8092C">
              <w:rPr>
                <w:rFonts w:ascii="Times New Roman" w:eastAsia="Times New Roman" w:hAnsi="Times New Roman" w:cs="Times New Roman"/>
              </w:rPr>
              <w:t>Utcai épületszárny tömegképzése, homlokzati nyílásarányok</w:t>
            </w:r>
          </w:p>
        </w:tc>
      </w:tr>
      <w:tr w:rsidR="000C4154" w:rsidRPr="00A8092C" w:rsidTr="003C766F">
        <w:trPr>
          <w:gridAfter w:val="1"/>
          <w:wAfter w:w="9" w:type="dxa"/>
          <w:trHeight w:val="1294"/>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64"/>
              <w:jc w:val="center"/>
              <w:rPr>
                <w:rFonts w:ascii="Times New Roman" w:hAnsi="Times New Roman" w:cs="Times New Roman"/>
              </w:rPr>
            </w:pPr>
            <w:r w:rsidRPr="00A8092C">
              <w:rPr>
                <w:rFonts w:ascii="Times New Roman" w:eastAsia="Times New Roman" w:hAnsi="Times New Roman" w:cs="Times New Roman"/>
              </w:rPr>
              <w:t>33.</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40"/>
              <w:rPr>
                <w:rFonts w:ascii="Times New Roman" w:hAnsi="Times New Roman" w:cs="Times New Roman"/>
              </w:rPr>
            </w:pPr>
            <w:r w:rsidRPr="00A8092C">
              <w:rPr>
                <w:rFonts w:ascii="Times New Roman" w:eastAsia="Times New Roman" w:hAnsi="Times New Roman" w:cs="Times New Roman"/>
              </w:rPr>
              <w:t>lakóház üzlettel</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2"/>
              <w:ind w:left="24"/>
              <w:rPr>
                <w:rFonts w:ascii="Times New Roman" w:hAnsi="Times New Roman" w:cs="Times New Roman"/>
              </w:rPr>
            </w:pPr>
            <w:r w:rsidRPr="00A8092C">
              <w:rPr>
                <w:rFonts w:ascii="Times New Roman" w:eastAsia="Times New Roman" w:hAnsi="Times New Roman" w:cs="Times New Roman"/>
              </w:rPr>
              <w:t>Dorogi u. 12 sz.</w:t>
            </w:r>
          </w:p>
          <w:p w:rsidR="000C4154" w:rsidRPr="00A8092C" w:rsidRDefault="000C4154">
            <w:pPr>
              <w:ind w:left="29"/>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1803</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0" w:line="280" w:lineRule="auto"/>
              <w:ind w:left="24"/>
              <w:rPr>
                <w:rFonts w:ascii="Times New Roman" w:hAnsi="Times New Roman" w:cs="Times New Roman"/>
              </w:rPr>
            </w:pPr>
            <w:r w:rsidRPr="00A8092C">
              <w:rPr>
                <w:rFonts w:ascii="Times New Roman" w:eastAsia="Times New Roman" w:hAnsi="Times New Roman" w:cs="Times New Roman"/>
              </w:rPr>
              <w:t>Az utcai épületszárny tömeg és homlokzatképzése</w:t>
            </w:r>
          </w:p>
          <w:p w:rsidR="000C4154" w:rsidRPr="00A8092C" w:rsidRDefault="000C4154">
            <w:pPr>
              <w:ind w:left="24"/>
              <w:rPr>
                <w:rFonts w:ascii="Times New Roman" w:hAnsi="Times New Roman" w:cs="Times New Roman"/>
              </w:rPr>
            </w:pPr>
            <w:r w:rsidRPr="00A8092C">
              <w:rPr>
                <w:rFonts w:ascii="Times New Roman" w:eastAsia="Times New Roman" w:hAnsi="Times New Roman" w:cs="Times New Roman"/>
              </w:rPr>
              <w:t>A Dorogi u. 14 sz. épülettel együttesként is</w:t>
            </w:r>
          </w:p>
        </w:tc>
      </w:tr>
      <w:tr w:rsidR="000C4154" w:rsidRPr="00A8092C" w:rsidTr="003C766F">
        <w:trPr>
          <w:gridAfter w:val="1"/>
          <w:wAfter w:w="9" w:type="dxa"/>
          <w:trHeight w:val="1296"/>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5"/>
              <w:jc w:val="center"/>
              <w:rPr>
                <w:rFonts w:ascii="Times New Roman" w:hAnsi="Times New Roman" w:cs="Times New Roman"/>
              </w:rPr>
            </w:pPr>
            <w:r w:rsidRPr="00A8092C">
              <w:rPr>
                <w:rFonts w:ascii="Times New Roman" w:eastAsia="Times New Roman" w:hAnsi="Times New Roman" w:cs="Times New Roman"/>
              </w:rPr>
              <w:t>34.</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5"/>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9" w:right="235" w:firstLine="5"/>
              <w:rPr>
                <w:rFonts w:ascii="Times New Roman" w:hAnsi="Times New Roman" w:cs="Times New Roman"/>
              </w:rPr>
            </w:pPr>
            <w:r w:rsidRPr="00A8092C">
              <w:rPr>
                <w:rFonts w:ascii="Times New Roman" w:eastAsia="Times New Roman" w:hAnsi="Times New Roman" w:cs="Times New Roman"/>
              </w:rPr>
              <w:t xml:space="preserve">Dorogi u. 14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1802</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95" w:line="282" w:lineRule="auto"/>
              <w:ind w:left="19" w:firstLine="5"/>
              <w:rPr>
                <w:rFonts w:ascii="Times New Roman" w:hAnsi="Times New Roman" w:cs="Times New Roman"/>
              </w:rPr>
            </w:pPr>
            <w:r w:rsidRPr="00A8092C">
              <w:rPr>
                <w:rFonts w:ascii="Times New Roman" w:eastAsia="Times New Roman" w:hAnsi="Times New Roman" w:cs="Times New Roman"/>
              </w:rPr>
              <w:t>Az utcai épületszárny tömegképzése, nyílásarányai.</w:t>
            </w:r>
          </w:p>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A Dorogi u. 12 sz. épülettel együttesként is.</w:t>
            </w:r>
          </w:p>
        </w:tc>
      </w:tr>
      <w:tr w:rsidR="000C4154" w:rsidRPr="00A8092C" w:rsidTr="003C766F">
        <w:trPr>
          <w:gridAfter w:val="1"/>
          <w:wAfter w:w="9" w:type="dxa"/>
          <w:trHeight w:val="79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5"/>
              <w:jc w:val="center"/>
              <w:rPr>
                <w:rFonts w:ascii="Times New Roman" w:hAnsi="Times New Roman" w:cs="Times New Roman"/>
              </w:rPr>
            </w:pPr>
            <w:r w:rsidRPr="00A8092C">
              <w:rPr>
                <w:rFonts w:ascii="Times New Roman" w:eastAsia="Times New Roman" w:hAnsi="Times New Roman" w:cs="Times New Roman"/>
              </w:rPr>
              <w:t>35.</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1"/>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3"/>
              <w:ind w:left="19"/>
              <w:rPr>
                <w:rFonts w:ascii="Times New Roman" w:hAnsi="Times New Roman" w:cs="Times New Roman"/>
              </w:rPr>
            </w:pPr>
            <w:r w:rsidRPr="00A8092C">
              <w:rPr>
                <w:rFonts w:ascii="Times New Roman" w:eastAsia="Times New Roman" w:hAnsi="Times New Roman" w:cs="Times New Roman"/>
              </w:rPr>
              <w:t>Dorogi u. 37 sz.</w:t>
            </w:r>
          </w:p>
          <w:p w:rsidR="000C4154" w:rsidRPr="00A8092C" w:rsidRDefault="000C4154">
            <w:pPr>
              <w:ind w:left="19"/>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1302/2</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4" w:firstLine="5"/>
              <w:rPr>
                <w:rFonts w:ascii="Times New Roman" w:hAnsi="Times New Roman" w:cs="Times New Roman"/>
              </w:rPr>
            </w:pPr>
            <w:r w:rsidRPr="00A8092C">
              <w:rPr>
                <w:rFonts w:ascii="Times New Roman" w:eastAsia="Times New Roman" w:hAnsi="Times New Roman" w:cs="Times New Roman"/>
              </w:rPr>
              <w:t>Az utcai épületszárny tömeg és homlokzatképzése</w:t>
            </w:r>
          </w:p>
        </w:tc>
      </w:tr>
      <w:tr w:rsidR="000C4154" w:rsidRPr="00A8092C" w:rsidTr="003C766F">
        <w:trPr>
          <w:gridAfter w:val="1"/>
          <w:wAfter w:w="9" w:type="dxa"/>
          <w:trHeight w:val="127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1"/>
              <w:jc w:val="center"/>
              <w:rPr>
                <w:rFonts w:ascii="Times New Roman" w:hAnsi="Times New Roman" w:cs="Times New Roman"/>
              </w:rPr>
            </w:pPr>
            <w:r w:rsidRPr="00A8092C">
              <w:rPr>
                <w:rFonts w:ascii="Times New Roman" w:eastAsia="Times New Roman" w:hAnsi="Times New Roman" w:cs="Times New Roman"/>
              </w:rPr>
              <w:t>36.</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6"/>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Dorogi u. 32 sz.</w:t>
            </w:r>
          </w:p>
          <w:p w:rsidR="000C4154" w:rsidRPr="00A8092C" w:rsidRDefault="000C4154">
            <w:pPr>
              <w:ind w:left="14"/>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1773</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w:t>
            </w:r>
          </w:p>
        </w:tc>
      </w:tr>
      <w:tr w:rsidR="000C4154" w:rsidRPr="00A8092C" w:rsidTr="003C766F">
        <w:trPr>
          <w:gridAfter w:val="1"/>
          <w:wAfter w:w="9" w:type="dxa"/>
          <w:trHeight w:val="792"/>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6"/>
              <w:jc w:val="center"/>
              <w:rPr>
                <w:rFonts w:ascii="Times New Roman" w:hAnsi="Times New Roman" w:cs="Times New Roman"/>
              </w:rPr>
            </w:pPr>
            <w:r w:rsidRPr="00A8092C">
              <w:rPr>
                <w:rFonts w:ascii="Times New Roman" w:eastAsia="Times New Roman" w:hAnsi="Times New Roman" w:cs="Times New Roman"/>
              </w:rPr>
              <w:t>37.</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6"/>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Dorogi u. 88 sz.</w:t>
            </w:r>
          </w:p>
          <w:p w:rsidR="000C4154" w:rsidRPr="00A8092C" w:rsidRDefault="000C4154">
            <w:pPr>
              <w:ind w:left="10"/>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1736</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firstLine="5"/>
              <w:rPr>
                <w:rFonts w:ascii="Times New Roman" w:hAnsi="Times New Roman" w:cs="Times New Roman"/>
              </w:rPr>
            </w:pPr>
            <w:r w:rsidRPr="00A8092C">
              <w:rPr>
                <w:rFonts w:ascii="Times New Roman" w:eastAsia="Times New Roman" w:hAnsi="Times New Roman" w:cs="Times New Roman"/>
              </w:rPr>
              <w:t>Az utcai épületszárny tömeg és homlokzatképzése</w:t>
            </w:r>
          </w:p>
        </w:tc>
      </w:tr>
      <w:tr w:rsidR="000C4154" w:rsidRPr="00A8092C" w:rsidTr="003C766F">
        <w:trPr>
          <w:gridAfter w:val="1"/>
          <w:wAfter w:w="9" w:type="dxa"/>
          <w:trHeight w:val="78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6"/>
              <w:jc w:val="center"/>
              <w:rPr>
                <w:rFonts w:ascii="Times New Roman" w:hAnsi="Times New Roman" w:cs="Times New Roman"/>
              </w:rPr>
            </w:pPr>
            <w:r w:rsidRPr="00A8092C">
              <w:rPr>
                <w:rFonts w:ascii="Times New Roman" w:eastAsia="Times New Roman" w:hAnsi="Times New Roman" w:cs="Times New Roman"/>
              </w:rPr>
              <w:t>38.</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1"/>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jc w:val="both"/>
              <w:rPr>
                <w:rFonts w:ascii="Times New Roman" w:hAnsi="Times New Roman" w:cs="Times New Roman"/>
              </w:rPr>
            </w:pPr>
            <w:r w:rsidRPr="00A8092C">
              <w:rPr>
                <w:rFonts w:ascii="Times New Roman" w:eastAsia="Times New Roman" w:hAnsi="Times New Roman" w:cs="Times New Roman"/>
              </w:rPr>
              <w:t xml:space="preserve">Enyingi T. B. u 10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1778</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w:t>
            </w:r>
          </w:p>
        </w:tc>
      </w:tr>
      <w:tr w:rsidR="000C4154" w:rsidRPr="00A8092C" w:rsidTr="003C766F">
        <w:trPr>
          <w:gridAfter w:val="1"/>
          <w:wAfter w:w="9" w:type="dxa"/>
          <w:trHeight w:val="792"/>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1"/>
              <w:jc w:val="center"/>
              <w:rPr>
                <w:rFonts w:ascii="Times New Roman" w:hAnsi="Times New Roman" w:cs="Times New Roman"/>
              </w:rPr>
            </w:pPr>
            <w:r w:rsidRPr="00A8092C">
              <w:rPr>
                <w:rFonts w:ascii="Times New Roman" w:eastAsia="Times New Roman" w:hAnsi="Times New Roman" w:cs="Times New Roman"/>
              </w:rPr>
              <w:t>39.</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3"/>
              <w:ind w:left="5"/>
              <w:rPr>
                <w:rFonts w:ascii="Times New Roman" w:hAnsi="Times New Roman" w:cs="Times New Roman"/>
              </w:rPr>
            </w:pPr>
            <w:r w:rsidRPr="00A8092C">
              <w:rPr>
                <w:rFonts w:ascii="Times New Roman" w:eastAsia="Times New Roman" w:hAnsi="Times New Roman" w:cs="Times New Roman"/>
              </w:rPr>
              <w:t>Hadházi u. 25 sz.</w:t>
            </w:r>
          </w:p>
          <w:p w:rsidR="000C4154" w:rsidRPr="00A8092C" w:rsidRDefault="000C4154">
            <w:pPr>
              <w:ind w:left="5"/>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6130</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 és homlokzatképzése</w:t>
            </w:r>
          </w:p>
        </w:tc>
      </w:tr>
      <w:tr w:rsidR="000C4154" w:rsidRPr="00A8092C" w:rsidTr="003C766F">
        <w:trPr>
          <w:gridAfter w:val="1"/>
          <w:wAfter w:w="9" w:type="dxa"/>
          <w:trHeight w:val="792"/>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jc w:val="center"/>
              <w:rPr>
                <w:rFonts w:ascii="Times New Roman" w:hAnsi="Times New Roman" w:cs="Times New Roman"/>
              </w:rPr>
            </w:pPr>
            <w:r w:rsidRPr="00A8092C">
              <w:rPr>
                <w:rFonts w:ascii="Times New Roman" w:eastAsia="Times New Roman" w:hAnsi="Times New Roman" w:cs="Times New Roman"/>
              </w:rPr>
              <w:t>40.</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rPr>
                <w:rFonts w:ascii="Times New Roman" w:hAnsi="Times New Roman" w:cs="Times New Roman"/>
              </w:rPr>
            </w:pPr>
            <w:r w:rsidRPr="00A8092C">
              <w:rPr>
                <w:rFonts w:ascii="Times New Roman" w:eastAsia="Times New Roman" w:hAnsi="Times New Roman" w:cs="Times New Roman"/>
              </w:rPr>
              <w:t>Lakóépület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ight="82"/>
              <w:jc w:val="both"/>
              <w:rPr>
                <w:rFonts w:ascii="Times New Roman" w:hAnsi="Times New Roman" w:cs="Times New Roman"/>
              </w:rPr>
            </w:pPr>
            <w:r w:rsidRPr="00A8092C">
              <w:rPr>
                <w:rFonts w:ascii="Times New Roman" w:eastAsia="Times New Roman" w:hAnsi="Times New Roman" w:cs="Times New Roman"/>
              </w:rPr>
              <w:t>Petőfi S. u. 42. 1-Irsz. 106.</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hanging="5"/>
              <w:jc w:val="both"/>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 Belső elrendezés korszerűsíthető.</w:t>
            </w:r>
          </w:p>
        </w:tc>
      </w:tr>
      <w:tr w:rsidR="000C4154" w:rsidRPr="00A8092C" w:rsidTr="003C766F">
        <w:trPr>
          <w:gridAfter w:val="1"/>
          <w:wAfter w:w="9" w:type="dxa"/>
          <w:trHeight w:val="79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
              <w:jc w:val="center"/>
              <w:rPr>
                <w:rFonts w:ascii="Times New Roman" w:hAnsi="Times New Roman" w:cs="Times New Roman"/>
              </w:rPr>
            </w:pPr>
            <w:r w:rsidRPr="00A8092C">
              <w:rPr>
                <w:rFonts w:ascii="Times New Roman" w:eastAsia="Times New Roman" w:hAnsi="Times New Roman" w:cs="Times New Roman"/>
              </w:rPr>
              <w:t>41.</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6"/>
              <w:rPr>
                <w:rFonts w:ascii="Times New Roman" w:hAnsi="Times New Roman" w:cs="Times New Roman"/>
              </w:rPr>
            </w:pPr>
            <w:r w:rsidRPr="00A8092C">
              <w:rPr>
                <w:rFonts w:ascii="Times New Roman" w:eastAsia="Times New Roman" w:hAnsi="Times New Roman" w:cs="Times New Roman"/>
              </w:rPr>
              <w:t>Saroképület üzlettel</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ight="14"/>
              <w:jc w:val="both"/>
              <w:rPr>
                <w:rFonts w:ascii="Times New Roman" w:hAnsi="Times New Roman" w:cs="Times New Roman"/>
              </w:rPr>
            </w:pPr>
            <w:r w:rsidRPr="00A8092C">
              <w:rPr>
                <w:rFonts w:ascii="Times New Roman" w:eastAsia="Times New Roman" w:hAnsi="Times New Roman" w:cs="Times New Roman"/>
              </w:rPr>
              <w:t xml:space="preserve">Hadházi u. 2 </w:t>
            </w:r>
            <w:proofErr w:type="spellStart"/>
            <w:r w:rsidRPr="00A8092C">
              <w:rPr>
                <w:rFonts w:ascii="Times New Roman" w:eastAsia="Times New Roman" w:hAnsi="Times New Roman" w:cs="Times New Roman"/>
              </w:rPr>
              <w:t>sz</w:t>
            </w:r>
            <w:proofErr w:type="spellEnd"/>
            <w:r w:rsidRPr="00A8092C">
              <w:rPr>
                <w:rFonts w:ascii="Times New Roman" w:eastAsia="Times New Roman" w:hAnsi="Times New Roman" w:cs="Times New Roman"/>
              </w:rPr>
              <w:t xml:space="preserve">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207</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jc w:val="both"/>
              <w:rPr>
                <w:rFonts w:ascii="Times New Roman" w:hAnsi="Times New Roman" w:cs="Times New Roman"/>
              </w:rPr>
            </w:pPr>
            <w:r w:rsidRPr="00A8092C">
              <w:rPr>
                <w:rFonts w:ascii="Times New Roman" w:eastAsia="Times New Roman" w:hAnsi="Times New Roman" w:cs="Times New Roman"/>
              </w:rPr>
              <w:t>Az épület tömegképzése (különös tekintettel a tetőformára) homlokzati nyílásarányai</w:t>
            </w:r>
          </w:p>
        </w:tc>
      </w:tr>
      <w:tr w:rsidR="000C4154" w:rsidRPr="00A8092C" w:rsidTr="003C766F">
        <w:trPr>
          <w:gridAfter w:val="1"/>
          <w:wAfter w:w="9" w:type="dxa"/>
          <w:trHeight w:val="79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
              <w:jc w:val="center"/>
              <w:rPr>
                <w:rFonts w:ascii="Times New Roman" w:hAnsi="Times New Roman" w:cs="Times New Roman"/>
              </w:rPr>
            </w:pPr>
            <w:r w:rsidRPr="00A8092C">
              <w:rPr>
                <w:rFonts w:ascii="Times New Roman" w:eastAsia="Times New Roman" w:hAnsi="Times New Roman" w:cs="Times New Roman"/>
              </w:rPr>
              <w:t>42.</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1"/>
              <w:rPr>
                <w:rFonts w:ascii="Times New Roman" w:hAnsi="Times New Roman" w:cs="Times New Roman"/>
              </w:rPr>
            </w:pPr>
            <w:r w:rsidRPr="00A8092C">
              <w:rPr>
                <w:rFonts w:ascii="Times New Roman" w:eastAsia="Times New Roman" w:hAnsi="Times New Roman" w:cs="Times New Roman"/>
              </w:rPr>
              <w:t>Saroképület üzlettel</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8"/>
              <w:ind w:left="5"/>
              <w:rPr>
                <w:rFonts w:ascii="Times New Roman" w:hAnsi="Times New Roman" w:cs="Times New Roman"/>
              </w:rPr>
            </w:pPr>
            <w:r w:rsidRPr="00A8092C">
              <w:rPr>
                <w:rFonts w:ascii="Times New Roman" w:eastAsia="Times New Roman" w:hAnsi="Times New Roman" w:cs="Times New Roman"/>
              </w:rPr>
              <w:t>Iskola u. 11 sz.</w:t>
            </w:r>
          </w:p>
          <w:p w:rsidR="000C4154" w:rsidRPr="00A8092C" w:rsidRDefault="000C4154">
            <w:pPr>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1847</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Az épület tömegképzése, homlokzati nyílásarányai</w:t>
            </w:r>
          </w:p>
        </w:tc>
      </w:tr>
      <w:tr w:rsidR="000C4154" w:rsidRPr="00A8092C" w:rsidTr="003C766F">
        <w:trPr>
          <w:gridAfter w:val="1"/>
          <w:wAfter w:w="9" w:type="dxa"/>
          <w:trHeight w:val="802"/>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
              <w:jc w:val="center"/>
              <w:rPr>
                <w:rFonts w:ascii="Times New Roman" w:hAnsi="Times New Roman" w:cs="Times New Roman"/>
              </w:rPr>
            </w:pPr>
            <w:r w:rsidRPr="00A8092C">
              <w:rPr>
                <w:rFonts w:ascii="Times New Roman" w:eastAsia="Times New Roman" w:hAnsi="Times New Roman" w:cs="Times New Roman"/>
              </w:rPr>
              <w:t>43.</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Iskola u. 9 sz.</w:t>
            </w:r>
          </w:p>
          <w:p w:rsidR="000C4154" w:rsidRPr="00A8092C" w:rsidRDefault="000C4154">
            <w:pPr>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1849</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Az utcai épületszárny tömeg és homlokzatképzése</w:t>
            </w:r>
          </w:p>
        </w:tc>
      </w:tr>
      <w:tr w:rsidR="000C4154" w:rsidRPr="00A8092C" w:rsidTr="003C766F">
        <w:trPr>
          <w:gridAfter w:val="1"/>
          <w:wAfter w:w="9" w:type="dxa"/>
          <w:trHeight w:val="79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
              <w:jc w:val="center"/>
              <w:rPr>
                <w:rFonts w:ascii="Times New Roman" w:hAnsi="Times New Roman" w:cs="Times New Roman"/>
              </w:rPr>
            </w:pPr>
            <w:r w:rsidRPr="00A8092C">
              <w:rPr>
                <w:rFonts w:ascii="Times New Roman" w:eastAsia="Times New Roman" w:hAnsi="Times New Roman" w:cs="Times New Roman"/>
              </w:rPr>
              <w:t>44.</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Iskola u. 14 sz.</w:t>
            </w:r>
          </w:p>
          <w:p w:rsidR="000C4154" w:rsidRPr="00A8092C" w:rsidRDefault="000C4154">
            <w:pPr>
              <w:rPr>
                <w:rFonts w:ascii="Times New Roman" w:hAnsi="Times New Roman" w:cs="Times New Roman"/>
              </w:rPr>
            </w:pPr>
            <w:r w:rsidRPr="00A8092C">
              <w:rPr>
                <w:rFonts w:ascii="Times New Roman" w:eastAsia="Times New Roman" w:hAnsi="Times New Roman" w:cs="Times New Roman"/>
              </w:rPr>
              <w:t>Hrsz. 1894</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nyílásarányai</w:t>
            </w:r>
          </w:p>
        </w:tc>
      </w:tr>
      <w:tr w:rsidR="000C4154" w:rsidRPr="00A8092C" w:rsidTr="003C766F">
        <w:trPr>
          <w:gridAfter w:val="1"/>
          <w:wAfter w:w="9" w:type="dxa"/>
          <w:trHeight w:val="78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3"/>
              <w:jc w:val="center"/>
              <w:rPr>
                <w:rFonts w:ascii="Times New Roman" w:hAnsi="Times New Roman" w:cs="Times New Roman"/>
              </w:rPr>
            </w:pPr>
            <w:r w:rsidRPr="00A8092C">
              <w:rPr>
                <w:rFonts w:ascii="Times New Roman" w:eastAsia="Times New Roman" w:hAnsi="Times New Roman" w:cs="Times New Roman"/>
              </w:rPr>
              <w:lastRenderedPageBreak/>
              <w:t>45.</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4"/>
              <w:rPr>
                <w:rFonts w:ascii="Times New Roman" w:hAnsi="Times New Roman" w:cs="Times New Roman"/>
              </w:rPr>
            </w:pPr>
            <w:r w:rsidRPr="00A8092C">
              <w:rPr>
                <w:rFonts w:ascii="Times New Roman" w:eastAsia="Times New Roman" w:hAnsi="Times New Roman" w:cs="Times New Roman"/>
              </w:rPr>
              <w:t>Mátyás király krt.</w:t>
            </w:r>
          </w:p>
          <w:p w:rsidR="000C4154" w:rsidRPr="00A8092C" w:rsidRDefault="000C4154">
            <w:pPr>
              <w:rPr>
                <w:rFonts w:ascii="Times New Roman" w:hAnsi="Times New Roman" w:cs="Times New Roman"/>
              </w:rPr>
            </w:pPr>
            <w:r w:rsidRPr="00A8092C">
              <w:rPr>
                <w:rFonts w:ascii="Times New Roman" w:eastAsia="Times New Roman" w:hAnsi="Times New Roman" w:cs="Times New Roman"/>
              </w:rPr>
              <w:t>44 sz. Hrsz.: 375</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 xml:space="preserve">Az </w:t>
            </w:r>
            <w:r w:rsidRPr="00A8092C">
              <w:rPr>
                <w:rFonts w:ascii="Times New Roman" w:eastAsia="Times New Roman" w:hAnsi="Times New Roman" w:cs="Times New Roman"/>
              </w:rPr>
              <w:tab/>
              <w:t>utcai</w:t>
            </w:r>
            <w:r w:rsidRPr="00A8092C">
              <w:rPr>
                <w:rFonts w:ascii="Times New Roman" w:eastAsia="Times New Roman" w:hAnsi="Times New Roman" w:cs="Times New Roman"/>
              </w:rPr>
              <w:tab/>
              <w:t>épületszárny</w:t>
            </w:r>
            <w:r w:rsidRPr="00A8092C">
              <w:rPr>
                <w:rFonts w:ascii="Times New Roman" w:eastAsia="Times New Roman" w:hAnsi="Times New Roman" w:cs="Times New Roman"/>
              </w:rPr>
              <w:tab/>
              <w:t>tömeg-</w:t>
            </w:r>
            <w:r w:rsidRPr="00A8092C">
              <w:rPr>
                <w:rFonts w:ascii="Times New Roman" w:eastAsia="Times New Roman" w:hAnsi="Times New Roman" w:cs="Times New Roman"/>
              </w:rPr>
              <w:tab/>
              <w:t>és homlokzatképzése.</w:t>
            </w:r>
          </w:p>
        </w:tc>
      </w:tr>
      <w:tr w:rsidR="000C4154" w:rsidRPr="00A8092C" w:rsidTr="003C766F">
        <w:tblPrEx>
          <w:tblCellMar>
            <w:left w:w="59" w:type="dxa"/>
            <w:right w:w="89" w:type="dxa"/>
          </w:tblCellMar>
        </w:tblPrEx>
        <w:trPr>
          <w:gridAfter w:val="1"/>
          <w:wAfter w:w="9" w:type="dxa"/>
          <w:trHeight w:val="1040"/>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7"/>
              <w:jc w:val="center"/>
              <w:rPr>
                <w:rFonts w:ascii="Times New Roman" w:hAnsi="Times New Roman" w:cs="Times New Roman"/>
              </w:rPr>
            </w:pPr>
            <w:r w:rsidRPr="00A8092C">
              <w:rPr>
                <w:rFonts w:ascii="Times New Roman" w:eastAsia="Times New Roman" w:hAnsi="Times New Roman" w:cs="Times New Roman"/>
              </w:rPr>
              <w:t>47.</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7"/>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4"/>
              <w:jc w:val="both"/>
              <w:rPr>
                <w:rFonts w:ascii="Times New Roman" w:hAnsi="Times New Roman" w:cs="Times New Roman"/>
              </w:rPr>
            </w:pPr>
            <w:r w:rsidRPr="00A8092C">
              <w:rPr>
                <w:rFonts w:ascii="Times New Roman" w:eastAsia="Times New Roman" w:hAnsi="Times New Roman" w:cs="Times New Roman"/>
              </w:rPr>
              <w:t xml:space="preserve">Jókai Mór u. 14 </w:t>
            </w:r>
            <w:proofErr w:type="spellStart"/>
            <w:r w:rsidRPr="00A8092C">
              <w:rPr>
                <w:rFonts w:ascii="Times New Roman" w:eastAsia="Times New Roman" w:hAnsi="Times New Roman" w:cs="Times New Roman"/>
              </w:rPr>
              <w:t>sz</w:t>
            </w:r>
            <w:proofErr w:type="spellEnd"/>
            <w:r w:rsidRPr="00A8092C">
              <w:rPr>
                <w:rFonts w:ascii="Times New Roman" w:eastAsia="Times New Roman" w:hAnsi="Times New Roman" w:cs="Times New Roman"/>
              </w:rPr>
              <w:t xml:space="preserve">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5979</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w:t>
            </w:r>
          </w:p>
        </w:tc>
      </w:tr>
      <w:tr w:rsidR="003058D7" w:rsidRPr="00A8092C" w:rsidTr="003C766F">
        <w:tblPrEx>
          <w:tblCellMar>
            <w:left w:w="59" w:type="dxa"/>
            <w:right w:w="89" w:type="dxa"/>
          </w:tblCellMar>
        </w:tblPrEx>
        <w:trPr>
          <w:gridAfter w:val="1"/>
          <w:wAfter w:w="9" w:type="dxa"/>
          <w:trHeight w:val="1003"/>
        </w:trPr>
        <w:tc>
          <w:tcPr>
            <w:tcW w:w="824" w:type="dxa"/>
            <w:gridSpan w:val="2"/>
            <w:tcBorders>
              <w:top w:val="single" w:sz="2" w:space="0" w:color="000000"/>
              <w:left w:val="single" w:sz="2" w:space="0" w:color="000000"/>
              <w:bottom w:val="single" w:sz="2" w:space="0" w:color="000000"/>
              <w:right w:val="single" w:sz="2" w:space="0" w:color="000000"/>
            </w:tcBorders>
          </w:tcPr>
          <w:p w:rsidR="003058D7" w:rsidRPr="00A8092C" w:rsidRDefault="003058D7" w:rsidP="003058D7">
            <w:pPr>
              <w:ind w:left="32"/>
              <w:jc w:val="center"/>
              <w:rPr>
                <w:rFonts w:ascii="Times New Roman" w:hAnsi="Times New Roman" w:cs="Times New Roman"/>
              </w:rPr>
            </w:pPr>
            <w:r w:rsidRPr="00A8092C">
              <w:rPr>
                <w:rFonts w:ascii="Times New Roman" w:eastAsia="Times New Roman" w:hAnsi="Times New Roman" w:cs="Times New Roman"/>
              </w:rPr>
              <w:t>4</w:t>
            </w:r>
            <w:r>
              <w:rPr>
                <w:rFonts w:ascii="Times New Roman" w:eastAsia="Times New Roman" w:hAnsi="Times New Roman" w:cs="Times New Roman"/>
              </w:rPr>
              <w:t>8</w:t>
            </w:r>
            <w:r w:rsidRPr="00A8092C">
              <w:rPr>
                <w:rFonts w:ascii="Times New Roman" w:eastAsia="Times New Roman" w:hAnsi="Times New Roman" w:cs="Times New Roman"/>
              </w:rPr>
              <w:t>.</w:t>
            </w:r>
          </w:p>
        </w:tc>
        <w:tc>
          <w:tcPr>
            <w:tcW w:w="9207" w:type="dxa"/>
            <w:gridSpan w:val="6"/>
            <w:tcBorders>
              <w:top w:val="single" w:sz="2" w:space="0" w:color="000000"/>
              <w:left w:val="single" w:sz="2" w:space="0" w:color="000000"/>
              <w:bottom w:val="single" w:sz="2" w:space="0" w:color="000000"/>
              <w:right w:val="single" w:sz="2" w:space="0" w:color="000000"/>
            </w:tcBorders>
          </w:tcPr>
          <w:p w:rsidR="003058D7" w:rsidRPr="003058D7" w:rsidRDefault="003058D7" w:rsidP="003058D7">
            <w:pPr>
              <w:pStyle w:val="Lbjegyzetszveg"/>
              <w:rPr>
                <w:rFonts w:ascii="Times New Roman" w:eastAsia="Times New Roman" w:hAnsi="Times New Roman" w:cs="Times New Roman"/>
                <w:i/>
                <w:sz w:val="18"/>
                <w:szCs w:val="18"/>
              </w:rPr>
            </w:pPr>
            <w:r w:rsidRPr="003058D7">
              <w:rPr>
                <w:i/>
                <w:sz w:val="18"/>
                <w:szCs w:val="18"/>
              </w:rPr>
              <w:t>Hatályon kívül helyezte a 21/2019. (VI.28.) önkormányzati rendelet. Hatályos 2019. július 15. napjától.</w:t>
            </w:r>
          </w:p>
        </w:tc>
      </w:tr>
      <w:tr w:rsidR="000C4154" w:rsidRPr="00A8092C" w:rsidTr="003C766F">
        <w:tblPrEx>
          <w:tblCellMar>
            <w:left w:w="59" w:type="dxa"/>
            <w:right w:w="89" w:type="dxa"/>
          </w:tblCellMar>
        </w:tblPrEx>
        <w:trPr>
          <w:gridAfter w:val="1"/>
          <w:wAfter w:w="9" w:type="dxa"/>
          <w:trHeight w:val="1003"/>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2"/>
              <w:jc w:val="center"/>
              <w:rPr>
                <w:rFonts w:ascii="Times New Roman" w:hAnsi="Times New Roman" w:cs="Times New Roman"/>
              </w:rPr>
            </w:pPr>
            <w:r w:rsidRPr="00A8092C">
              <w:rPr>
                <w:rFonts w:ascii="Times New Roman" w:eastAsia="Times New Roman" w:hAnsi="Times New Roman" w:cs="Times New Roman"/>
              </w:rPr>
              <w:t>49.</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6"/>
              <w:ind w:left="10"/>
              <w:rPr>
                <w:rFonts w:ascii="Times New Roman" w:hAnsi="Times New Roman" w:cs="Times New Roman"/>
              </w:rPr>
            </w:pPr>
            <w:r w:rsidRPr="00A8092C">
              <w:rPr>
                <w:rFonts w:ascii="Times New Roman" w:eastAsia="Times New Roman" w:hAnsi="Times New Roman" w:cs="Times New Roman"/>
              </w:rPr>
              <w:t>Rákóczi F. u. 3 sz.</w:t>
            </w:r>
          </w:p>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Hrsz. 6201</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w:t>
            </w:r>
          </w:p>
        </w:tc>
      </w:tr>
      <w:tr w:rsidR="000C4154" w:rsidRPr="00A8092C" w:rsidTr="003C766F">
        <w:tblPrEx>
          <w:tblCellMar>
            <w:left w:w="59" w:type="dxa"/>
            <w:right w:w="89" w:type="dxa"/>
          </w:tblCellMar>
        </w:tblPrEx>
        <w:trPr>
          <w:gridAfter w:val="1"/>
          <w:wAfter w:w="9" w:type="dxa"/>
          <w:trHeight w:val="1001"/>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2"/>
              <w:jc w:val="center"/>
              <w:rPr>
                <w:rFonts w:ascii="Times New Roman" w:hAnsi="Times New Roman" w:cs="Times New Roman"/>
              </w:rPr>
            </w:pPr>
            <w:r w:rsidRPr="00A8092C">
              <w:rPr>
                <w:rFonts w:ascii="Times New Roman" w:eastAsia="Times New Roman" w:hAnsi="Times New Roman" w:cs="Times New Roman"/>
              </w:rPr>
              <w:t>51.</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4"/>
              <w:ind w:left="10"/>
              <w:rPr>
                <w:rFonts w:ascii="Times New Roman" w:hAnsi="Times New Roman" w:cs="Times New Roman"/>
              </w:rPr>
            </w:pPr>
            <w:r w:rsidRPr="00A8092C">
              <w:rPr>
                <w:rFonts w:ascii="Times New Roman" w:eastAsia="Times New Roman" w:hAnsi="Times New Roman" w:cs="Times New Roman"/>
              </w:rPr>
              <w:t>Rákóczi F. u. 53 sz.</w:t>
            </w:r>
          </w:p>
          <w:p w:rsidR="000C4154" w:rsidRPr="00A8092C" w:rsidRDefault="000C4154">
            <w:pPr>
              <w:ind w:left="10"/>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6232/1</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firstLine="5"/>
              <w:rPr>
                <w:rFonts w:ascii="Times New Roman" w:hAnsi="Times New Roman" w:cs="Times New Roman"/>
              </w:rPr>
            </w:pPr>
            <w:r w:rsidRPr="00A8092C">
              <w:rPr>
                <w:rFonts w:ascii="Times New Roman" w:eastAsia="Times New Roman" w:hAnsi="Times New Roman" w:cs="Times New Roman"/>
              </w:rPr>
              <w:t>Az utcai épületszárny tömeg és homlokzatképzése</w:t>
            </w:r>
          </w:p>
        </w:tc>
      </w:tr>
      <w:tr w:rsidR="000C4154" w:rsidRPr="00A8092C" w:rsidTr="003C766F">
        <w:tblPrEx>
          <w:tblCellMar>
            <w:left w:w="59" w:type="dxa"/>
            <w:right w:w="89" w:type="dxa"/>
          </w:tblCellMar>
        </w:tblPrEx>
        <w:trPr>
          <w:gridAfter w:val="1"/>
          <w:wAfter w:w="9" w:type="dxa"/>
          <w:trHeight w:val="79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2"/>
              <w:jc w:val="center"/>
              <w:rPr>
                <w:rFonts w:ascii="Times New Roman" w:hAnsi="Times New Roman" w:cs="Times New Roman"/>
              </w:rPr>
            </w:pPr>
            <w:r w:rsidRPr="00A8092C">
              <w:rPr>
                <w:rFonts w:ascii="Times New Roman" w:eastAsia="Times New Roman" w:hAnsi="Times New Roman" w:cs="Times New Roman"/>
              </w:rPr>
              <w:t>53.</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jc w:val="both"/>
              <w:rPr>
                <w:rFonts w:ascii="Times New Roman" w:hAnsi="Times New Roman" w:cs="Times New Roman"/>
              </w:rPr>
            </w:pPr>
            <w:r w:rsidRPr="00A8092C">
              <w:rPr>
                <w:rFonts w:ascii="Times New Roman" w:eastAsia="Times New Roman" w:hAnsi="Times New Roman" w:cs="Times New Roman"/>
              </w:rPr>
              <w:t xml:space="preserve">Rákóczi F. u. 22 sz.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6181</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w:t>
            </w:r>
          </w:p>
        </w:tc>
      </w:tr>
      <w:tr w:rsidR="000C4154" w:rsidRPr="00A8092C" w:rsidTr="003C766F">
        <w:tblPrEx>
          <w:tblCellMar>
            <w:left w:w="59" w:type="dxa"/>
            <w:right w:w="89" w:type="dxa"/>
          </w:tblCellMar>
        </w:tblPrEx>
        <w:trPr>
          <w:gridAfter w:val="1"/>
          <w:wAfter w:w="9" w:type="dxa"/>
          <w:trHeight w:val="792"/>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2"/>
              <w:jc w:val="center"/>
              <w:rPr>
                <w:rFonts w:ascii="Times New Roman" w:hAnsi="Times New Roman" w:cs="Times New Roman"/>
              </w:rPr>
            </w:pPr>
            <w:r w:rsidRPr="00A8092C">
              <w:rPr>
                <w:rFonts w:ascii="Times New Roman" w:eastAsia="Times New Roman" w:hAnsi="Times New Roman" w:cs="Times New Roman"/>
              </w:rPr>
              <w:t>54.</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jc w:val="both"/>
              <w:rPr>
                <w:rFonts w:ascii="Times New Roman" w:hAnsi="Times New Roman" w:cs="Times New Roman"/>
              </w:rPr>
            </w:pPr>
            <w:r w:rsidRPr="00A8092C">
              <w:rPr>
                <w:rFonts w:ascii="Times New Roman" w:eastAsia="Times New Roman" w:hAnsi="Times New Roman" w:cs="Times New Roman"/>
              </w:rPr>
              <w:t xml:space="preserve">Rákóczi F. u. 24 sz.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6177</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tömegképzése</w:t>
            </w:r>
          </w:p>
        </w:tc>
      </w:tr>
      <w:tr w:rsidR="000C4154" w:rsidRPr="00A8092C" w:rsidTr="003C766F">
        <w:tblPrEx>
          <w:tblCellMar>
            <w:left w:w="59" w:type="dxa"/>
            <w:right w:w="89" w:type="dxa"/>
          </w:tblCellMar>
        </w:tblPrEx>
        <w:trPr>
          <w:gridAfter w:val="1"/>
          <w:wAfter w:w="9" w:type="dxa"/>
          <w:trHeight w:val="784"/>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2"/>
              <w:jc w:val="center"/>
              <w:rPr>
                <w:rFonts w:ascii="Times New Roman" w:hAnsi="Times New Roman" w:cs="Times New Roman"/>
              </w:rPr>
            </w:pPr>
            <w:r w:rsidRPr="00A8092C">
              <w:rPr>
                <w:rFonts w:ascii="Times New Roman" w:eastAsia="Times New Roman" w:hAnsi="Times New Roman" w:cs="Times New Roman"/>
              </w:rPr>
              <w:t>55.</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7"/>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jc w:val="both"/>
              <w:rPr>
                <w:rFonts w:ascii="Times New Roman" w:hAnsi="Times New Roman" w:cs="Times New Roman"/>
              </w:rPr>
            </w:pPr>
            <w:r w:rsidRPr="00A8092C">
              <w:rPr>
                <w:rFonts w:ascii="Times New Roman" w:eastAsia="Times New Roman" w:hAnsi="Times New Roman" w:cs="Times New Roman"/>
              </w:rPr>
              <w:t xml:space="preserve">Rákóczi F. u. 37 sz.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6223</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w:t>
            </w:r>
          </w:p>
        </w:tc>
      </w:tr>
      <w:tr w:rsidR="000C4154" w:rsidRPr="00A8092C" w:rsidTr="003C766F">
        <w:tblPrEx>
          <w:tblCellMar>
            <w:left w:w="59" w:type="dxa"/>
            <w:right w:w="89" w:type="dxa"/>
          </w:tblCellMar>
        </w:tblPrEx>
        <w:trPr>
          <w:gridAfter w:val="1"/>
          <w:wAfter w:w="9" w:type="dxa"/>
          <w:trHeight w:val="780"/>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7"/>
              <w:jc w:val="center"/>
              <w:rPr>
                <w:rFonts w:ascii="Times New Roman" w:hAnsi="Times New Roman" w:cs="Times New Roman"/>
              </w:rPr>
            </w:pPr>
            <w:r w:rsidRPr="00A8092C">
              <w:rPr>
                <w:rFonts w:ascii="Times New Roman" w:eastAsia="Times New Roman" w:hAnsi="Times New Roman" w:cs="Times New Roman"/>
              </w:rPr>
              <w:t>56.</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7"/>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91"/>
              <w:ind w:left="5"/>
              <w:rPr>
                <w:rFonts w:ascii="Times New Roman" w:hAnsi="Times New Roman" w:cs="Times New Roman"/>
              </w:rPr>
            </w:pPr>
            <w:r w:rsidRPr="00A8092C">
              <w:rPr>
                <w:rFonts w:ascii="Times New Roman" w:eastAsia="Times New Roman" w:hAnsi="Times New Roman" w:cs="Times New Roman"/>
              </w:rPr>
              <w:t>Rákóczi F. u. 75 sz.</w:t>
            </w:r>
          </w:p>
          <w:p w:rsidR="000C4154" w:rsidRPr="00A8092C" w:rsidRDefault="000C4154">
            <w:pPr>
              <w:ind w:left="5"/>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6243/1</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w:t>
            </w:r>
          </w:p>
        </w:tc>
      </w:tr>
      <w:tr w:rsidR="000C4154" w:rsidRPr="00A8092C" w:rsidTr="003C766F">
        <w:tblPrEx>
          <w:tblCellMar>
            <w:left w:w="59" w:type="dxa"/>
            <w:right w:w="89" w:type="dxa"/>
          </w:tblCellMar>
        </w:tblPrEx>
        <w:trPr>
          <w:gridAfter w:val="1"/>
          <w:wAfter w:w="9" w:type="dxa"/>
          <w:trHeight w:val="1080"/>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7"/>
              <w:jc w:val="center"/>
              <w:rPr>
                <w:rFonts w:ascii="Times New Roman" w:hAnsi="Times New Roman" w:cs="Times New Roman"/>
              </w:rPr>
            </w:pPr>
            <w:r w:rsidRPr="00A8092C">
              <w:rPr>
                <w:rFonts w:ascii="Times New Roman" w:eastAsia="Times New Roman" w:hAnsi="Times New Roman" w:cs="Times New Roman"/>
              </w:rPr>
              <w:t>57.</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3"/>
              <w:rPr>
                <w:rFonts w:ascii="Times New Roman" w:hAnsi="Times New Roman" w:cs="Times New Roman"/>
              </w:rPr>
            </w:pPr>
            <w:r w:rsidRPr="00A8092C">
              <w:rPr>
                <w:rFonts w:ascii="Times New Roman" w:eastAsia="Times New Roman" w:hAnsi="Times New Roman" w:cs="Times New Roman"/>
              </w:rPr>
              <w:t>Közösségi épület</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jc w:val="both"/>
              <w:rPr>
                <w:rFonts w:ascii="Times New Roman" w:hAnsi="Times New Roman" w:cs="Times New Roman"/>
              </w:rPr>
            </w:pPr>
            <w:r w:rsidRPr="00A8092C">
              <w:rPr>
                <w:rFonts w:ascii="Times New Roman" w:eastAsia="Times New Roman" w:hAnsi="Times New Roman" w:cs="Times New Roman"/>
              </w:rPr>
              <w:t xml:space="preserve">Rákóczi F. u. 87. </w:t>
            </w:r>
            <w:proofErr w:type="spellStart"/>
            <w:r w:rsidRPr="00A8092C">
              <w:rPr>
                <w:rFonts w:ascii="Times New Roman" w:eastAsia="Times New Roman" w:hAnsi="Times New Roman" w:cs="Times New Roman"/>
              </w:rPr>
              <w:t>sz</w:t>
            </w:r>
            <w:proofErr w:type="spellEnd"/>
            <w:r w:rsidRPr="00A8092C">
              <w:rPr>
                <w:rFonts w:ascii="Times New Roman" w:eastAsia="Times New Roman" w:hAnsi="Times New Roman" w:cs="Times New Roman"/>
              </w:rPr>
              <w:t xml:space="preserve">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6534/2</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jc w:val="both"/>
              <w:rPr>
                <w:rFonts w:ascii="Times New Roman" w:hAnsi="Times New Roman" w:cs="Times New Roman"/>
              </w:rPr>
            </w:pPr>
            <w:r w:rsidRPr="00A8092C">
              <w:rPr>
                <w:rFonts w:ascii="Times New Roman" w:eastAsia="Times New Roman" w:hAnsi="Times New Roman" w:cs="Times New Roman"/>
              </w:rPr>
              <w:t>Az épület tömegképzése, nyílásarányok, a telek növényzetének értékes része, utcai kerítés eredeti része.</w:t>
            </w:r>
          </w:p>
        </w:tc>
      </w:tr>
      <w:tr w:rsidR="000C4154" w:rsidRPr="00A8092C" w:rsidTr="003C766F">
        <w:tblPrEx>
          <w:tblCellMar>
            <w:left w:w="59" w:type="dxa"/>
            <w:right w:w="89" w:type="dxa"/>
          </w:tblCellMar>
        </w:tblPrEx>
        <w:trPr>
          <w:gridAfter w:val="1"/>
          <w:wAfter w:w="9" w:type="dxa"/>
          <w:trHeight w:val="1378"/>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jc w:val="center"/>
              <w:rPr>
                <w:rFonts w:ascii="Times New Roman" w:hAnsi="Times New Roman" w:cs="Times New Roman"/>
              </w:rPr>
            </w:pPr>
            <w:r w:rsidRPr="00A8092C">
              <w:rPr>
                <w:rFonts w:ascii="Times New Roman" w:eastAsia="Times New Roman" w:hAnsi="Times New Roman" w:cs="Times New Roman"/>
              </w:rPr>
              <w:t>58.</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7"/>
              <w:rPr>
                <w:rFonts w:ascii="Times New Roman" w:hAnsi="Times New Roman" w:cs="Times New Roman"/>
              </w:rPr>
            </w:pPr>
            <w:r w:rsidRPr="00A8092C">
              <w:rPr>
                <w:rFonts w:ascii="Times New Roman" w:eastAsia="Times New Roman" w:hAnsi="Times New Roman" w:cs="Times New Roman"/>
              </w:rPr>
              <w:t>lakóház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Arany J. u. 2.</w:t>
            </w:r>
          </w:p>
          <w:p w:rsidR="000C4154" w:rsidRPr="00A8092C" w:rsidRDefault="000C4154">
            <w:pPr>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5963</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ight="101"/>
              <w:jc w:val="both"/>
              <w:rPr>
                <w:rFonts w:ascii="Times New Roman" w:hAnsi="Times New Roman" w:cs="Times New Roman"/>
              </w:rPr>
            </w:pPr>
            <w:r w:rsidRPr="00A8092C">
              <w:rPr>
                <w:rFonts w:ascii="Times New Roman" w:eastAsia="Times New Roman" w:hAnsi="Times New Roman" w:cs="Times New Roman"/>
              </w:rPr>
              <w:t>Az épület tömegképzése, tetőformája, ablakveretek és ablakosztások. Belső elrendezés módosítható, korszerűsíthető. Felújítás során a tetőfedés anyaga változatlan legyen.</w:t>
            </w:r>
          </w:p>
        </w:tc>
      </w:tr>
      <w:tr w:rsidR="000C4154" w:rsidRPr="00A8092C" w:rsidTr="003C766F">
        <w:tblPrEx>
          <w:tblCellMar>
            <w:left w:w="59" w:type="dxa"/>
            <w:right w:w="89" w:type="dxa"/>
          </w:tblCellMar>
        </w:tblPrEx>
        <w:trPr>
          <w:gridAfter w:val="1"/>
          <w:wAfter w:w="9" w:type="dxa"/>
          <w:trHeight w:val="1382"/>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jc w:val="center"/>
              <w:rPr>
                <w:rFonts w:ascii="Times New Roman" w:hAnsi="Times New Roman" w:cs="Times New Roman"/>
              </w:rPr>
            </w:pPr>
            <w:r w:rsidRPr="00A8092C">
              <w:rPr>
                <w:rFonts w:ascii="Times New Roman" w:eastAsia="Times New Roman" w:hAnsi="Times New Roman" w:cs="Times New Roman"/>
              </w:rPr>
              <w:t>59.</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8" w:firstLine="10"/>
              <w:rPr>
                <w:rFonts w:ascii="Times New Roman" w:hAnsi="Times New Roman" w:cs="Times New Roman"/>
              </w:rPr>
            </w:pPr>
            <w:r w:rsidRPr="00A8092C">
              <w:rPr>
                <w:rFonts w:ascii="Times New Roman" w:eastAsia="Times New Roman" w:hAnsi="Times New Roman" w:cs="Times New Roman"/>
              </w:rPr>
              <w:t>lakóépület (polgárház) üzletekkel</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hanging="5"/>
              <w:jc w:val="both"/>
              <w:rPr>
                <w:rFonts w:ascii="Times New Roman" w:hAnsi="Times New Roman" w:cs="Times New Roman"/>
              </w:rPr>
            </w:pPr>
            <w:r w:rsidRPr="00A8092C">
              <w:rPr>
                <w:rFonts w:ascii="Times New Roman" w:eastAsia="Times New Roman" w:hAnsi="Times New Roman" w:cs="Times New Roman"/>
              </w:rPr>
              <w:t xml:space="preserve">Baltazár D. u. 29 </w:t>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4015</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 w:right="139" w:firstLine="5"/>
              <w:jc w:val="both"/>
              <w:rPr>
                <w:rFonts w:ascii="Times New Roman" w:hAnsi="Times New Roman" w:cs="Times New Roman"/>
              </w:rPr>
            </w:pPr>
            <w:r w:rsidRPr="00A8092C">
              <w:rPr>
                <w:rFonts w:ascii="Times New Roman" w:eastAsia="Times New Roman" w:hAnsi="Times New Roman" w:cs="Times New Roman"/>
              </w:rPr>
              <w:t>Az épület tömegképzése, homlokzatképzése, az udvaron lévő melléképület is. (régi istálló) A tetőfedés anyaga nem változtatható, belső elrendezése módosítható.</w:t>
            </w:r>
          </w:p>
        </w:tc>
      </w:tr>
      <w:tr w:rsidR="000C4154" w:rsidRPr="00A8092C" w:rsidTr="003C766F">
        <w:tblPrEx>
          <w:tblCellMar>
            <w:left w:w="59" w:type="dxa"/>
            <w:right w:w="89" w:type="dxa"/>
          </w:tblCellMar>
        </w:tblPrEx>
        <w:trPr>
          <w:gridAfter w:val="1"/>
          <w:wAfter w:w="9" w:type="dxa"/>
          <w:trHeight w:val="1094"/>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2"/>
              <w:jc w:val="center"/>
              <w:rPr>
                <w:rFonts w:ascii="Times New Roman" w:hAnsi="Times New Roman" w:cs="Times New Roman"/>
              </w:rPr>
            </w:pPr>
            <w:r w:rsidRPr="00A8092C">
              <w:rPr>
                <w:rFonts w:ascii="Times New Roman" w:eastAsia="Times New Roman" w:hAnsi="Times New Roman" w:cs="Times New Roman"/>
              </w:rPr>
              <w:t>60.</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3" w:firstLine="10"/>
              <w:rPr>
                <w:rFonts w:ascii="Times New Roman" w:hAnsi="Times New Roman" w:cs="Times New Roman"/>
              </w:rPr>
            </w:pPr>
            <w:r w:rsidRPr="00A8092C">
              <w:rPr>
                <w:rFonts w:ascii="Times New Roman" w:eastAsia="Times New Roman" w:hAnsi="Times New Roman" w:cs="Times New Roman"/>
              </w:rPr>
              <w:t>lakóépület (polgárház) üzlettel</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5"/>
              <w:ind w:left="5"/>
              <w:rPr>
                <w:rFonts w:ascii="Times New Roman" w:hAnsi="Times New Roman" w:cs="Times New Roman"/>
              </w:rPr>
            </w:pPr>
            <w:r w:rsidRPr="00A8092C">
              <w:rPr>
                <w:rFonts w:ascii="Times New Roman" w:eastAsia="Times New Roman" w:hAnsi="Times New Roman" w:cs="Times New Roman"/>
              </w:rPr>
              <w:t>Baltazár D. u. 35.</w:t>
            </w:r>
          </w:p>
          <w:p w:rsidR="000C4154" w:rsidRPr="00A8092C" w:rsidRDefault="000C4154">
            <w:pPr>
              <w:ind w:left="5"/>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4018</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ight="346" w:hanging="5"/>
              <w:jc w:val="both"/>
              <w:rPr>
                <w:rFonts w:ascii="Times New Roman" w:hAnsi="Times New Roman" w:cs="Times New Roman"/>
              </w:rPr>
            </w:pPr>
            <w:r w:rsidRPr="00A8092C">
              <w:rPr>
                <w:rFonts w:ascii="Times New Roman" w:eastAsia="Times New Roman" w:hAnsi="Times New Roman" w:cs="Times New Roman"/>
              </w:rPr>
              <w:t>Az épület tömegképzése. Belső elrendezés módosítható, az utcai homlokzaton az eredeti nyílásarányok helyreállíthatók.</w:t>
            </w:r>
          </w:p>
        </w:tc>
      </w:tr>
      <w:tr w:rsidR="000C4154" w:rsidRPr="00A8092C" w:rsidTr="003C766F">
        <w:tblPrEx>
          <w:tblCellMar>
            <w:left w:w="59" w:type="dxa"/>
            <w:right w:w="89" w:type="dxa"/>
          </w:tblCellMar>
        </w:tblPrEx>
        <w:trPr>
          <w:gridAfter w:val="1"/>
          <w:wAfter w:w="9" w:type="dxa"/>
          <w:trHeight w:val="1368"/>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2"/>
              <w:jc w:val="center"/>
              <w:rPr>
                <w:rFonts w:ascii="Times New Roman" w:hAnsi="Times New Roman" w:cs="Times New Roman"/>
              </w:rPr>
            </w:pPr>
            <w:r w:rsidRPr="00A8092C">
              <w:rPr>
                <w:rFonts w:ascii="Times New Roman" w:eastAsia="Times New Roman" w:hAnsi="Times New Roman" w:cs="Times New Roman"/>
              </w:rPr>
              <w:lastRenderedPageBreak/>
              <w:t>61.</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Pr>
                <w:rFonts w:ascii="Times New Roman" w:hAnsi="Times New Roman" w:cs="Times New Roman"/>
              </w:rPr>
            </w:pPr>
            <w:r w:rsidRPr="00A8092C">
              <w:rPr>
                <w:rFonts w:ascii="Times New Roman" w:eastAsia="Times New Roman" w:hAnsi="Times New Roman" w:cs="Times New Roman"/>
              </w:rPr>
              <w:t>lakóépület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5"/>
              <w:ind w:left="5"/>
              <w:rPr>
                <w:rFonts w:ascii="Times New Roman" w:hAnsi="Times New Roman" w:cs="Times New Roman"/>
              </w:rPr>
            </w:pPr>
            <w:r w:rsidRPr="00A8092C">
              <w:rPr>
                <w:rFonts w:ascii="Times New Roman" w:eastAsia="Times New Roman" w:hAnsi="Times New Roman" w:cs="Times New Roman"/>
              </w:rPr>
              <w:t>Baltazár D. u. 58.</w:t>
            </w:r>
          </w:p>
          <w:p w:rsidR="000C4154" w:rsidRPr="00A8092C" w:rsidRDefault="000C4154">
            <w:pPr>
              <w:ind w:left="5"/>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5849</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ight="144"/>
              <w:jc w:val="both"/>
              <w:rPr>
                <w:rFonts w:ascii="Times New Roman" w:hAnsi="Times New Roman" w:cs="Times New Roman"/>
              </w:rPr>
            </w:pPr>
            <w:r w:rsidRPr="00A8092C">
              <w:rPr>
                <w:rFonts w:ascii="Times New Roman" w:eastAsia="Times New Roman" w:hAnsi="Times New Roman" w:cs="Times New Roman"/>
              </w:rPr>
              <w:t>Az utcai épületszárny tömegképzése és az utcai homlokzat nyílásarányai. A belső elrendezés módosítható, az udvari épületszárny lebontható vagy átalakítható.</w:t>
            </w:r>
          </w:p>
        </w:tc>
      </w:tr>
      <w:tr w:rsidR="000C4154" w:rsidRPr="00A8092C" w:rsidTr="003C766F">
        <w:tblPrEx>
          <w:tblCellMar>
            <w:top w:w="43" w:type="dxa"/>
            <w:right w:w="6" w:type="dxa"/>
          </w:tblCellMar>
        </w:tblPrEx>
        <w:trPr>
          <w:gridAfter w:val="1"/>
          <w:wAfter w:w="9" w:type="dxa"/>
          <w:trHeight w:val="1923"/>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12"/>
              <w:jc w:val="center"/>
              <w:rPr>
                <w:rFonts w:ascii="Times New Roman" w:hAnsi="Times New Roman" w:cs="Times New Roman"/>
              </w:rPr>
            </w:pPr>
            <w:r w:rsidRPr="00A8092C">
              <w:rPr>
                <w:rFonts w:ascii="Times New Roman" w:eastAsia="Times New Roman" w:hAnsi="Times New Roman" w:cs="Times New Roman"/>
              </w:rPr>
              <w:t>62.</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5" w:firstLine="10"/>
              <w:rPr>
                <w:rFonts w:ascii="Times New Roman" w:hAnsi="Times New Roman" w:cs="Times New Roman"/>
              </w:rPr>
            </w:pPr>
            <w:r w:rsidRPr="00A8092C">
              <w:rPr>
                <w:rFonts w:ascii="Times New Roman" w:eastAsia="Times New Roman" w:hAnsi="Times New Roman" w:cs="Times New Roman"/>
              </w:rPr>
              <w:t>lakóépület (szabadon álló, villaszerű)</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8"/>
              <w:ind w:left="24"/>
              <w:rPr>
                <w:rFonts w:ascii="Times New Roman" w:hAnsi="Times New Roman" w:cs="Times New Roman"/>
              </w:rPr>
            </w:pPr>
            <w:r w:rsidRPr="00A8092C">
              <w:rPr>
                <w:rFonts w:ascii="Times New Roman" w:eastAsia="Times New Roman" w:hAnsi="Times New Roman" w:cs="Times New Roman"/>
              </w:rPr>
              <w:t>Botond u. 17.</w:t>
            </w:r>
          </w:p>
          <w:p w:rsidR="000C4154" w:rsidRPr="00A8092C" w:rsidRDefault="000C4154">
            <w:pPr>
              <w:ind w:left="24"/>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7804</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1" w:right="71" w:firstLine="5"/>
              <w:jc w:val="both"/>
              <w:rPr>
                <w:rFonts w:ascii="Times New Roman" w:hAnsi="Times New Roman" w:cs="Times New Roman"/>
              </w:rPr>
            </w:pPr>
            <w:r w:rsidRPr="00A8092C">
              <w:rPr>
                <w:rFonts w:ascii="Times New Roman" w:eastAsia="Times New Roman" w:hAnsi="Times New Roman" w:cs="Times New Roman"/>
              </w:rPr>
              <w:t xml:space="preserve">Az épület tömegképzése, homlokzati nyílásarányai, emeleti terasz kialakítása. Az épület belső elrendezése átalakítható, korszerűsíthető, a közterületről látható nyílászárók és homlokzati </w:t>
            </w:r>
            <w:proofErr w:type="gramStart"/>
            <w:r w:rsidRPr="00A8092C">
              <w:rPr>
                <w:rFonts w:ascii="Times New Roman" w:eastAsia="Times New Roman" w:hAnsi="Times New Roman" w:cs="Times New Roman"/>
              </w:rPr>
              <w:t>elemek</w:t>
            </w:r>
            <w:proofErr w:type="gramEnd"/>
            <w:r w:rsidRPr="00A8092C">
              <w:rPr>
                <w:rFonts w:ascii="Times New Roman" w:eastAsia="Times New Roman" w:hAnsi="Times New Roman" w:cs="Times New Roman"/>
              </w:rPr>
              <w:t xml:space="preserve"> ill. a tetőforma nem módosítható. Az épület a hátsókert irányában bővíthető.</w:t>
            </w:r>
          </w:p>
        </w:tc>
      </w:tr>
      <w:tr w:rsidR="000C4154" w:rsidRPr="00A8092C" w:rsidTr="003C766F">
        <w:tblPrEx>
          <w:tblCellMar>
            <w:top w:w="43" w:type="dxa"/>
            <w:right w:w="6" w:type="dxa"/>
          </w:tblCellMar>
        </w:tblPrEx>
        <w:trPr>
          <w:gridAfter w:val="1"/>
          <w:wAfter w:w="9" w:type="dxa"/>
          <w:trHeight w:val="1330"/>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26"/>
              <w:jc w:val="center"/>
              <w:rPr>
                <w:rFonts w:ascii="Times New Roman" w:hAnsi="Times New Roman" w:cs="Times New Roman"/>
              </w:rPr>
            </w:pPr>
            <w:r w:rsidRPr="00A8092C">
              <w:rPr>
                <w:rFonts w:ascii="Times New Roman" w:eastAsia="Times New Roman" w:hAnsi="Times New Roman" w:cs="Times New Roman"/>
              </w:rPr>
              <w:t>63.</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1" w:firstLine="10"/>
              <w:rPr>
                <w:rFonts w:ascii="Times New Roman" w:hAnsi="Times New Roman" w:cs="Times New Roman"/>
              </w:rPr>
            </w:pPr>
            <w:r w:rsidRPr="00A8092C">
              <w:rPr>
                <w:rFonts w:ascii="Times New Roman" w:eastAsia="Times New Roman" w:hAnsi="Times New Roman" w:cs="Times New Roman"/>
              </w:rPr>
              <w:t>lakóépület (tornácos parasztház)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33"/>
              <w:ind w:left="19"/>
              <w:rPr>
                <w:rFonts w:ascii="Times New Roman" w:hAnsi="Times New Roman" w:cs="Times New Roman"/>
              </w:rPr>
            </w:pPr>
            <w:r w:rsidRPr="00A8092C">
              <w:rPr>
                <w:rFonts w:ascii="Times New Roman" w:eastAsia="Times New Roman" w:hAnsi="Times New Roman" w:cs="Times New Roman"/>
              </w:rPr>
              <w:t>Budai Nagy A. u.</w:t>
            </w:r>
          </w:p>
          <w:p w:rsidR="000C4154" w:rsidRPr="00A8092C" w:rsidRDefault="000C4154">
            <w:pPr>
              <w:spacing w:after="217"/>
              <w:ind w:left="19"/>
              <w:rPr>
                <w:rFonts w:ascii="Times New Roman" w:hAnsi="Times New Roman" w:cs="Times New Roman"/>
              </w:rPr>
            </w:pPr>
            <w:r w:rsidRPr="00A8092C">
              <w:rPr>
                <w:rFonts w:ascii="Times New Roman" w:eastAsia="Times New Roman" w:hAnsi="Times New Roman" w:cs="Times New Roman"/>
              </w:rPr>
              <w:t>21.</w:t>
            </w:r>
          </w:p>
          <w:p w:rsidR="000C4154" w:rsidRPr="00A8092C" w:rsidRDefault="000C4154">
            <w:pPr>
              <w:ind w:left="19"/>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7663</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1" w:right="566"/>
              <w:jc w:val="both"/>
              <w:rPr>
                <w:rFonts w:ascii="Times New Roman" w:hAnsi="Times New Roman" w:cs="Times New Roman"/>
              </w:rPr>
            </w:pPr>
            <w:r w:rsidRPr="00A8092C">
              <w:rPr>
                <w:rFonts w:ascii="Times New Roman" w:eastAsia="Times New Roman" w:hAnsi="Times New Roman" w:cs="Times New Roman"/>
              </w:rPr>
              <w:t>Az épület tömegképzése, homlokzatai (a tornácos rész) valamint az utcai kerítés. Az épület belső elrendezése korszerűsíthető, az épület a tornácos rész mögött a hátsókert irányában bővíthető.</w:t>
            </w:r>
          </w:p>
        </w:tc>
      </w:tr>
      <w:tr w:rsidR="000C4154" w:rsidRPr="00A8092C" w:rsidTr="003C766F">
        <w:tblPrEx>
          <w:tblCellMar>
            <w:top w:w="43" w:type="dxa"/>
            <w:right w:w="6" w:type="dxa"/>
          </w:tblCellMar>
        </w:tblPrEx>
        <w:trPr>
          <w:gridAfter w:val="1"/>
          <w:wAfter w:w="9" w:type="dxa"/>
          <w:trHeight w:val="1641"/>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36"/>
              <w:jc w:val="center"/>
              <w:rPr>
                <w:rFonts w:ascii="Times New Roman" w:hAnsi="Times New Roman" w:cs="Times New Roman"/>
              </w:rPr>
            </w:pPr>
            <w:r w:rsidRPr="00A8092C">
              <w:rPr>
                <w:rFonts w:ascii="Times New Roman" w:eastAsia="Times New Roman" w:hAnsi="Times New Roman" w:cs="Times New Roman"/>
              </w:rPr>
              <w:t>64.</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1"/>
              <w:rPr>
                <w:rFonts w:ascii="Times New Roman" w:hAnsi="Times New Roman" w:cs="Times New Roman"/>
              </w:rPr>
            </w:pPr>
            <w:r w:rsidRPr="00A8092C">
              <w:rPr>
                <w:rFonts w:ascii="Times New Roman" w:eastAsia="Times New Roman" w:hAnsi="Times New Roman" w:cs="Times New Roman"/>
              </w:rPr>
              <w:t>lakóépület (polgárház)</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26"/>
              <w:ind w:left="14"/>
              <w:rPr>
                <w:rFonts w:ascii="Times New Roman" w:hAnsi="Times New Roman" w:cs="Times New Roman"/>
              </w:rPr>
            </w:pPr>
            <w:r w:rsidRPr="00A8092C">
              <w:rPr>
                <w:rFonts w:ascii="Times New Roman" w:eastAsia="Times New Roman" w:hAnsi="Times New Roman" w:cs="Times New Roman"/>
              </w:rPr>
              <w:t>Deák Ferenc u. 25.</w:t>
            </w:r>
          </w:p>
          <w:p w:rsidR="000C4154" w:rsidRPr="00A8092C" w:rsidRDefault="000C4154">
            <w:pPr>
              <w:ind w:left="14"/>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27</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right="109"/>
              <w:jc w:val="both"/>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nyílásarányok. Az épület belső elrendezése korszerűsíthető, az udvari épületszárny átalakítható, átépíthető, az előírt mértékig bővíthető.</w:t>
            </w:r>
          </w:p>
        </w:tc>
      </w:tr>
      <w:tr w:rsidR="000C4154" w:rsidRPr="00A8092C" w:rsidTr="003C766F">
        <w:tblPrEx>
          <w:tblCellMar>
            <w:top w:w="43" w:type="dxa"/>
            <w:right w:w="6" w:type="dxa"/>
          </w:tblCellMar>
        </w:tblPrEx>
        <w:trPr>
          <w:gridAfter w:val="1"/>
          <w:wAfter w:w="9" w:type="dxa"/>
          <w:trHeight w:val="1397"/>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50"/>
              <w:jc w:val="center"/>
              <w:rPr>
                <w:rFonts w:ascii="Times New Roman" w:hAnsi="Times New Roman" w:cs="Times New Roman"/>
              </w:rPr>
            </w:pPr>
            <w:r w:rsidRPr="00A8092C">
              <w:rPr>
                <w:rFonts w:ascii="Times New Roman" w:eastAsia="Times New Roman" w:hAnsi="Times New Roman" w:cs="Times New Roman"/>
              </w:rPr>
              <w:t>65.</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1"/>
              <w:jc w:val="both"/>
              <w:rPr>
                <w:rFonts w:ascii="Times New Roman" w:hAnsi="Times New Roman" w:cs="Times New Roman"/>
              </w:rPr>
            </w:pPr>
            <w:r w:rsidRPr="00A8092C">
              <w:rPr>
                <w:rFonts w:ascii="Times New Roman" w:eastAsia="Times New Roman" w:hAnsi="Times New Roman" w:cs="Times New Roman"/>
              </w:rPr>
              <w:t xml:space="preserve">vegyes funkciójú saroképület </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25"/>
              <w:ind w:left="10"/>
              <w:rPr>
                <w:rFonts w:ascii="Times New Roman" w:hAnsi="Times New Roman" w:cs="Times New Roman"/>
              </w:rPr>
            </w:pPr>
            <w:r w:rsidRPr="00A8092C">
              <w:rPr>
                <w:rFonts w:ascii="Times New Roman" w:eastAsia="Times New Roman" w:hAnsi="Times New Roman" w:cs="Times New Roman"/>
              </w:rPr>
              <w:t>Debreceni u. 14</w:t>
            </w:r>
          </w:p>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sz w:val="18"/>
              </w:rPr>
              <w:t>1-Irsz: 6372</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rPr>
                <w:rFonts w:ascii="Times New Roman" w:hAnsi="Times New Roman" w:cs="Times New Roman"/>
              </w:rPr>
            </w:pPr>
            <w:r w:rsidRPr="00A8092C">
              <w:rPr>
                <w:rFonts w:ascii="Times New Roman" w:eastAsia="Times New Roman" w:hAnsi="Times New Roman" w:cs="Times New Roman"/>
              </w:rPr>
              <w:t>A saroképület épülettömege, homlokzati felületképzése, nyílásarányok. A felújítás során a tetőfedés anyaga nem változtatható. A belső elrendezés változtatható, korszerűsíthető.</w:t>
            </w:r>
          </w:p>
        </w:tc>
      </w:tr>
      <w:tr w:rsidR="000C4154" w:rsidRPr="00A8092C" w:rsidTr="003C766F">
        <w:tblPrEx>
          <w:tblCellMar>
            <w:top w:w="43" w:type="dxa"/>
            <w:right w:w="6" w:type="dxa"/>
          </w:tblCellMar>
        </w:tblPrEx>
        <w:trPr>
          <w:gridAfter w:val="1"/>
          <w:wAfter w:w="9" w:type="dxa"/>
          <w:trHeight w:val="1080"/>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55"/>
              <w:jc w:val="center"/>
              <w:rPr>
                <w:rFonts w:ascii="Times New Roman" w:hAnsi="Times New Roman" w:cs="Times New Roman"/>
              </w:rPr>
            </w:pPr>
            <w:r w:rsidRPr="00A8092C">
              <w:rPr>
                <w:rFonts w:ascii="Times New Roman" w:eastAsia="Times New Roman" w:hAnsi="Times New Roman" w:cs="Times New Roman"/>
              </w:rPr>
              <w:t>66.</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1"/>
              <w:rPr>
                <w:rFonts w:ascii="Times New Roman" w:hAnsi="Times New Roman" w:cs="Times New Roman"/>
              </w:rPr>
            </w:pPr>
            <w:r w:rsidRPr="00A8092C">
              <w:rPr>
                <w:rFonts w:ascii="Times New Roman" w:eastAsia="Times New Roman" w:hAnsi="Times New Roman" w:cs="Times New Roman"/>
              </w:rPr>
              <w:t>lakóépület</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4"/>
              <w:ind w:left="10"/>
              <w:rPr>
                <w:rFonts w:ascii="Times New Roman" w:hAnsi="Times New Roman" w:cs="Times New Roman"/>
              </w:rPr>
            </w:pPr>
            <w:r w:rsidRPr="00A8092C">
              <w:rPr>
                <w:rFonts w:ascii="Times New Roman" w:eastAsia="Times New Roman" w:hAnsi="Times New Roman" w:cs="Times New Roman"/>
              </w:rPr>
              <w:t>Erdély u. 10.</w:t>
            </w:r>
          </w:p>
          <w:p w:rsidR="000C4154" w:rsidRPr="00A8092C" w:rsidRDefault="000C4154">
            <w:pPr>
              <w:ind w:left="10"/>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7777</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 w:right="604" w:firstLine="5"/>
              <w:jc w:val="both"/>
              <w:rPr>
                <w:rFonts w:ascii="Times New Roman" w:hAnsi="Times New Roman" w:cs="Times New Roman"/>
              </w:rPr>
            </w:pPr>
            <w:r w:rsidRPr="00A8092C">
              <w:rPr>
                <w:rFonts w:ascii="Times New Roman" w:eastAsia="Times New Roman" w:hAnsi="Times New Roman" w:cs="Times New Roman"/>
              </w:rPr>
              <w:t>Az épület tömegképzése, nyílásarányai. A toldaléképület lebontható. Belső elrendezés változtatható, korszerűsíthető.</w:t>
            </w:r>
          </w:p>
        </w:tc>
      </w:tr>
      <w:tr w:rsidR="000C4154" w:rsidRPr="00A8092C" w:rsidTr="003C766F">
        <w:tblPrEx>
          <w:tblCellMar>
            <w:top w:w="43" w:type="dxa"/>
            <w:right w:w="6" w:type="dxa"/>
          </w:tblCellMar>
        </w:tblPrEx>
        <w:trPr>
          <w:gridAfter w:val="1"/>
          <w:wAfter w:w="9" w:type="dxa"/>
          <w:trHeight w:val="1664"/>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60"/>
              <w:jc w:val="center"/>
              <w:rPr>
                <w:rFonts w:ascii="Times New Roman" w:hAnsi="Times New Roman" w:cs="Times New Roman"/>
              </w:rPr>
            </w:pPr>
            <w:r w:rsidRPr="00A8092C">
              <w:rPr>
                <w:rFonts w:ascii="Times New Roman" w:eastAsia="Times New Roman" w:hAnsi="Times New Roman" w:cs="Times New Roman"/>
              </w:rPr>
              <w:t>67.</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rPr>
                <w:rFonts w:ascii="Times New Roman" w:hAnsi="Times New Roman" w:cs="Times New Roman"/>
              </w:rPr>
            </w:pPr>
            <w:r w:rsidRPr="00A8092C">
              <w:rPr>
                <w:rFonts w:ascii="Times New Roman" w:eastAsia="Times New Roman" w:hAnsi="Times New Roman" w:cs="Times New Roman"/>
              </w:rPr>
              <w:t>közösségi épület</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19"/>
              <w:ind w:left="5"/>
              <w:rPr>
                <w:rFonts w:ascii="Times New Roman" w:hAnsi="Times New Roman" w:cs="Times New Roman"/>
              </w:rPr>
            </w:pPr>
            <w:r w:rsidRPr="00A8092C">
              <w:rPr>
                <w:rFonts w:ascii="Times New Roman" w:eastAsia="Times New Roman" w:hAnsi="Times New Roman" w:cs="Times New Roman"/>
              </w:rPr>
              <w:t>Hajdúkerület u. 4.</w:t>
            </w:r>
          </w:p>
          <w:p w:rsidR="000C4154" w:rsidRPr="00A8092C" w:rsidRDefault="000C4154">
            <w:pPr>
              <w:ind w:left="5"/>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3722</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 w:right="162" w:firstLine="5"/>
              <w:jc w:val="both"/>
              <w:rPr>
                <w:rFonts w:ascii="Times New Roman" w:hAnsi="Times New Roman" w:cs="Times New Roman"/>
              </w:rPr>
            </w:pPr>
            <w:r w:rsidRPr="00A8092C">
              <w:rPr>
                <w:rFonts w:ascii="Times New Roman" w:eastAsia="Times New Roman" w:hAnsi="Times New Roman" w:cs="Times New Roman"/>
              </w:rPr>
              <w:t xml:space="preserve">Az épület utcai épületszárnyának tömegképzése, nyílásarányai. Belső elrendezés változtatható, korszerűsíthető, az épület az előírt </w:t>
            </w:r>
            <w:proofErr w:type="spellStart"/>
            <w:r w:rsidRPr="00A8092C">
              <w:rPr>
                <w:rFonts w:ascii="Times New Roman" w:eastAsia="Times New Roman" w:hAnsi="Times New Roman" w:cs="Times New Roman"/>
              </w:rPr>
              <w:t>beépítettségi</w:t>
            </w:r>
            <w:proofErr w:type="spellEnd"/>
            <w:r w:rsidRPr="00A8092C">
              <w:rPr>
                <w:rFonts w:ascii="Times New Roman" w:eastAsia="Times New Roman" w:hAnsi="Times New Roman" w:cs="Times New Roman"/>
              </w:rPr>
              <w:t xml:space="preserve"> mértékig bővíthető, tekintettel a </w:t>
            </w:r>
            <w:proofErr w:type="spellStart"/>
            <w:r w:rsidRPr="00A8092C">
              <w:rPr>
                <w:rFonts w:ascii="Times New Roman" w:eastAsia="Times New Roman" w:hAnsi="Times New Roman" w:cs="Times New Roman"/>
              </w:rPr>
              <w:t>Péchi</w:t>
            </w:r>
            <w:proofErr w:type="spellEnd"/>
            <w:r w:rsidRPr="00A8092C">
              <w:rPr>
                <w:rFonts w:ascii="Times New Roman" w:eastAsia="Times New Roman" w:hAnsi="Times New Roman" w:cs="Times New Roman"/>
              </w:rPr>
              <w:t xml:space="preserve"> Simon utcai utcaképre.</w:t>
            </w:r>
          </w:p>
        </w:tc>
      </w:tr>
      <w:tr w:rsidR="000C4154" w:rsidRPr="00A8092C" w:rsidTr="003C766F">
        <w:tblPrEx>
          <w:tblCellMar>
            <w:top w:w="43" w:type="dxa"/>
            <w:right w:w="6" w:type="dxa"/>
          </w:tblCellMar>
        </w:tblPrEx>
        <w:trPr>
          <w:gridAfter w:val="1"/>
          <w:wAfter w:w="9" w:type="dxa"/>
          <w:trHeight w:val="1975"/>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69"/>
              <w:jc w:val="center"/>
              <w:rPr>
                <w:rFonts w:ascii="Times New Roman" w:hAnsi="Times New Roman" w:cs="Times New Roman"/>
              </w:rPr>
            </w:pPr>
            <w:r w:rsidRPr="00A8092C">
              <w:rPr>
                <w:rFonts w:ascii="Times New Roman" w:eastAsia="Times New Roman" w:hAnsi="Times New Roman" w:cs="Times New Roman"/>
              </w:rPr>
              <w:t>68.</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131"/>
              <w:ind w:left="11"/>
              <w:rPr>
                <w:rFonts w:ascii="Times New Roman" w:hAnsi="Times New Roman" w:cs="Times New Roman"/>
              </w:rPr>
            </w:pPr>
            <w:r w:rsidRPr="00A8092C">
              <w:rPr>
                <w:rFonts w:ascii="Times New Roman" w:eastAsia="Times New Roman" w:hAnsi="Times New Roman" w:cs="Times New Roman"/>
              </w:rPr>
              <w:t>közösségi épület</w:t>
            </w:r>
          </w:p>
          <w:p w:rsidR="000C4154" w:rsidRPr="00A8092C" w:rsidRDefault="000C4154">
            <w:pPr>
              <w:ind w:left="1020"/>
              <w:rPr>
                <w:rFonts w:ascii="Times New Roman" w:hAnsi="Times New Roman" w:cs="Times New Roman"/>
              </w:rPr>
            </w:pPr>
            <w:r w:rsidRPr="00A8092C">
              <w:rPr>
                <w:rFonts w:ascii="Times New Roman" w:hAnsi="Times New Roman" w:cs="Times New Roman"/>
                <w:noProof/>
              </w:rPr>
              <w:drawing>
                <wp:inline distT="0" distB="0" distL="0" distR="0">
                  <wp:extent cx="9148" cy="3047"/>
                  <wp:effectExtent l="0" t="0" r="0" b="0"/>
                  <wp:docPr id="12836" name="Picture 12836"/>
                  <wp:cNvGraphicFramePr/>
                  <a:graphic xmlns:a="http://schemas.openxmlformats.org/drawingml/2006/main">
                    <a:graphicData uri="http://schemas.openxmlformats.org/drawingml/2006/picture">
                      <pic:pic xmlns:pic="http://schemas.openxmlformats.org/drawingml/2006/picture">
                        <pic:nvPicPr>
                          <pic:cNvPr id="12836" name="Picture 12836"/>
                          <pic:cNvPicPr/>
                        </pic:nvPicPr>
                        <pic:blipFill>
                          <a:blip r:embed="rId39"/>
                          <a:stretch>
                            <a:fillRect/>
                          </a:stretch>
                        </pic:blipFill>
                        <pic:spPr>
                          <a:xfrm>
                            <a:off x="0" y="0"/>
                            <a:ext cx="9148" cy="3047"/>
                          </a:xfrm>
                          <a:prstGeom prst="rect">
                            <a:avLst/>
                          </a:prstGeom>
                        </pic:spPr>
                      </pic:pic>
                    </a:graphicData>
                  </a:graphic>
                </wp:inline>
              </w:drawing>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1"/>
              <w:ind w:left="5"/>
              <w:rPr>
                <w:rFonts w:ascii="Times New Roman" w:hAnsi="Times New Roman" w:cs="Times New Roman"/>
              </w:rPr>
            </w:pPr>
            <w:r w:rsidRPr="00A8092C">
              <w:rPr>
                <w:rFonts w:ascii="Times New Roman" w:eastAsia="Times New Roman" w:hAnsi="Times New Roman" w:cs="Times New Roman"/>
              </w:rPr>
              <w:t>Hajdúkerület u. 6.</w:t>
            </w:r>
          </w:p>
          <w:p w:rsidR="000C4154" w:rsidRPr="00A8092C" w:rsidRDefault="000C4154">
            <w:pPr>
              <w:ind w:left="5"/>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3723</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2" w:right="119" w:hanging="5"/>
              <w:rPr>
                <w:rFonts w:ascii="Times New Roman" w:hAnsi="Times New Roman" w:cs="Times New Roman"/>
              </w:rPr>
            </w:pPr>
            <w:r w:rsidRPr="00A8092C">
              <w:rPr>
                <w:rFonts w:ascii="Times New Roman" w:eastAsia="Times New Roman" w:hAnsi="Times New Roman" w:cs="Times New Roman"/>
              </w:rPr>
              <w:t xml:space="preserve">Az épület utcai épületszárnyának tömegképzése, homlokzati nyílásarányok. A belső elrendezés átalakítható, korszerűsíthető, az udvari épületszárny átépíthető tekintettel a </w:t>
            </w:r>
            <w:proofErr w:type="spellStart"/>
            <w:r w:rsidRPr="00A8092C">
              <w:rPr>
                <w:rFonts w:ascii="Times New Roman" w:eastAsia="Times New Roman" w:hAnsi="Times New Roman" w:cs="Times New Roman"/>
              </w:rPr>
              <w:t>Péchi</w:t>
            </w:r>
            <w:proofErr w:type="spellEnd"/>
            <w:r w:rsidRPr="00A8092C">
              <w:rPr>
                <w:rFonts w:ascii="Times New Roman" w:eastAsia="Times New Roman" w:hAnsi="Times New Roman" w:cs="Times New Roman"/>
              </w:rPr>
              <w:t xml:space="preserve"> S. utcai utcaképre. Bővítés az előírt mértékig lehetséges.</w:t>
            </w:r>
          </w:p>
        </w:tc>
      </w:tr>
      <w:tr w:rsidR="000C4154" w:rsidRPr="00A8092C" w:rsidTr="003C766F">
        <w:tblPrEx>
          <w:tblCellMar>
            <w:top w:w="43" w:type="dxa"/>
            <w:right w:w="6" w:type="dxa"/>
          </w:tblCellMar>
        </w:tblPrEx>
        <w:trPr>
          <w:gridAfter w:val="1"/>
          <w:wAfter w:w="9" w:type="dxa"/>
          <w:trHeight w:val="1954"/>
        </w:trPr>
        <w:tc>
          <w:tcPr>
            <w:tcW w:w="82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69"/>
              <w:jc w:val="center"/>
              <w:rPr>
                <w:rFonts w:ascii="Times New Roman" w:hAnsi="Times New Roman" w:cs="Times New Roman"/>
              </w:rPr>
            </w:pPr>
            <w:r w:rsidRPr="00A8092C">
              <w:rPr>
                <w:rFonts w:ascii="Times New Roman" w:eastAsia="Times New Roman" w:hAnsi="Times New Roman" w:cs="Times New Roman"/>
              </w:rPr>
              <w:lastRenderedPageBreak/>
              <w:t>69.</w:t>
            </w:r>
          </w:p>
        </w:tc>
        <w:tc>
          <w:tcPr>
            <w:tcW w:w="2744"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rPr>
                <w:rFonts w:ascii="Times New Roman" w:hAnsi="Times New Roman" w:cs="Times New Roman"/>
              </w:rPr>
            </w:pPr>
            <w:r w:rsidRPr="00A8092C">
              <w:rPr>
                <w:rFonts w:ascii="Times New Roman" w:eastAsia="Times New Roman" w:hAnsi="Times New Roman" w:cs="Times New Roman"/>
              </w:rPr>
              <w:t>lakóépület</w:t>
            </w:r>
          </w:p>
        </w:tc>
        <w:tc>
          <w:tcPr>
            <w:tcW w:w="1983"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97"/>
              <w:ind w:left="5"/>
              <w:rPr>
                <w:rFonts w:ascii="Times New Roman" w:hAnsi="Times New Roman" w:cs="Times New Roman"/>
              </w:rPr>
            </w:pPr>
            <w:r w:rsidRPr="00A8092C">
              <w:rPr>
                <w:rFonts w:ascii="Times New Roman" w:eastAsia="Times New Roman" w:hAnsi="Times New Roman" w:cs="Times New Roman"/>
              </w:rPr>
              <w:t>Hajdúkerület u. 8.</w:t>
            </w:r>
          </w:p>
          <w:p w:rsidR="000C4154" w:rsidRPr="00A8092C" w:rsidRDefault="000C4154">
            <w:pPr>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3724</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 w:right="157"/>
              <w:jc w:val="both"/>
              <w:rPr>
                <w:rFonts w:ascii="Times New Roman" w:hAnsi="Times New Roman" w:cs="Times New Roman"/>
              </w:rPr>
            </w:pPr>
            <w:r w:rsidRPr="00A8092C">
              <w:rPr>
                <w:rFonts w:ascii="Times New Roman" w:eastAsia="Times New Roman" w:hAnsi="Times New Roman" w:cs="Times New Roman"/>
              </w:rPr>
              <w:t xml:space="preserve">Az épület utcai épületszárnyának tömegképzése, homlokzati nyílásarányok. A belső elrendezés átalakítható, korszerűsíthető. Az udvari épületszárny átépíthető tekintettel a </w:t>
            </w:r>
            <w:proofErr w:type="spellStart"/>
            <w:r w:rsidRPr="00A8092C">
              <w:rPr>
                <w:rFonts w:ascii="Times New Roman" w:eastAsia="Times New Roman" w:hAnsi="Times New Roman" w:cs="Times New Roman"/>
              </w:rPr>
              <w:t>Péchi</w:t>
            </w:r>
            <w:proofErr w:type="spellEnd"/>
            <w:r w:rsidRPr="00A8092C">
              <w:rPr>
                <w:rFonts w:ascii="Times New Roman" w:eastAsia="Times New Roman" w:hAnsi="Times New Roman" w:cs="Times New Roman"/>
              </w:rPr>
              <w:t xml:space="preserve"> S. utcai utcaképre. Bővítés az előírt mértékig lehetséges.</w:t>
            </w:r>
          </w:p>
        </w:tc>
      </w:tr>
      <w:tr w:rsidR="000C4154" w:rsidRPr="00A8092C" w:rsidTr="003C766F">
        <w:tblPrEx>
          <w:tblCellMar>
            <w:top w:w="14" w:type="dxa"/>
            <w:left w:w="55" w:type="dxa"/>
          </w:tblCellMar>
        </w:tblPrEx>
        <w:trPr>
          <w:gridBefore w:val="1"/>
          <w:wBefore w:w="17" w:type="dxa"/>
          <w:trHeight w:val="789"/>
        </w:trPr>
        <w:tc>
          <w:tcPr>
            <w:tcW w:w="82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0"/>
              <w:jc w:val="center"/>
              <w:rPr>
                <w:rFonts w:ascii="Times New Roman" w:hAnsi="Times New Roman" w:cs="Times New Roman"/>
              </w:rPr>
            </w:pPr>
            <w:r w:rsidRPr="00A8092C">
              <w:rPr>
                <w:rFonts w:ascii="Times New Roman" w:eastAsia="Times New Roman" w:hAnsi="Times New Roman" w:cs="Times New Roman"/>
              </w:rPr>
              <w:t>70.</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9" w:hanging="10"/>
              <w:rPr>
                <w:rFonts w:ascii="Times New Roman" w:hAnsi="Times New Roman" w:cs="Times New Roman"/>
              </w:rPr>
            </w:pPr>
            <w:r w:rsidRPr="00A8092C">
              <w:rPr>
                <w:rFonts w:ascii="Times New Roman" w:eastAsia="Times New Roman" w:hAnsi="Times New Roman" w:cs="Times New Roman"/>
              </w:rPr>
              <w:t xml:space="preserve">vegyes </w:t>
            </w:r>
            <w:r w:rsidR="00E00539" w:rsidRPr="00A8092C">
              <w:rPr>
                <w:rFonts w:ascii="Times New Roman" w:eastAsia="Times New Roman" w:hAnsi="Times New Roman" w:cs="Times New Roman"/>
              </w:rPr>
              <w:t>rendeltetésű</w:t>
            </w:r>
            <w:r w:rsidRPr="00A8092C">
              <w:rPr>
                <w:rFonts w:ascii="Times New Roman" w:eastAsia="Times New Roman" w:hAnsi="Times New Roman" w:cs="Times New Roman"/>
              </w:rPr>
              <w:t xml:space="preserve"> épület (parókia)</w:t>
            </w:r>
          </w:p>
        </w:tc>
        <w:tc>
          <w:tcPr>
            <w:tcW w:w="1982"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
              <w:ind w:left="19"/>
              <w:rPr>
                <w:rFonts w:ascii="Times New Roman" w:hAnsi="Times New Roman" w:cs="Times New Roman"/>
              </w:rPr>
            </w:pPr>
            <w:r w:rsidRPr="00A8092C">
              <w:rPr>
                <w:rFonts w:ascii="Times New Roman" w:eastAsia="Times New Roman" w:hAnsi="Times New Roman" w:cs="Times New Roman"/>
              </w:rPr>
              <w:t>Kálvin tér 19.</w:t>
            </w:r>
          </w:p>
          <w:p w:rsidR="000C4154" w:rsidRPr="00A8092C" w:rsidRDefault="000C4154">
            <w:pPr>
              <w:ind w:left="19"/>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5908</w:t>
            </w:r>
          </w:p>
        </w:tc>
        <w:tc>
          <w:tcPr>
            <w:tcW w:w="447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2" w:hanging="10"/>
              <w:jc w:val="both"/>
              <w:rPr>
                <w:rFonts w:ascii="Times New Roman" w:hAnsi="Times New Roman" w:cs="Times New Roman"/>
              </w:rPr>
            </w:pPr>
            <w:r w:rsidRPr="00A8092C">
              <w:rPr>
                <w:rFonts w:ascii="Times New Roman" w:eastAsia="Times New Roman" w:hAnsi="Times New Roman" w:cs="Times New Roman"/>
              </w:rPr>
              <w:t>Az épület tömeg- és homlokzatképzése. Belső elrendezés átalakítható. Az épület nem bővíthető.</w:t>
            </w:r>
          </w:p>
        </w:tc>
      </w:tr>
      <w:tr w:rsidR="000C4154" w:rsidRPr="00A8092C" w:rsidTr="003C766F">
        <w:tblPrEx>
          <w:tblCellMar>
            <w:top w:w="14" w:type="dxa"/>
            <w:left w:w="55" w:type="dxa"/>
          </w:tblCellMar>
        </w:tblPrEx>
        <w:trPr>
          <w:gridBefore w:val="1"/>
          <w:wBefore w:w="17" w:type="dxa"/>
          <w:trHeight w:val="1382"/>
        </w:trPr>
        <w:tc>
          <w:tcPr>
            <w:tcW w:w="82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45"/>
              <w:jc w:val="center"/>
              <w:rPr>
                <w:rFonts w:ascii="Times New Roman" w:hAnsi="Times New Roman" w:cs="Times New Roman"/>
              </w:rPr>
            </w:pPr>
            <w:r w:rsidRPr="00A8092C">
              <w:rPr>
                <w:rFonts w:ascii="Times New Roman" w:eastAsia="Times New Roman" w:hAnsi="Times New Roman" w:cs="Times New Roman"/>
              </w:rPr>
              <w:t>71.</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4"/>
              <w:rPr>
                <w:rFonts w:ascii="Times New Roman" w:hAnsi="Times New Roman" w:cs="Times New Roman"/>
              </w:rPr>
            </w:pPr>
            <w:r w:rsidRPr="00A8092C">
              <w:rPr>
                <w:rFonts w:ascii="Times New Roman" w:eastAsia="Times New Roman" w:hAnsi="Times New Roman" w:cs="Times New Roman"/>
              </w:rPr>
              <w:t>lakóépület (polgárház)</w:t>
            </w:r>
          </w:p>
        </w:tc>
        <w:tc>
          <w:tcPr>
            <w:tcW w:w="1982"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23"/>
              <w:ind w:left="19"/>
              <w:rPr>
                <w:rFonts w:ascii="Times New Roman" w:hAnsi="Times New Roman" w:cs="Times New Roman"/>
              </w:rPr>
            </w:pPr>
            <w:proofErr w:type="spellStart"/>
            <w:r w:rsidRPr="00A8092C">
              <w:rPr>
                <w:rFonts w:ascii="Times New Roman" w:eastAsia="Times New Roman" w:hAnsi="Times New Roman" w:cs="Times New Roman"/>
              </w:rPr>
              <w:t>Korpona</w:t>
            </w:r>
            <w:proofErr w:type="spellEnd"/>
            <w:r w:rsidRPr="00A8092C">
              <w:rPr>
                <w:rFonts w:ascii="Times New Roman" w:eastAsia="Times New Roman" w:hAnsi="Times New Roman" w:cs="Times New Roman"/>
              </w:rPr>
              <w:t xml:space="preserve"> u. 4.</w:t>
            </w:r>
          </w:p>
          <w:p w:rsidR="000C4154" w:rsidRPr="00A8092C" w:rsidRDefault="000C4154">
            <w:pPr>
              <w:ind w:left="14"/>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6055</w:t>
            </w:r>
          </w:p>
        </w:tc>
        <w:tc>
          <w:tcPr>
            <w:tcW w:w="447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ight="514"/>
              <w:jc w:val="both"/>
              <w:rPr>
                <w:rFonts w:ascii="Times New Roman" w:hAnsi="Times New Roman" w:cs="Times New Roman"/>
              </w:rPr>
            </w:pPr>
            <w:r w:rsidRPr="00A8092C">
              <w:rPr>
                <w:rFonts w:ascii="Times New Roman" w:eastAsia="Times New Roman" w:hAnsi="Times New Roman" w:cs="Times New Roman"/>
              </w:rPr>
              <w:t>Az utcai épületszárny tömeg- és homlokzatképzése. Az udvari épületszárny lebontható, átépíthető, bővíthető az előírt mértékig. Belső elrendezés korszerűsíthető.</w:t>
            </w:r>
          </w:p>
        </w:tc>
      </w:tr>
      <w:tr w:rsidR="000C4154" w:rsidRPr="00A8092C" w:rsidTr="003C766F">
        <w:tblPrEx>
          <w:tblCellMar>
            <w:top w:w="14" w:type="dxa"/>
            <w:left w:w="55" w:type="dxa"/>
          </w:tblCellMar>
        </w:tblPrEx>
        <w:trPr>
          <w:gridBefore w:val="1"/>
          <w:wBefore w:w="17" w:type="dxa"/>
          <w:trHeight w:val="1387"/>
        </w:trPr>
        <w:tc>
          <w:tcPr>
            <w:tcW w:w="82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40"/>
              <w:jc w:val="center"/>
              <w:rPr>
                <w:rFonts w:ascii="Times New Roman" w:hAnsi="Times New Roman" w:cs="Times New Roman"/>
              </w:rPr>
            </w:pPr>
            <w:r w:rsidRPr="00A8092C">
              <w:rPr>
                <w:rFonts w:ascii="Times New Roman" w:eastAsia="Times New Roman" w:hAnsi="Times New Roman" w:cs="Times New Roman"/>
              </w:rPr>
              <w:t>72.</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9"/>
              <w:rPr>
                <w:rFonts w:ascii="Times New Roman" w:hAnsi="Times New Roman" w:cs="Times New Roman"/>
              </w:rPr>
            </w:pPr>
            <w:r w:rsidRPr="00A8092C">
              <w:rPr>
                <w:rFonts w:ascii="Times New Roman" w:eastAsia="Times New Roman" w:hAnsi="Times New Roman" w:cs="Times New Roman"/>
              </w:rPr>
              <w:t>lakóépület (</w:t>
            </w:r>
            <w:proofErr w:type="spellStart"/>
            <w:r w:rsidRPr="00A8092C">
              <w:rPr>
                <w:rFonts w:ascii="Times New Roman" w:eastAsia="Times New Roman" w:hAnsi="Times New Roman" w:cs="Times New Roman"/>
              </w:rPr>
              <w:t>Pálnagy</w:t>
            </w:r>
            <w:proofErr w:type="spellEnd"/>
            <w:r w:rsidRPr="00A8092C">
              <w:rPr>
                <w:rFonts w:ascii="Times New Roman" w:eastAsia="Times New Roman" w:hAnsi="Times New Roman" w:cs="Times New Roman"/>
              </w:rPr>
              <w:t xml:space="preserve"> </w:t>
            </w:r>
            <w:proofErr w:type="spellStart"/>
            <w:r w:rsidRPr="00A8092C">
              <w:rPr>
                <w:rFonts w:ascii="Times New Roman" w:eastAsia="Times New Roman" w:hAnsi="Times New Roman" w:cs="Times New Roman"/>
              </w:rPr>
              <w:t>Zs</w:t>
            </w:r>
            <w:proofErr w:type="spellEnd"/>
            <w:r w:rsidRPr="00A8092C">
              <w:rPr>
                <w:rFonts w:ascii="Times New Roman" w:eastAsia="Times New Roman" w:hAnsi="Times New Roman" w:cs="Times New Roman"/>
              </w:rPr>
              <w:t>. emlékház)</w:t>
            </w:r>
          </w:p>
        </w:tc>
        <w:tc>
          <w:tcPr>
            <w:tcW w:w="1982"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24"/>
              <w:ind w:left="14"/>
              <w:rPr>
                <w:rFonts w:ascii="Times New Roman" w:hAnsi="Times New Roman" w:cs="Times New Roman"/>
              </w:rPr>
            </w:pPr>
            <w:proofErr w:type="spellStart"/>
            <w:r w:rsidRPr="00A8092C">
              <w:rPr>
                <w:rFonts w:ascii="Times New Roman" w:eastAsia="Times New Roman" w:hAnsi="Times New Roman" w:cs="Times New Roman"/>
              </w:rPr>
              <w:t>Pálnagy</w:t>
            </w:r>
            <w:proofErr w:type="spellEnd"/>
            <w:r w:rsidRPr="00A8092C">
              <w:rPr>
                <w:rFonts w:ascii="Times New Roman" w:eastAsia="Times New Roman" w:hAnsi="Times New Roman" w:cs="Times New Roman"/>
              </w:rPr>
              <w:t xml:space="preserve"> </w:t>
            </w:r>
            <w:proofErr w:type="spellStart"/>
            <w:r w:rsidRPr="00A8092C">
              <w:rPr>
                <w:rFonts w:ascii="Times New Roman" w:eastAsia="Times New Roman" w:hAnsi="Times New Roman" w:cs="Times New Roman"/>
              </w:rPr>
              <w:t>Zs</w:t>
            </w:r>
            <w:proofErr w:type="spellEnd"/>
            <w:r w:rsidRPr="00A8092C">
              <w:rPr>
                <w:rFonts w:ascii="Times New Roman" w:eastAsia="Times New Roman" w:hAnsi="Times New Roman" w:cs="Times New Roman"/>
              </w:rPr>
              <w:t>. u. 10.</w:t>
            </w:r>
          </w:p>
          <w:p w:rsidR="000C4154" w:rsidRPr="00A8092C" w:rsidRDefault="000C4154">
            <w:pPr>
              <w:ind w:left="14"/>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7664/1</w:t>
            </w:r>
          </w:p>
        </w:tc>
        <w:tc>
          <w:tcPr>
            <w:tcW w:w="447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ight="322"/>
              <w:jc w:val="both"/>
              <w:rPr>
                <w:rFonts w:ascii="Times New Roman" w:hAnsi="Times New Roman" w:cs="Times New Roman"/>
              </w:rPr>
            </w:pPr>
            <w:r w:rsidRPr="00A8092C">
              <w:rPr>
                <w:rFonts w:ascii="Times New Roman" w:eastAsia="Times New Roman" w:hAnsi="Times New Roman" w:cs="Times New Roman"/>
              </w:rPr>
              <w:t>Az épület tömegképzése, homlokzati nyílásarányai, emléktábla. A belső elrendezés átalakítható, korszerűsíthető. Az utcai épületszárny a hátsókert felé bővíthető.</w:t>
            </w:r>
          </w:p>
        </w:tc>
      </w:tr>
      <w:tr w:rsidR="000C4154" w:rsidRPr="00A8092C" w:rsidTr="003C766F">
        <w:tblPrEx>
          <w:tblCellMar>
            <w:top w:w="14" w:type="dxa"/>
            <w:left w:w="55" w:type="dxa"/>
          </w:tblCellMar>
        </w:tblPrEx>
        <w:trPr>
          <w:gridBefore w:val="1"/>
          <w:wBefore w:w="17" w:type="dxa"/>
          <w:trHeight w:val="1670"/>
        </w:trPr>
        <w:tc>
          <w:tcPr>
            <w:tcW w:w="82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5"/>
              <w:jc w:val="center"/>
              <w:rPr>
                <w:rFonts w:ascii="Times New Roman" w:hAnsi="Times New Roman" w:cs="Times New Roman"/>
              </w:rPr>
            </w:pPr>
            <w:r w:rsidRPr="00A8092C">
              <w:rPr>
                <w:rFonts w:ascii="Times New Roman" w:eastAsia="Times New Roman" w:hAnsi="Times New Roman" w:cs="Times New Roman"/>
              </w:rPr>
              <w:t>73.</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4"/>
              <w:rPr>
                <w:rFonts w:ascii="Times New Roman" w:hAnsi="Times New Roman" w:cs="Times New Roman"/>
              </w:rPr>
            </w:pPr>
            <w:r w:rsidRPr="00A8092C">
              <w:rPr>
                <w:rFonts w:ascii="Times New Roman" w:eastAsia="Times New Roman" w:hAnsi="Times New Roman" w:cs="Times New Roman"/>
              </w:rPr>
              <w:t>lakóépület (polgárház)</w:t>
            </w:r>
          </w:p>
        </w:tc>
        <w:tc>
          <w:tcPr>
            <w:tcW w:w="1982"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4"/>
              <w:ind w:left="14"/>
              <w:rPr>
                <w:rFonts w:ascii="Times New Roman" w:hAnsi="Times New Roman" w:cs="Times New Roman"/>
              </w:rPr>
            </w:pPr>
            <w:r w:rsidRPr="00A8092C">
              <w:rPr>
                <w:rFonts w:ascii="Times New Roman" w:eastAsia="Times New Roman" w:hAnsi="Times New Roman" w:cs="Times New Roman"/>
              </w:rPr>
              <w:t>Polgári u. 30.</w:t>
            </w:r>
          </w:p>
          <w:p w:rsidR="000C4154" w:rsidRPr="00A8092C" w:rsidRDefault="000C4154">
            <w:pPr>
              <w:ind w:left="10"/>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3011</w:t>
            </w:r>
          </w:p>
        </w:tc>
        <w:tc>
          <w:tcPr>
            <w:tcW w:w="447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7" w:right="336"/>
              <w:jc w:val="both"/>
              <w:rPr>
                <w:rFonts w:ascii="Times New Roman" w:hAnsi="Times New Roman" w:cs="Times New Roman"/>
              </w:rPr>
            </w:pPr>
            <w:r w:rsidRPr="00A8092C">
              <w:rPr>
                <w:rFonts w:ascii="Times New Roman" w:eastAsia="Times New Roman" w:hAnsi="Times New Roman" w:cs="Times New Roman"/>
              </w:rPr>
              <w:t>Az utcai épületszárny tömegképzése, az utcai homlokzat nyílásarányai. A belső elrendezés átalakítható, korszerűsíthető, az udvari épületszárny átépíthető, az előírt mértékig bővíthető.</w:t>
            </w:r>
          </w:p>
        </w:tc>
      </w:tr>
      <w:tr w:rsidR="000C4154" w:rsidRPr="00A8092C" w:rsidTr="003C766F">
        <w:tblPrEx>
          <w:tblCellMar>
            <w:top w:w="14" w:type="dxa"/>
            <w:left w:w="55" w:type="dxa"/>
          </w:tblCellMar>
        </w:tblPrEx>
        <w:trPr>
          <w:gridBefore w:val="1"/>
          <w:wBefore w:w="17" w:type="dxa"/>
          <w:trHeight w:val="1661"/>
        </w:trPr>
        <w:tc>
          <w:tcPr>
            <w:tcW w:w="82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6"/>
              <w:jc w:val="center"/>
              <w:rPr>
                <w:rFonts w:ascii="Times New Roman" w:hAnsi="Times New Roman" w:cs="Times New Roman"/>
              </w:rPr>
            </w:pPr>
            <w:r w:rsidRPr="00A8092C">
              <w:rPr>
                <w:rFonts w:ascii="Times New Roman" w:eastAsia="Times New Roman" w:hAnsi="Times New Roman" w:cs="Times New Roman"/>
              </w:rPr>
              <w:t>74.</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lakóépület (polgárház)</w:t>
            </w:r>
          </w:p>
        </w:tc>
        <w:tc>
          <w:tcPr>
            <w:tcW w:w="1982"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0"/>
              <w:ind w:left="10"/>
              <w:rPr>
                <w:rFonts w:ascii="Times New Roman" w:hAnsi="Times New Roman" w:cs="Times New Roman"/>
              </w:rPr>
            </w:pPr>
            <w:r w:rsidRPr="00A8092C">
              <w:rPr>
                <w:rFonts w:ascii="Times New Roman" w:eastAsia="Times New Roman" w:hAnsi="Times New Roman" w:cs="Times New Roman"/>
              </w:rPr>
              <w:t>Vörösmarty u 8.</w:t>
            </w:r>
          </w:p>
          <w:p w:rsidR="000C4154" w:rsidRPr="00A8092C" w:rsidRDefault="000C4154">
            <w:pPr>
              <w:ind w:left="5"/>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3033/1</w:t>
            </w:r>
          </w:p>
        </w:tc>
        <w:tc>
          <w:tcPr>
            <w:tcW w:w="447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3" w:right="24" w:firstLine="5"/>
              <w:jc w:val="both"/>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nyílásarányai, épített kerítés és kiskapu. A belső elrendezés átalakítható, korszerűsíthető, az épület a hátsókert irányában az előírt mértékig bővíthető.</w:t>
            </w:r>
          </w:p>
        </w:tc>
      </w:tr>
      <w:tr w:rsidR="000C4154" w:rsidRPr="00A8092C" w:rsidTr="003C766F">
        <w:tblPrEx>
          <w:tblCellMar>
            <w:top w:w="14" w:type="dxa"/>
            <w:left w:w="55" w:type="dxa"/>
          </w:tblCellMar>
        </w:tblPrEx>
        <w:trPr>
          <w:gridBefore w:val="1"/>
          <w:wBefore w:w="17" w:type="dxa"/>
          <w:trHeight w:val="1862"/>
        </w:trPr>
        <w:tc>
          <w:tcPr>
            <w:tcW w:w="82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jc w:val="center"/>
              <w:rPr>
                <w:rFonts w:ascii="Times New Roman" w:hAnsi="Times New Roman" w:cs="Times New Roman"/>
              </w:rPr>
            </w:pPr>
            <w:r w:rsidRPr="00A8092C">
              <w:rPr>
                <w:rFonts w:ascii="Times New Roman" w:eastAsia="Times New Roman" w:hAnsi="Times New Roman" w:cs="Times New Roman"/>
              </w:rPr>
              <w:t>75.</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lakóépület (polgárház)</w:t>
            </w:r>
          </w:p>
        </w:tc>
        <w:tc>
          <w:tcPr>
            <w:tcW w:w="1982"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1"/>
              <w:ind w:left="5"/>
              <w:rPr>
                <w:rFonts w:ascii="Times New Roman" w:hAnsi="Times New Roman" w:cs="Times New Roman"/>
              </w:rPr>
            </w:pPr>
            <w:r w:rsidRPr="00A8092C">
              <w:rPr>
                <w:rFonts w:ascii="Times New Roman" w:eastAsia="Times New Roman" w:hAnsi="Times New Roman" w:cs="Times New Roman"/>
              </w:rPr>
              <w:t>Vörösmarty u. 31.</w:t>
            </w:r>
          </w:p>
          <w:p w:rsidR="000C4154" w:rsidRPr="00A8092C" w:rsidRDefault="000C4154">
            <w:pPr>
              <w:ind w:left="5"/>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2006</w:t>
            </w:r>
          </w:p>
        </w:tc>
        <w:tc>
          <w:tcPr>
            <w:tcW w:w="447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3" w:right="29"/>
              <w:jc w:val="both"/>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nyílásarányai. A belső elrendezés átalakítható, korszerűsíthető, az épüle</w:t>
            </w:r>
            <w:r w:rsidR="00E00539">
              <w:rPr>
                <w:rFonts w:ascii="Times New Roman" w:eastAsia="Times New Roman" w:hAnsi="Times New Roman" w:cs="Times New Roman"/>
              </w:rPr>
              <w:t>t a hátsókert irányában az előír</w:t>
            </w:r>
            <w:r w:rsidRPr="00A8092C">
              <w:rPr>
                <w:rFonts w:ascii="Times New Roman" w:eastAsia="Times New Roman" w:hAnsi="Times New Roman" w:cs="Times New Roman"/>
              </w:rPr>
              <w:t>t mértékig bővíthető.</w:t>
            </w:r>
          </w:p>
        </w:tc>
      </w:tr>
      <w:tr w:rsidR="000C4154" w:rsidRPr="00A8092C" w:rsidTr="003C766F">
        <w:tblPrEx>
          <w:tblCellMar>
            <w:top w:w="14" w:type="dxa"/>
            <w:left w:w="55" w:type="dxa"/>
          </w:tblCellMar>
        </w:tblPrEx>
        <w:trPr>
          <w:gridBefore w:val="1"/>
          <w:wBefore w:w="17" w:type="dxa"/>
          <w:trHeight w:val="1669"/>
        </w:trPr>
        <w:tc>
          <w:tcPr>
            <w:tcW w:w="82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jc w:val="center"/>
              <w:rPr>
                <w:rFonts w:ascii="Times New Roman" w:hAnsi="Times New Roman" w:cs="Times New Roman"/>
              </w:rPr>
            </w:pPr>
            <w:r w:rsidRPr="00A8092C">
              <w:rPr>
                <w:rFonts w:ascii="Times New Roman" w:eastAsia="Times New Roman" w:hAnsi="Times New Roman" w:cs="Times New Roman"/>
              </w:rPr>
              <w:t>76.</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tanyai iskola</w:t>
            </w:r>
          </w:p>
        </w:tc>
        <w:tc>
          <w:tcPr>
            <w:tcW w:w="1982"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14"/>
              <w:ind w:left="5"/>
              <w:rPr>
                <w:rFonts w:ascii="Times New Roman" w:hAnsi="Times New Roman" w:cs="Times New Roman"/>
              </w:rPr>
            </w:pPr>
            <w:r w:rsidRPr="00A8092C">
              <w:rPr>
                <w:rFonts w:ascii="Times New Roman" w:eastAsia="Times New Roman" w:hAnsi="Times New Roman" w:cs="Times New Roman"/>
              </w:rPr>
              <w:t>külterület, Rókahát</w:t>
            </w:r>
          </w:p>
          <w:p w:rsidR="000C4154" w:rsidRPr="00A8092C" w:rsidRDefault="000C4154">
            <w:pPr>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0684</w:t>
            </w:r>
          </w:p>
        </w:tc>
        <w:tc>
          <w:tcPr>
            <w:tcW w:w="447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3" w:right="82"/>
              <w:jc w:val="both"/>
              <w:rPr>
                <w:rFonts w:ascii="Times New Roman" w:hAnsi="Times New Roman" w:cs="Times New Roman"/>
              </w:rPr>
            </w:pPr>
            <w:r w:rsidRPr="00A8092C">
              <w:rPr>
                <w:rFonts w:ascii="Times New Roman" w:eastAsia="Times New Roman" w:hAnsi="Times New Roman" w:cs="Times New Roman"/>
              </w:rPr>
              <w:t>Az épület tömeg- és homlokzatképzése. A felújítás során a fémlemez tetőfedést kell alkalmazni. Belső elrendezés korszerűsíthető. Bővítés ne készüljön. Elsősorban közösségi célú felhasználás.</w:t>
            </w:r>
          </w:p>
        </w:tc>
      </w:tr>
      <w:tr w:rsidR="000C4154" w:rsidRPr="00A8092C" w:rsidTr="003C766F">
        <w:tblPrEx>
          <w:tblCellMar>
            <w:top w:w="14" w:type="dxa"/>
            <w:left w:w="55" w:type="dxa"/>
          </w:tblCellMar>
        </w:tblPrEx>
        <w:trPr>
          <w:gridBefore w:val="1"/>
          <w:wBefore w:w="17" w:type="dxa"/>
          <w:trHeight w:val="1680"/>
        </w:trPr>
        <w:tc>
          <w:tcPr>
            <w:tcW w:w="82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jc w:val="center"/>
              <w:rPr>
                <w:rFonts w:ascii="Times New Roman" w:hAnsi="Times New Roman" w:cs="Times New Roman"/>
              </w:rPr>
            </w:pPr>
            <w:r w:rsidRPr="00A8092C">
              <w:rPr>
                <w:rFonts w:ascii="Times New Roman" w:eastAsia="Times New Roman" w:hAnsi="Times New Roman" w:cs="Times New Roman"/>
              </w:rPr>
              <w:lastRenderedPageBreak/>
              <w:t>77.</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tanyai iskola</w:t>
            </w:r>
          </w:p>
        </w:tc>
        <w:tc>
          <w:tcPr>
            <w:tcW w:w="1982"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right="149"/>
              <w:rPr>
                <w:rFonts w:ascii="Times New Roman" w:hAnsi="Times New Roman" w:cs="Times New Roman"/>
              </w:rPr>
            </w:pPr>
            <w:r w:rsidRPr="00A8092C">
              <w:rPr>
                <w:rFonts w:ascii="Times New Roman" w:eastAsia="Times New Roman" w:hAnsi="Times New Roman" w:cs="Times New Roman"/>
              </w:rPr>
              <w:t>Hajdúböszörmény</w:t>
            </w:r>
            <w:r w:rsidR="00E00539">
              <w:rPr>
                <w:rFonts w:ascii="Times New Roman" w:eastAsia="Times New Roman" w:hAnsi="Times New Roman" w:cs="Times New Roman"/>
              </w:rPr>
              <w:t>-</w:t>
            </w:r>
            <w:r w:rsidRPr="00A8092C">
              <w:rPr>
                <w:rFonts w:ascii="Times New Roman" w:eastAsia="Times New Roman" w:hAnsi="Times New Roman" w:cs="Times New Roman"/>
              </w:rPr>
              <w:t xml:space="preserve">Hajdúvid </w:t>
            </w:r>
            <w:r w:rsidR="00E00539">
              <w:rPr>
                <w:rFonts w:ascii="Times New Roman" w:eastAsia="Times New Roman" w:hAnsi="Times New Roman" w:cs="Times New Roman"/>
              </w:rPr>
              <w:br/>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01175</w:t>
            </w:r>
          </w:p>
        </w:tc>
        <w:tc>
          <w:tcPr>
            <w:tcW w:w="4476"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3" w:right="19" w:hanging="5"/>
              <w:jc w:val="both"/>
              <w:rPr>
                <w:rFonts w:ascii="Times New Roman" w:hAnsi="Times New Roman" w:cs="Times New Roman"/>
              </w:rPr>
            </w:pPr>
            <w:r w:rsidRPr="00A8092C">
              <w:rPr>
                <w:rFonts w:ascii="Times New Roman" w:eastAsia="Times New Roman" w:hAnsi="Times New Roman" w:cs="Times New Roman"/>
              </w:rPr>
              <w:t>Az épület tömeg- és homlokzatképzése. Belső elrendezés korszerűsíthető. Bővítés ne készüljön, a telken belül új épület a beépíthetőség mértékéig építhető. Elsősorban közösségi célú felhasználás.</w:t>
            </w:r>
          </w:p>
        </w:tc>
      </w:tr>
      <w:tr w:rsidR="000C4154" w:rsidRPr="00A8092C" w:rsidTr="003C766F">
        <w:tblPrEx>
          <w:tblCellMar>
            <w:top w:w="34" w:type="dxa"/>
            <w:left w:w="48" w:type="dxa"/>
            <w:right w:w="94" w:type="dxa"/>
          </w:tblCellMar>
        </w:tblPrEx>
        <w:trPr>
          <w:gridBefore w:val="1"/>
          <w:wBefore w:w="14" w:type="dxa"/>
          <w:trHeight w:val="1970"/>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86"/>
              <w:jc w:val="center"/>
              <w:rPr>
                <w:rFonts w:ascii="Times New Roman" w:hAnsi="Times New Roman" w:cs="Times New Roman"/>
              </w:rPr>
            </w:pPr>
            <w:r w:rsidRPr="00A8092C">
              <w:rPr>
                <w:rFonts w:ascii="Times New Roman" w:eastAsia="Times New Roman" w:hAnsi="Times New Roman" w:cs="Times New Roman"/>
              </w:rPr>
              <w:t>78.</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5"/>
              <w:rPr>
                <w:rFonts w:ascii="Times New Roman" w:hAnsi="Times New Roman" w:cs="Times New Roman"/>
              </w:rPr>
            </w:pPr>
            <w:r w:rsidRPr="00A8092C">
              <w:rPr>
                <w:rFonts w:ascii="Times New Roman" w:eastAsia="Times New Roman" w:hAnsi="Times New Roman" w:cs="Times New Roman"/>
              </w:rPr>
              <w:t>lakóépület (polgárház)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19"/>
              <w:ind w:left="38"/>
              <w:rPr>
                <w:rFonts w:ascii="Times New Roman" w:hAnsi="Times New Roman" w:cs="Times New Roman"/>
              </w:rPr>
            </w:pPr>
            <w:r w:rsidRPr="00A8092C">
              <w:rPr>
                <w:rFonts w:ascii="Times New Roman" w:eastAsia="Times New Roman" w:hAnsi="Times New Roman" w:cs="Times New Roman"/>
              </w:rPr>
              <w:t>Baltazár u. 10.</w:t>
            </w:r>
          </w:p>
          <w:p w:rsidR="000C4154" w:rsidRPr="00A8092C" w:rsidRDefault="000C4154">
            <w:pPr>
              <w:ind w:left="34"/>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5898</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line="279" w:lineRule="auto"/>
              <w:ind w:left="35" w:right="14"/>
              <w:jc w:val="both"/>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nyílásarányai, kapuépítmény. Belső elrendezés korszerűsíthető, módosítható, átalakítható.</w:t>
            </w:r>
          </w:p>
          <w:p w:rsidR="000C4154" w:rsidRPr="00A8092C" w:rsidRDefault="000C4154" w:rsidP="00E00539">
            <w:pPr>
              <w:ind w:left="31"/>
              <w:jc w:val="both"/>
              <w:rPr>
                <w:rFonts w:ascii="Times New Roman" w:hAnsi="Times New Roman" w:cs="Times New Roman"/>
              </w:rPr>
            </w:pPr>
            <w:r w:rsidRPr="00A8092C">
              <w:rPr>
                <w:rFonts w:ascii="Times New Roman" w:eastAsia="Times New Roman" w:hAnsi="Times New Roman" w:cs="Times New Roman"/>
              </w:rPr>
              <w:t>Udvari épületszárny lebontható a ta</w:t>
            </w:r>
            <w:r w:rsidR="00E00539">
              <w:rPr>
                <w:rFonts w:ascii="Times New Roman" w:eastAsia="Times New Roman" w:hAnsi="Times New Roman" w:cs="Times New Roman"/>
              </w:rPr>
              <w:t>r</w:t>
            </w:r>
            <w:r w:rsidRPr="00A8092C">
              <w:rPr>
                <w:rFonts w:ascii="Times New Roman" w:eastAsia="Times New Roman" w:hAnsi="Times New Roman" w:cs="Times New Roman"/>
              </w:rPr>
              <w:t>tószerkezeti kötöttségek figyelembevételével. Eredeti funkció módosítható.</w:t>
            </w:r>
          </w:p>
        </w:tc>
      </w:tr>
      <w:tr w:rsidR="000C4154" w:rsidRPr="00A8092C" w:rsidTr="003C766F">
        <w:tblPrEx>
          <w:tblCellMar>
            <w:top w:w="34" w:type="dxa"/>
            <w:left w:w="48" w:type="dxa"/>
            <w:right w:w="94" w:type="dxa"/>
          </w:tblCellMar>
        </w:tblPrEx>
        <w:trPr>
          <w:gridBefore w:val="1"/>
          <w:wBefore w:w="14" w:type="dxa"/>
          <w:trHeight w:val="1973"/>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2"/>
              <w:jc w:val="center"/>
              <w:rPr>
                <w:rFonts w:ascii="Times New Roman" w:hAnsi="Times New Roman" w:cs="Times New Roman"/>
              </w:rPr>
            </w:pPr>
            <w:r w:rsidRPr="00A8092C">
              <w:rPr>
                <w:rFonts w:ascii="Times New Roman" w:eastAsia="Times New Roman" w:hAnsi="Times New Roman" w:cs="Times New Roman"/>
              </w:rPr>
              <w:t>79.</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45"/>
              <w:rPr>
                <w:rFonts w:ascii="Times New Roman" w:hAnsi="Times New Roman" w:cs="Times New Roman"/>
              </w:rPr>
            </w:pPr>
            <w:r w:rsidRPr="00A8092C">
              <w:rPr>
                <w:rFonts w:ascii="Times New Roman" w:eastAsia="Times New Roman" w:hAnsi="Times New Roman" w:cs="Times New Roman"/>
              </w:rPr>
              <w:t>lakóépület (polgárház)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21"/>
              <w:ind w:left="29"/>
              <w:rPr>
                <w:rFonts w:ascii="Times New Roman" w:hAnsi="Times New Roman" w:cs="Times New Roman"/>
              </w:rPr>
            </w:pPr>
            <w:r w:rsidRPr="00A8092C">
              <w:rPr>
                <w:rFonts w:ascii="Times New Roman" w:eastAsia="Times New Roman" w:hAnsi="Times New Roman" w:cs="Times New Roman"/>
              </w:rPr>
              <w:t xml:space="preserve">Baltazár u. </w:t>
            </w:r>
            <w:r w:rsidR="00E00539">
              <w:rPr>
                <w:rFonts w:ascii="Times New Roman" w:eastAsia="Times New Roman" w:hAnsi="Times New Roman" w:cs="Times New Roman"/>
              </w:rPr>
              <w:t>10</w:t>
            </w:r>
            <w:r w:rsidRPr="00A8092C">
              <w:rPr>
                <w:rFonts w:ascii="Times New Roman" w:eastAsia="Times New Roman" w:hAnsi="Times New Roman" w:cs="Times New Roman"/>
              </w:rPr>
              <w:t>./A</w:t>
            </w:r>
          </w:p>
          <w:p w:rsidR="000C4154" w:rsidRPr="00A8092C" w:rsidRDefault="000C4154">
            <w:pPr>
              <w:ind w:left="29"/>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5898</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rsidP="00E00539">
            <w:pPr>
              <w:ind w:left="26" w:right="19" w:firstLine="5"/>
              <w:jc w:val="both"/>
              <w:rPr>
                <w:rFonts w:ascii="Times New Roman" w:hAnsi="Times New Roman" w:cs="Times New Roman"/>
              </w:rPr>
            </w:pPr>
            <w:r w:rsidRPr="00A8092C">
              <w:rPr>
                <w:rFonts w:ascii="Times New Roman" w:eastAsia="Times New Roman" w:hAnsi="Times New Roman" w:cs="Times New Roman"/>
              </w:rPr>
              <w:t xml:space="preserve">Az utcai épületszárny tömegképzése, homlokzati nyílásarányai, kapuépítmény. Belső elrendezés korszerűsíthető, módosítható, átalakítható. Udvari </w:t>
            </w:r>
            <w:r w:rsidR="00E00539">
              <w:rPr>
                <w:rFonts w:ascii="Times New Roman" w:eastAsia="Times New Roman" w:hAnsi="Times New Roman" w:cs="Times New Roman"/>
              </w:rPr>
              <w:t>épületszárny a tartószerkezet fü</w:t>
            </w:r>
            <w:r w:rsidRPr="00A8092C">
              <w:rPr>
                <w:rFonts w:ascii="Times New Roman" w:eastAsia="Times New Roman" w:hAnsi="Times New Roman" w:cs="Times New Roman"/>
              </w:rPr>
              <w:t>ggvényében lebontható. Funkciója módosítható.</w:t>
            </w:r>
          </w:p>
        </w:tc>
      </w:tr>
      <w:tr w:rsidR="000C4154" w:rsidRPr="00A8092C" w:rsidTr="003C766F">
        <w:tblPrEx>
          <w:tblCellMar>
            <w:top w:w="34" w:type="dxa"/>
            <w:left w:w="48" w:type="dxa"/>
            <w:right w:w="94" w:type="dxa"/>
          </w:tblCellMar>
        </w:tblPrEx>
        <w:trPr>
          <w:gridBefore w:val="1"/>
          <w:wBefore w:w="14" w:type="dxa"/>
          <w:trHeight w:val="1615"/>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58"/>
              <w:jc w:val="center"/>
              <w:rPr>
                <w:rFonts w:ascii="Times New Roman" w:hAnsi="Times New Roman" w:cs="Times New Roman"/>
              </w:rPr>
            </w:pPr>
            <w:r w:rsidRPr="00A8092C">
              <w:rPr>
                <w:rFonts w:ascii="Times New Roman" w:eastAsia="Times New Roman" w:hAnsi="Times New Roman" w:cs="Times New Roman"/>
              </w:rPr>
              <w:t>80.</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5"/>
              <w:rPr>
                <w:rFonts w:ascii="Times New Roman" w:hAnsi="Times New Roman" w:cs="Times New Roman"/>
              </w:rPr>
            </w:pPr>
            <w:r w:rsidRPr="00A8092C">
              <w:rPr>
                <w:rFonts w:ascii="Times New Roman" w:eastAsia="Times New Roman" w:hAnsi="Times New Roman" w:cs="Times New Roman"/>
              </w:rPr>
              <w:t>lakóépület (polgárház)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19"/>
              <w:ind w:left="24"/>
              <w:rPr>
                <w:rFonts w:ascii="Times New Roman" w:hAnsi="Times New Roman" w:cs="Times New Roman"/>
              </w:rPr>
            </w:pPr>
            <w:r w:rsidRPr="00A8092C">
              <w:rPr>
                <w:rFonts w:ascii="Times New Roman" w:eastAsia="Times New Roman" w:hAnsi="Times New Roman" w:cs="Times New Roman"/>
              </w:rPr>
              <w:t>Baltazár u. 12.</w:t>
            </w:r>
          </w:p>
          <w:p w:rsidR="000C4154" w:rsidRPr="00A8092C" w:rsidRDefault="000C4154">
            <w:pPr>
              <w:ind w:left="19"/>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5898</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rsidP="00E00539">
            <w:pPr>
              <w:ind w:left="21" w:firstLine="5"/>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nyílásarányai, beleértve a kapuépítmén</w:t>
            </w:r>
            <w:r w:rsidR="00E00539">
              <w:rPr>
                <w:rFonts w:ascii="Times New Roman" w:eastAsia="Times New Roman" w:hAnsi="Times New Roman" w:cs="Times New Roman"/>
              </w:rPr>
              <w:t>yt is. Belső elrendezés korszerű</w:t>
            </w:r>
            <w:r w:rsidRPr="00A8092C">
              <w:rPr>
                <w:rFonts w:ascii="Times New Roman" w:eastAsia="Times New Roman" w:hAnsi="Times New Roman" w:cs="Times New Roman"/>
              </w:rPr>
              <w:t>síthető, módosítható, átalakítható. Udvari épü</w:t>
            </w:r>
            <w:r w:rsidR="00E00539">
              <w:rPr>
                <w:rFonts w:ascii="Times New Roman" w:eastAsia="Times New Roman" w:hAnsi="Times New Roman" w:cs="Times New Roman"/>
              </w:rPr>
              <w:t>letszárny a tartószerkezetek fü</w:t>
            </w:r>
            <w:r w:rsidRPr="00A8092C">
              <w:rPr>
                <w:rFonts w:ascii="Times New Roman" w:eastAsia="Times New Roman" w:hAnsi="Times New Roman" w:cs="Times New Roman"/>
              </w:rPr>
              <w:t>ggvényében lebontható. Funkciója változtatható.</w:t>
            </w:r>
          </w:p>
        </w:tc>
      </w:tr>
      <w:tr w:rsidR="000C4154" w:rsidRPr="00A8092C" w:rsidTr="003C766F">
        <w:tblPrEx>
          <w:tblCellMar>
            <w:top w:w="34" w:type="dxa"/>
            <w:left w:w="48" w:type="dxa"/>
            <w:right w:w="94" w:type="dxa"/>
          </w:tblCellMar>
        </w:tblPrEx>
        <w:trPr>
          <w:gridBefore w:val="1"/>
          <w:wBefore w:w="14" w:type="dxa"/>
          <w:trHeight w:val="2012"/>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48"/>
              <w:jc w:val="center"/>
              <w:rPr>
                <w:rFonts w:ascii="Times New Roman" w:hAnsi="Times New Roman" w:cs="Times New Roman"/>
              </w:rPr>
            </w:pPr>
            <w:r w:rsidRPr="00A8092C">
              <w:rPr>
                <w:rFonts w:ascii="Times New Roman" w:eastAsia="Times New Roman" w:hAnsi="Times New Roman" w:cs="Times New Roman"/>
              </w:rPr>
              <w:t>81.</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31"/>
              <w:rPr>
                <w:rFonts w:ascii="Times New Roman" w:hAnsi="Times New Roman" w:cs="Times New Roman"/>
              </w:rPr>
            </w:pPr>
            <w:r w:rsidRPr="00A8092C">
              <w:rPr>
                <w:rFonts w:ascii="Times New Roman" w:eastAsia="Times New Roman" w:hAnsi="Times New Roman" w:cs="Times New Roman"/>
              </w:rPr>
              <w:t>lakóépület (polgárház)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14"/>
              <w:ind w:left="14"/>
              <w:rPr>
                <w:rFonts w:ascii="Times New Roman" w:hAnsi="Times New Roman" w:cs="Times New Roman"/>
              </w:rPr>
            </w:pPr>
            <w:r w:rsidRPr="00A8092C">
              <w:rPr>
                <w:rFonts w:ascii="Times New Roman" w:eastAsia="Times New Roman" w:hAnsi="Times New Roman" w:cs="Times New Roman"/>
              </w:rPr>
              <w:t>Baltazár u. 14.</w:t>
            </w:r>
          </w:p>
          <w:p w:rsidR="000C4154" w:rsidRPr="00A8092C" w:rsidRDefault="000C4154">
            <w:pPr>
              <w:ind w:left="14"/>
              <w:rPr>
                <w:rFonts w:ascii="Times New Roman" w:hAnsi="Times New Roman" w:cs="Times New Roman"/>
              </w:rPr>
            </w:pP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5898</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rsidP="00E00539">
            <w:pPr>
              <w:ind w:left="11" w:right="24" w:firstLine="10"/>
              <w:jc w:val="both"/>
              <w:rPr>
                <w:rFonts w:ascii="Times New Roman" w:hAnsi="Times New Roman" w:cs="Times New Roman"/>
              </w:rPr>
            </w:pPr>
            <w:r w:rsidRPr="00A8092C">
              <w:rPr>
                <w:rFonts w:ascii="Times New Roman" w:eastAsia="Times New Roman" w:hAnsi="Times New Roman" w:cs="Times New Roman"/>
              </w:rPr>
              <w:t xml:space="preserve">Az utcai épületszárny tömegképzése, homlokzati nyílásarányai. A tetőfedés anyaga nem módosítható.(fémlemez) A belső elrendezés a tartószerkezetek </w:t>
            </w:r>
            <w:r w:rsidR="00E00539">
              <w:rPr>
                <w:rFonts w:ascii="Times New Roman" w:eastAsia="Times New Roman" w:hAnsi="Times New Roman" w:cs="Times New Roman"/>
              </w:rPr>
              <w:t>fü</w:t>
            </w:r>
            <w:r w:rsidRPr="00A8092C">
              <w:rPr>
                <w:rFonts w:ascii="Times New Roman" w:eastAsia="Times New Roman" w:hAnsi="Times New Roman" w:cs="Times New Roman"/>
              </w:rPr>
              <w:t xml:space="preserve">ggvényében módosítható, korszerűsíthető, eredeti funkciója változtatható. Udvari épületszárny </w:t>
            </w:r>
            <w:r w:rsidR="00E00539">
              <w:rPr>
                <w:rFonts w:ascii="Times New Roman" w:eastAsia="Times New Roman" w:hAnsi="Times New Roman" w:cs="Times New Roman"/>
              </w:rPr>
              <w:t>lebontható, a tartószerkezet fü</w:t>
            </w:r>
            <w:r w:rsidRPr="00A8092C">
              <w:rPr>
                <w:rFonts w:ascii="Times New Roman" w:eastAsia="Times New Roman" w:hAnsi="Times New Roman" w:cs="Times New Roman"/>
              </w:rPr>
              <w:t>ggvényében.</w:t>
            </w:r>
          </w:p>
        </w:tc>
      </w:tr>
      <w:tr w:rsidR="000C4154" w:rsidRPr="00A8092C" w:rsidTr="003C766F">
        <w:tblPrEx>
          <w:tblCellMar>
            <w:top w:w="34" w:type="dxa"/>
            <w:left w:w="48" w:type="dxa"/>
            <w:right w:w="94" w:type="dxa"/>
          </w:tblCellMar>
        </w:tblPrEx>
        <w:trPr>
          <w:gridBefore w:val="1"/>
          <w:wBefore w:w="14" w:type="dxa"/>
          <w:trHeight w:val="1376"/>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9"/>
              <w:jc w:val="center"/>
              <w:rPr>
                <w:rFonts w:ascii="Times New Roman" w:hAnsi="Times New Roman" w:cs="Times New Roman"/>
              </w:rPr>
            </w:pPr>
            <w:r w:rsidRPr="00A8092C">
              <w:rPr>
                <w:rFonts w:ascii="Times New Roman" w:eastAsia="Times New Roman" w:hAnsi="Times New Roman" w:cs="Times New Roman"/>
              </w:rPr>
              <w:t>82.</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21"/>
              <w:rPr>
                <w:rFonts w:ascii="Times New Roman" w:hAnsi="Times New Roman" w:cs="Times New Roman"/>
              </w:rPr>
            </w:pPr>
            <w:r w:rsidRPr="00A8092C">
              <w:rPr>
                <w:rFonts w:ascii="Times New Roman" w:eastAsia="Times New Roman" w:hAnsi="Times New Roman" w:cs="Times New Roman"/>
              </w:rPr>
              <w:t>lakóház. istálló, góré</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rsidP="00E00539">
            <w:pPr>
              <w:spacing w:after="511"/>
              <w:ind w:left="14"/>
              <w:rPr>
                <w:rFonts w:ascii="Times New Roman" w:hAnsi="Times New Roman" w:cs="Times New Roman"/>
              </w:rPr>
            </w:pPr>
            <w:r w:rsidRPr="00A8092C">
              <w:rPr>
                <w:rFonts w:ascii="Times New Roman" w:eastAsia="Times New Roman" w:hAnsi="Times New Roman" w:cs="Times New Roman"/>
              </w:rPr>
              <w:t>Csokonai Vitéz M.</w:t>
            </w:r>
            <w:r w:rsidR="00E00539">
              <w:rPr>
                <w:rFonts w:ascii="Times New Roman" w:eastAsia="Times New Roman" w:hAnsi="Times New Roman" w:cs="Times New Roman"/>
              </w:rPr>
              <w:t xml:space="preserve"> u. 9.</w:t>
            </w:r>
            <w:r w:rsidR="00E00539">
              <w:rPr>
                <w:rFonts w:ascii="Times New Roman" w:eastAsia="Times New Roman" w:hAnsi="Times New Roman" w:cs="Times New Roman"/>
              </w:rPr>
              <w:br/>
            </w:r>
            <w:proofErr w:type="spellStart"/>
            <w:r w:rsidRPr="00A8092C">
              <w:rPr>
                <w:rFonts w:ascii="Times New Roman" w:eastAsia="Times New Roman" w:hAnsi="Times New Roman" w:cs="Times New Roman"/>
              </w:rPr>
              <w:t>Hrsz</w:t>
            </w:r>
            <w:proofErr w:type="spellEnd"/>
            <w:r w:rsidRPr="00A8092C">
              <w:rPr>
                <w:rFonts w:ascii="Times New Roman" w:eastAsia="Times New Roman" w:hAnsi="Times New Roman" w:cs="Times New Roman"/>
              </w:rPr>
              <w:t>: 1143</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jc w:val="both"/>
              <w:rPr>
                <w:rFonts w:ascii="Times New Roman" w:hAnsi="Times New Roman" w:cs="Times New Roman"/>
              </w:rPr>
            </w:pPr>
            <w:r w:rsidRPr="00A8092C">
              <w:rPr>
                <w:rFonts w:ascii="Times New Roman" w:eastAsia="Times New Roman" w:hAnsi="Times New Roman" w:cs="Times New Roman"/>
              </w:rPr>
              <w:t>A teleken lévő lakóépület, istálló és góré. A telek kialakult elrendezése. A lakóépület bővíthető a hátsókert kis mértékben az oldalkert irányában illeszkedési alapon.</w:t>
            </w:r>
          </w:p>
        </w:tc>
      </w:tr>
      <w:tr w:rsidR="000C4154" w:rsidRPr="00A8092C" w:rsidTr="003C766F">
        <w:tblPrEx>
          <w:tblCellMar>
            <w:top w:w="34" w:type="dxa"/>
            <w:left w:w="48" w:type="dxa"/>
            <w:right w:w="94" w:type="dxa"/>
          </w:tblCellMar>
        </w:tblPrEx>
        <w:trPr>
          <w:gridBefore w:val="1"/>
          <w:wBefore w:w="14" w:type="dxa"/>
          <w:trHeight w:val="998"/>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jc w:val="center"/>
              <w:rPr>
                <w:rFonts w:ascii="Times New Roman" w:hAnsi="Times New Roman" w:cs="Times New Roman"/>
              </w:rPr>
            </w:pPr>
            <w:r w:rsidRPr="00A8092C">
              <w:rPr>
                <w:rFonts w:ascii="Times New Roman" w:eastAsia="Times New Roman" w:hAnsi="Times New Roman" w:cs="Times New Roman"/>
              </w:rPr>
              <w:t>83.</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rPr>
                <w:rFonts w:ascii="Times New Roman" w:hAnsi="Times New Roman" w:cs="Times New Roman"/>
              </w:rPr>
            </w:pPr>
            <w:r w:rsidRPr="00A8092C">
              <w:rPr>
                <w:rFonts w:ascii="Times New Roman" w:eastAsia="Times New Roman" w:hAnsi="Times New Roman" w:cs="Times New Roman"/>
              </w:rPr>
              <w:t>Lakóház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3"/>
              <w:ind w:left="5"/>
              <w:rPr>
                <w:rFonts w:ascii="Times New Roman" w:hAnsi="Times New Roman" w:cs="Times New Roman"/>
              </w:rPr>
            </w:pPr>
            <w:r w:rsidRPr="00A8092C">
              <w:rPr>
                <w:rFonts w:ascii="Times New Roman" w:eastAsia="Times New Roman" w:hAnsi="Times New Roman" w:cs="Times New Roman"/>
              </w:rPr>
              <w:t>Arad u. 23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Hrsz.:2371</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jc w:val="both"/>
              <w:rPr>
                <w:rFonts w:ascii="Times New Roman" w:hAnsi="Times New Roman" w:cs="Times New Roman"/>
              </w:rPr>
            </w:pPr>
            <w:r w:rsidRPr="00A8092C">
              <w:rPr>
                <w:rFonts w:ascii="Times New Roman" w:eastAsia="Times New Roman" w:hAnsi="Times New Roman" w:cs="Times New Roman"/>
              </w:rPr>
              <w:t>Az épület tömegképzése és nyílásarányai, valamint az utcai kerítés</w:t>
            </w:r>
          </w:p>
        </w:tc>
      </w:tr>
      <w:tr w:rsidR="000C4154" w:rsidRPr="00A8092C" w:rsidTr="003C766F">
        <w:tblPrEx>
          <w:tblCellMar>
            <w:top w:w="34" w:type="dxa"/>
            <w:left w:w="48" w:type="dxa"/>
            <w:right w:w="94" w:type="dxa"/>
          </w:tblCellMar>
        </w:tblPrEx>
        <w:trPr>
          <w:gridBefore w:val="1"/>
          <w:wBefore w:w="14" w:type="dxa"/>
          <w:trHeight w:val="802"/>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9"/>
              <w:jc w:val="center"/>
              <w:rPr>
                <w:rFonts w:ascii="Times New Roman" w:hAnsi="Times New Roman" w:cs="Times New Roman"/>
              </w:rPr>
            </w:pPr>
            <w:r w:rsidRPr="00A8092C">
              <w:rPr>
                <w:rFonts w:ascii="Times New Roman" w:eastAsia="Times New Roman" w:hAnsi="Times New Roman" w:cs="Times New Roman"/>
              </w:rPr>
              <w:t>84.</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rPr>
                <w:rFonts w:ascii="Times New Roman" w:hAnsi="Times New Roman" w:cs="Times New Roman"/>
              </w:rPr>
            </w:pPr>
            <w:r w:rsidRPr="00A8092C">
              <w:rPr>
                <w:rFonts w:ascii="Times New Roman" w:eastAsia="Times New Roman" w:hAnsi="Times New Roman" w:cs="Times New Roman"/>
              </w:rPr>
              <w:t>Polgárház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8"/>
              <w:ind w:left="5"/>
              <w:rPr>
                <w:rFonts w:ascii="Times New Roman" w:hAnsi="Times New Roman" w:cs="Times New Roman"/>
              </w:rPr>
            </w:pPr>
            <w:proofErr w:type="spellStart"/>
            <w:r w:rsidRPr="00A8092C">
              <w:rPr>
                <w:rFonts w:ascii="Times New Roman" w:eastAsia="Times New Roman" w:hAnsi="Times New Roman" w:cs="Times New Roman"/>
              </w:rPr>
              <w:t>Arpád</w:t>
            </w:r>
            <w:proofErr w:type="spellEnd"/>
            <w:r w:rsidRPr="00A8092C">
              <w:rPr>
                <w:rFonts w:ascii="Times New Roman" w:eastAsia="Times New Roman" w:hAnsi="Times New Roman" w:cs="Times New Roman"/>
              </w:rPr>
              <w:t xml:space="preserve"> u. 24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3675</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rPr>
                <w:rFonts w:ascii="Times New Roman" w:hAnsi="Times New Roman" w:cs="Times New Roman"/>
              </w:rPr>
            </w:pPr>
            <w:r w:rsidRPr="00A8092C">
              <w:rPr>
                <w:rFonts w:ascii="Times New Roman" w:eastAsia="Times New Roman" w:hAnsi="Times New Roman" w:cs="Times New Roman"/>
              </w:rPr>
              <w:t>Az utcai épületszárny tömeg és homlokzatképzése (beleértve a tetőfedést is)</w:t>
            </w:r>
          </w:p>
        </w:tc>
      </w:tr>
      <w:tr w:rsidR="000C4154" w:rsidRPr="00A8092C" w:rsidTr="003C766F">
        <w:tblPrEx>
          <w:tblCellMar>
            <w:top w:w="34" w:type="dxa"/>
            <w:left w:w="48" w:type="dxa"/>
            <w:right w:w="94" w:type="dxa"/>
          </w:tblCellMar>
        </w:tblPrEx>
        <w:trPr>
          <w:gridBefore w:val="1"/>
          <w:wBefore w:w="14" w:type="dxa"/>
          <w:trHeight w:val="797"/>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9"/>
              <w:jc w:val="center"/>
              <w:rPr>
                <w:rFonts w:ascii="Times New Roman" w:hAnsi="Times New Roman" w:cs="Times New Roman"/>
              </w:rPr>
            </w:pPr>
            <w:r w:rsidRPr="00A8092C">
              <w:rPr>
                <w:rFonts w:ascii="Times New Roman" w:eastAsia="Times New Roman" w:hAnsi="Times New Roman" w:cs="Times New Roman"/>
              </w:rPr>
              <w:t>85.</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rPr>
                <w:rFonts w:ascii="Times New Roman" w:hAnsi="Times New Roman" w:cs="Times New Roman"/>
              </w:rPr>
            </w:pPr>
            <w:r w:rsidRPr="00A8092C">
              <w:rPr>
                <w:rFonts w:ascii="Times New Roman" w:eastAsia="Times New Roman" w:hAnsi="Times New Roman" w:cs="Times New Roman"/>
              </w:rPr>
              <w:t>Polgárház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5"/>
              <w:ind w:left="5"/>
              <w:rPr>
                <w:rFonts w:ascii="Times New Roman" w:hAnsi="Times New Roman" w:cs="Times New Roman"/>
              </w:rPr>
            </w:pPr>
            <w:r w:rsidRPr="00A8092C">
              <w:rPr>
                <w:rFonts w:ascii="Times New Roman" w:eastAsia="Times New Roman" w:hAnsi="Times New Roman" w:cs="Times New Roman"/>
              </w:rPr>
              <w:t>Bíró P. u. 22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6275</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jc w:val="both"/>
              <w:rPr>
                <w:rFonts w:ascii="Times New Roman" w:hAnsi="Times New Roman" w:cs="Times New Roman"/>
              </w:rPr>
            </w:pPr>
            <w:r w:rsidRPr="00A8092C">
              <w:rPr>
                <w:rFonts w:ascii="Times New Roman" w:eastAsia="Times New Roman" w:hAnsi="Times New Roman" w:cs="Times New Roman"/>
              </w:rPr>
              <w:t>Az utcai épületszárny tömegképzése és nyílásarányai, a tetőfedés jellege</w:t>
            </w:r>
          </w:p>
        </w:tc>
      </w:tr>
      <w:tr w:rsidR="000C4154" w:rsidRPr="00A8092C" w:rsidTr="003C766F">
        <w:tblPrEx>
          <w:tblCellMar>
            <w:top w:w="34" w:type="dxa"/>
            <w:left w:w="48" w:type="dxa"/>
            <w:right w:w="94" w:type="dxa"/>
          </w:tblCellMar>
        </w:tblPrEx>
        <w:trPr>
          <w:gridBefore w:val="1"/>
          <w:wBefore w:w="14" w:type="dxa"/>
          <w:trHeight w:val="989"/>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jc w:val="center"/>
              <w:rPr>
                <w:rFonts w:ascii="Times New Roman" w:hAnsi="Times New Roman" w:cs="Times New Roman"/>
              </w:rPr>
            </w:pPr>
            <w:r w:rsidRPr="00A8092C">
              <w:rPr>
                <w:rFonts w:ascii="Times New Roman" w:eastAsia="Times New Roman" w:hAnsi="Times New Roman" w:cs="Times New Roman"/>
              </w:rPr>
              <w:lastRenderedPageBreak/>
              <w:t>86.</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1"/>
              <w:rPr>
                <w:rFonts w:ascii="Times New Roman" w:hAnsi="Times New Roman" w:cs="Times New Roman"/>
              </w:rPr>
            </w:pPr>
            <w:r w:rsidRPr="00A8092C">
              <w:rPr>
                <w:rFonts w:ascii="Times New Roman" w:eastAsia="Times New Roman" w:hAnsi="Times New Roman" w:cs="Times New Roman"/>
              </w:rPr>
              <w:t>Lakóház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95"/>
              <w:ind w:left="10"/>
              <w:rPr>
                <w:rFonts w:ascii="Times New Roman" w:hAnsi="Times New Roman" w:cs="Times New Roman"/>
              </w:rPr>
            </w:pPr>
            <w:r w:rsidRPr="00A8092C">
              <w:rPr>
                <w:rFonts w:ascii="Times New Roman" w:eastAsia="Times New Roman" w:hAnsi="Times New Roman" w:cs="Times New Roman"/>
              </w:rPr>
              <w:t>Corvin J. krt. 6 sz.</w:t>
            </w:r>
          </w:p>
          <w:p w:rsidR="000C4154" w:rsidRPr="00A8092C" w:rsidRDefault="000C4154">
            <w:pPr>
              <w:rPr>
                <w:rFonts w:ascii="Times New Roman" w:hAnsi="Times New Roman" w:cs="Times New Roman"/>
              </w:rPr>
            </w:pPr>
            <w:r w:rsidRPr="00A8092C">
              <w:rPr>
                <w:rFonts w:ascii="Times New Roman" w:eastAsia="Times New Roman" w:hAnsi="Times New Roman" w:cs="Times New Roman"/>
              </w:rPr>
              <w:t>Hrsz.: 6530/1</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6" w:hanging="5"/>
              <w:jc w:val="both"/>
              <w:rPr>
                <w:rFonts w:ascii="Times New Roman" w:hAnsi="Times New Roman" w:cs="Times New Roman"/>
              </w:rPr>
            </w:pPr>
            <w:r w:rsidRPr="00A8092C">
              <w:rPr>
                <w:rFonts w:ascii="Times New Roman" w:eastAsia="Times New Roman" w:hAnsi="Times New Roman" w:cs="Times New Roman"/>
              </w:rPr>
              <w:t>Az épület tömeg és homlokzatképzése, valamint az utcai kerítés</w:t>
            </w:r>
          </w:p>
        </w:tc>
      </w:tr>
      <w:tr w:rsidR="000C4154" w:rsidRPr="00A8092C" w:rsidTr="003C766F">
        <w:tblPrEx>
          <w:tblCellMar>
            <w:top w:w="34" w:type="dxa"/>
            <w:left w:w="48" w:type="dxa"/>
            <w:right w:w="94" w:type="dxa"/>
          </w:tblCellMar>
        </w:tblPrEx>
        <w:trPr>
          <w:gridBefore w:val="1"/>
          <w:wBefore w:w="14" w:type="dxa"/>
          <w:trHeight w:val="787"/>
        </w:trPr>
        <w:tc>
          <w:tcPr>
            <w:tcW w:w="825"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jc w:val="center"/>
              <w:rPr>
                <w:rFonts w:ascii="Times New Roman" w:hAnsi="Times New Roman" w:cs="Times New Roman"/>
              </w:rPr>
            </w:pPr>
            <w:r w:rsidRPr="00A8092C">
              <w:rPr>
                <w:rFonts w:ascii="Times New Roman" w:eastAsia="Times New Roman" w:hAnsi="Times New Roman" w:cs="Times New Roman"/>
              </w:rPr>
              <w:t>87.</w:t>
            </w:r>
          </w:p>
        </w:tc>
        <w:tc>
          <w:tcPr>
            <w:tcW w:w="2739"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
              <w:rPr>
                <w:rFonts w:ascii="Times New Roman" w:hAnsi="Times New Roman" w:cs="Times New Roman"/>
              </w:rPr>
            </w:pPr>
            <w:r w:rsidRPr="00A8092C">
              <w:rPr>
                <w:rFonts w:ascii="Times New Roman" w:eastAsia="Times New Roman" w:hAnsi="Times New Roman" w:cs="Times New Roman"/>
              </w:rPr>
              <w:t>Polgárház</w:t>
            </w:r>
          </w:p>
        </w:tc>
        <w:tc>
          <w:tcPr>
            <w:tcW w:w="1981"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ight="19" w:hanging="5"/>
              <w:jc w:val="both"/>
              <w:rPr>
                <w:rFonts w:ascii="Times New Roman" w:hAnsi="Times New Roman" w:cs="Times New Roman"/>
              </w:rPr>
            </w:pPr>
            <w:r w:rsidRPr="00A8092C">
              <w:rPr>
                <w:rFonts w:ascii="Times New Roman" w:eastAsia="Times New Roman" w:hAnsi="Times New Roman" w:cs="Times New Roman"/>
              </w:rPr>
              <w:t>Corvin J. krt. 14/a sz. Hrsz.: 6520/1</w:t>
            </w:r>
          </w:p>
        </w:tc>
        <w:tc>
          <w:tcPr>
            <w:tcW w:w="4480" w:type="dxa"/>
            <w:gridSpan w:val="2"/>
            <w:tcBorders>
              <w:top w:val="single" w:sz="2" w:space="0" w:color="000000"/>
              <w:left w:val="single" w:sz="2" w:space="0" w:color="000000"/>
              <w:bottom w:val="single" w:sz="2" w:space="0" w:color="000000"/>
              <w:right w:val="single" w:sz="2" w:space="0" w:color="000000"/>
            </w:tcBorders>
          </w:tcPr>
          <w:p w:rsidR="000C4154" w:rsidRPr="00A8092C" w:rsidRDefault="000C4154">
            <w:pPr>
              <w:ind w:left="7" w:firstLine="5"/>
              <w:rPr>
                <w:rFonts w:ascii="Times New Roman" w:hAnsi="Times New Roman" w:cs="Times New Roman"/>
              </w:rPr>
            </w:pPr>
            <w:r w:rsidRPr="00A8092C">
              <w:rPr>
                <w:rFonts w:ascii="Times New Roman" w:eastAsia="Times New Roman" w:hAnsi="Times New Roman" w:cs="Times New Roman"/>
              </w:rPr>
              <w:t>Az utcai épületszárny tömegképzése, nyílásarányai</w:t>
            </w:r>
          </w:p>
        </w:tc>
      </w:tr>
    </w:tbl>
    <w:tbl>
      <w:tblPr>
        <w:tblStyle w:val="TableGrid"/>
        <w:tblpPr w:vertAnchor="text" w:tblpX="-92"/>
        <w:tblOverlap w:val="never"/>
        <w:tblW w:w="10028" w:type="dxa"/>
        <w:tblInd w:w="0" w:type="dxa"/>
        <w:tblCellMar>
          <w:left w:w="58" w:type="dxa"/>
          <w:right w:w="163" w:type="dxa"/>
        </w:tblCellMar>
        <w:tblLook w:val="04A0" w:firstRow="1" w:lastRow="0" w:firstColumn="1" w:lastColumn="0" w:noHBand="0" w:noVBand="1"/>
      </w:tblPr>
      <w:tblGrid>
        <w:gridCol w:w="823"/>
        <w:gridCol w:w="2742"/>
        <w:gridCol w:w="1978"/>
        <w:gridCol w:w="4485"/>
      </w:tblGrid>
      <w:tr w:rsidR="000C4154" w:rsidRPr="00A8092C">
        <w:trPr>
          <w:trHeight w:val="790"/>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17"/>
              <w:jc w:val="center"/>
              <w:rPr>
                <w:rFonts w:ascii="Times New Roman" w:hAnsi="Times New Roman" w:cs="Times New Roman"/>
              </w:rPr>
            </w:pPr>
            <w:r w:rsidRPr="00A8092C">
              <w:rPr>
                <w:rFonts w:ascii="Times New Roman" w:eastAsia="Times New Roman" w:hAnsi="Times New Roman" w:cs="Times New Roman"/>
              </w:rPr>
              <w:t>88</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4"/>
              <w:rPr>
                <w:rFonts w:ascii="Times New Roman" w:hAnsi="Times New Roman" w:cs="Times New Roman"/>
              </w:rPr>
            </w:pPr>
            <w:r w:rsidRPr="00A8092C">
              <w:rPr>
                <w:rFonts w:ascii="Times New Roman" w:eastAsia="Times New Roman" w:hAnsi="Times New Roman" w:cs="Times New Roman"/>
              </w:rPr>
              <w:t>Gazdaház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8"/>
              <w:ind w:left="24"/>
              <w:rPr>
                <w:rFonts w:ascii="Times New Roman" w:hAnsi="Times New Roman" w:cs="Times New Roman"/>
              </w:rPr>
            </w:pPr>
            <w:r w:rsidRPr="00A8092C">
              <w:rPr>
                <w:rFonts w:ascii="Times New Roman" w:eastAsia="Times New Roman" w:hAnsi="Times New Roman" w:cs="Times New Roman"/>
              </w:rPr>
              <w:t>Csokonai V. M. u.</w:t>
            </w:r>
          </w:p>
          <w:p w:rsidR="000C4154" w:rsidRPr="00A8092C" w:rsidRDefault="000C4154">
            <w:pPr>
              <w:ind w:left="24"/>
              <w:rPr>
                <w:rFonts w:ascii="Times New Roman" w:hAnsi="Times New Roman" w:cs="Times New Roman"/>
              </w:rPr>
            </w:pPr>
            <w:r w:rsidRPr="00A8092C">
              <w:rPr>
                <w:rFonts w:ascii="Times New Roman" w:eastAsia="Times New Roman" w:hAnsi="Times New Roman" w:cs="Times New Roman"/>
              </w:rPr>
              <w:t>31 sz. Hrsz.: 1052</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Az épület tömegképzése, homlokzati nyílásarányai</w:t>
            </w:r>
          </w:p>
        </w:tc>
      </w:tr>
      <w:tr w:rsidR="000C4154" w:rsidRPr="00A8092C">
        <w:trPr>
          <w:trHeight w:val="998"/>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27"/>
              <w:jc w:val="center"/>
              <w:rPr>
                <w:rFonts w:ascii="Times New Roman" w:hAnsi="Times New Roman" w:cs="Times New Roman"/>
              </w:rPr>
            </w:pPr>
            <w:r w:rsidRPr="00A8092C">
              <w:rPr>
                <w:rFonts w:ascii="Times New Roman" w:eastAsia="Times New Roman" w:hAnsi="Times New Roman" w:cs="Times New Roman"/>
              </w:rPr>
              <w:t>89.</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4"/>
              <w:rPr>
                <w:rFonts w:ascii="Times New Roman" w:hAnsi="Times New Roman" w:cs="Times New Roman"/>
              </w:rPr>
            </w:pPr>
            <w:r w:rsidRPr="00A8092C">
              <w:rPr>
                <w:rFonts w:ascii="Times New Roman" w:eastAsia="Times New Roman" w:hAnsi="Times New Roman" w:cs="Times New Roman"/>
              </w:rPr>
              <w:t>Gazdaház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2"/>
              <w:ind w:left="14"/>
              <w:rPr>
                <w:rFonts w:ascii="Times New Roman" w:hAnsi="Times New Roman" w:cs="Times New Roman"/>
              </w:rPr>
            </w:pPr>
            <w:r w:rsidRPr="00A8092C">
              <w:rPr>
                <w:rFonts w:ascii="Times New Roman" w:eastAsia="Times New Roman" w:hAnsi="Times New Roman" w:cs="Times New Roman"/>
              </w:rPr>
              <w:t>Damjanich u. 4 sz.</w:t>
            </w:r>
          </w:p>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Hrsz.: 2051</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Az épület tömegképzése, homlokzati nyílásarányai.</w:t>
            </w:r>
          </w:p>
        </w:tc>
      </w:tr>
      <w:tr w:rsidR="000C4154" w:rsidRPr="00A8092C">
        <w:trPr>
          <w:trHeight w:val="998"/>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12"/>
              <w:jc w:val="center"/>
              <w:rPr>
                <w:rFonts w:ascii="Times New Roman" w:hAnsi="Times New Roman" w:cs="Times New Roman"/>
              </w:rPr>
            </w:pPr>
            <w:r w:rsidRPr="00A8092C">
              <w:rPr>
                <w:rFonts w:ascii="Times New Roman" w:eastAsia="Times New Roman" w:hAnsi="Times New Roman" w:cs="Times New Roman"/>
              </w:rPr>
              <w:t>90.</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4"/>
              <w:rPr>
                <w:rFonts w:ascii="Times New Roman" w:hAnsi="Times New Roman" w:cs="Times New Roman"/>
              </w:rPr>
            </w:pPr>
            <w:r w:rsidRPr="00A8092C">
              <w:rPr>
                <w:rFonts w:ascii="Times New Roman" w:eastAsia="Times New Roman" w:hAnsi="Times New Roman" w:cs="Times New Roman"/>
              </w:rPr>
              <w:t>Polgárház és góré</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1"/>
              <w:ind w:left="14"/>
              <w:rPr>
                <w:rFonts w:ascii="Times New Roman" w:hAnsi="Times New Roman" w:cs="Times New Roman"/>
              </w:rPr>
            </w:pPr>
            <w:r w:rsidRPr="00A8092C">
              <w:rPr>
                <w:rFonts w:ascii="Times New Roman" w:eastAsia="Times New Roman" w:hAnsi="Times New Roman" w:cs="Times New Roman"/>
              </w:rPr>
              <w:t>Damjanich u. 24 sz.</w:t>
            </w:r>
          </w:p>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Hrsz.: 2610</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jc w:val="both"/>
              <w:rPr>
                <w:rFonts w:ascii="Times New Roman" w:hAnsi="Times New Roman" w:cs="Times New Roman"/>
              </w:rPr>
            </w:pPr>
            <w:r w:rsidRPr="00A8092C">
              <w:rPr>
                <w:rFonts w:ascii="Times New Roman" w:eastAsia="Times New Roman" w:hAnsi="Times New Roman" w:cs="Times New Roman"/>
              </w:rPr>
              <w:t>A lakóház utcai épületszárnyának tömeg és homlokzatképzése, a kerítés és a góré együttese.</w:t>
            </w:r>
          </w:p>
        </w:tc>
      </w:tr>
      <w:tr w:rsidR="000C4154" w:rsidRPr="00A8092C">
        <w:trPr>
          <w:trHeight w:val="802"/>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12"/>
              <w:jc w:val="center"/>
              <w:rPr>
                <w:rFonts w:ascii="Times New Roman" w:hAnsi="Times New Roman" w:cs="Times New Roman"/>
              </w:rPr>
            </w:pPr>
            <w:r w:rsidRPr="00A8092C">
              <w:rPr>
                <w:rFonts w:ascii="Times New Roman" w:eastAsia="Times New Roman" w:hAnsi="Times New Roman" w:cs="Times New Roman"/>
              </w:rPr>
              <w:t>92.</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9"/>
              <w:rPr>
                <w:rFonts w:ascii="Times New Roman" w:hAnsi="Times New Roman" w:cs="Times New Roman"/>
              </w:rPr>
            </w:pPr>
            <w:r w:rsidRPr="00A8092C">
              <w:rPr>
                <w:rFonts w:ascii="Times New Roman" w:eastAsia="Times New Roman" w:hAnsi="Times New Roman" w:cs="Times New Roman"/>
              </w:rPr>
              <w:t>Gazdaház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0" w:hanging="10"/>
              <w:jc w:val="both"/>
              <w:rPr>
                <w:rFonts w:ascii="Times New Roman" w:hAnsi="Times New Roman" w:cs="Times New Roman"/>
              </w:rPr>
            </w:pPr>
            <w:r w:rsidRPr="00A8092C">
              <w:rPr>
                <w:rFonts w:ascii="Times New Roman" w:eastAsia="Times New Roman" w:hAnsi="Times New Roman" w:cs="Times New Roman"/>
              </w:rPr>
              <w:t xml:space="preserve">Dózsa </w:t>
            </w:r>
            <w:proofErr w:type="spellStart"/>
            <w:r w:rsidRPr="00A8092C">
              <w:rPr>
                <w:rFonts w:ascii="Times New Roman" w:eastAsia="Times New Roman" w:hAnsi="Times New Roman" w:cs="Times New Roman"/>
              </w:rPr>
              <w:t>Gy</w:t>
            </w:r>
            <w:proofErr w:type="spellEnd"/>
            <w:r w:rsidRPr="00A8092C">
              <w:rPr>
                <w:rFonts w:ascii="Times New Roman" w:eastAsia="Times New Roman" w:hAnsi="Times New Roman" w:cs="Times New Roman"/>
              </w:rPr>
              <w:t>. Krt. 48 sz. Hrsz.: 2514</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jc w:val="both"/>
              <w:rPr>
                <w:rFonts w:ascii="Times New Roman" w:hAnsi="Times New Roman" w:cs="Times New Roman"/>
              </w:rPr>
            </w:pPr>
            <w:r w:rsidRPr="00A8092C">
              <w:rPr>
                <w:rFonts w:ascii="Times New Roman" w:eastAsia="Times New Roman" w:hAnsi="Times New Roman" w:cs="Times New Roman"/>
              </w:rPr>
              <w:t>Az épület tömegképzése, homlokzati nyílásarányai és az utcai kerítés.</w:t>
            </w:r>
          </w:p>
        </w:tc>
      </w:tr>
      <w:tr w:rsidR="000C4154" w:rsidRPr="00A8092C">
        <w:trPr>
          <w:trHeight w:val="797"/>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7"/>
              <w:jc w:val="center"/>
              <w:rPr>
                <w:rFonts w:ascii="Times New Roman" w:hAnsi="Times New Roman" w:cs="Times New Roman"/>
              </w:rPr>
            </w:pPr>
            <w:r w:rsidRPr="00A8092C">
              <w:rPr>
                <w:rFonts w:ascii="Times New Roman" w:eastAsia="Times New Roman" w:hAnsi="Times New Roman" w:cs="Times New Roman"/>
              </w:rPr>
              <w:t>93.</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Polgárház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0" w:hanging="10"/>
              <w:jc w:val="both"/>
              <w:rPr>
                <w:rFonts w:ascii="Times New Roman" w:hAnsi="Times New Roman" w:cs="Times New Roman"/>
              </w:rPr>
            </w:pPr>
            <w:r w:rsidRPr="00A8092C">
              <w:rPr>
                <w:rFonts w:ascii="Times New Roman" w:eastAsia="Times New Roman" w:hAnsi="Times New Roman" w:cs="Times New Roman"/>
              </w:rPr>
              <w:t xml:space="preserve">Dózsa </w:t>
            </w:r>
            <w:proofErr w:type="spellStart"/>
            <w:r w:rsidRPr="00A8092C">
              <w:rPr>
                <w:rFonts w:ascii="Times New Roman" w:eastAsia="Times New Roman" w:hAnsi="Times New Roman" w:cs="Times New Roman"/>
              </w:rPr>
              <w:t>Gy</w:t>
            </w:r>
            <w:proofErr w:type="spellEnd"/>
            <w:r w:rsidRPr="00A8092C">
              <w:rPr>
                <w:rFonts w:ascii="Times New Roman" w:eastAsia="Times New Roman" w:hAnsi="Times New Roman" w:cs="Times New Roman"/>
              </w:rPr>
              <w:t>. Krt. 56 sz. Hrsz.: 2507</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jc w:val="both"/>
              <w:rPr>
                <w:rFonts w:ascii="Times New Roman" w:hAnsi="Times New Roman" w:cs="Times New Roman"/>
              </w:rPr>
            </w:pPr>
            <w:r w:rsidRPr="00A8092C">
              <w:rPr>
                <w:rFonts w:ascii="Times New Roman" w:eastAsia="Times New Roman" w:hAnsi="Times New Roman" w:cs="Times New Roman"/>
              </w:rPr>
              <w:t>Az utcai épületszárny tömegképzése, nyílásarányai a jellegzetes fémlemezfedéssel.</w:t>
            </w:r>
          </w:p>
        </w:tc>
      </w:tr>
      <w:tr w:rsidR="000C4154" w:rsidRPr="00A8092C">
        <w:trPr>
          <w:trHeight w:val="792"/>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3"/>
              <w:jc w:val="center"/>
              <w:rPr>
                <w:rFonts w:ascii="Times New Roman" w:hAnsi="Times New Roman" w:cs="Times New Roman"/>
              </w:rPr>
            </w:pPr>
            <w:r w:rsidRPr="00A8092C">
              <w:rPr>
                <w:rFonts w:ascii="Times New Roman" w:eastAsia="Times New Roman" w:hAnsi="Times New Roman" w:cs="Times New Roman"/>
              </w:rPr>
              <w:t>94.</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Lakóépület</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0" w:hanging="10"/>
              <w:jc w:val="both"/>
              <w:rPr>
                <w:rFonts w:ascii="Times New Roman" w:hAnsi="Times New Roman" w:cs="Times New Roman"/>
              </w:rPr>
            </w:pPr>
            <w:r w:rsidRPr="00A8092C">
              <w:rPr>
                <w:rFonts w:ascii="Times New Roman" w:eastAsia="Times New Roman" w:hAnsi="Times New Roman" w:cs="Times New Roman"/>
              </w:rPr>
              <w:t xml:space="preserve">Dózsa </w:t>
            </w:r>
            <w:proofErr w:type="spellStart"/>
            <w:r w:rsidRPr="00A8092C">
              <w:rPr>
                <w:rFonts w:ascii="Times New Roman" w:eastAsia="Times New Roman" w:hAnsi="Times New Roman" w:cs="Times New Roman"/>
              </w:rPr>
              <w:t>Gy</w:t>
            </w:r>
            <w:proofErr w:type="spellEnd"/>
            <w:r w:rsidRPr="00A8092C">
              <w:rPr>
                <w:rFonts w:ascii="Times New Roman" w:eastAsia="Times New Roman" w:hAnsi="Times New Roman" w:cs="Times New Roman"/>
              </w:rPr>
              <w:t>. Krt. 62 sz. Hrsz.: 2500</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hanging="5"/>
              <w:jc w:val="both"/>
              <w:rPr>
                <w:rFonts w:ascii="Times New Roman" w:hAnsi="Times New Roman" w:cs="Times New Roman"/>
              </w:rPr>
            </w:pPr>
            <w:r w:rsidRPr="00A8092C">
              <w:rPr>
                <w:rFonts w:ascii="Times New Roman" w:eastAsia="Times New Roman" w:hAnsi="Times New Roman" w:cs="Times New Roman"/>
              </w:rPr>
              <w:t>Az épület homlokzat és tömegképzése, valamint a kerítés</w:t>
            </w:r>
          </w:p>
        </w:tc>
      </w:tr>
      <w:tr w:rsidR="000C4154" w:rsidRPr="00A8092C">
        <w:trPr>
          <w:trHeight w:val="792"/>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3"/>
              <w:jc w:val="center"/>
              <w:rPr>
                <w:rFonts w:ascii="Times New Roman" w:hAnsi="Times New Roman" w:cs="Times New Roman"/>
              </w:rPr>
            </w:pPr>
            <w:r w:rsidRPr="00A8092C">
              <w:rPr>
                <w:rFonts w:ascii="Times New Roman" w:eastAsia="Times New Roman" w:hAnsi="Times New Roman" w:cs="Times New Roman"/>
              </w:rPr>
              <w:t>95.</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Polgárház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5" w:hanging="5"/>
              <w:jc w:val="both"/>
              <w:rPr>
                <w:rFonts w:ascii="Times New Roman" w:hAnsi="Times New Roman" w:cs="Times New Roman"/>
              </w:rPr>
            </w:pPr>
            <w:r w:rsidRPr="00A8092C">
              <w:rPr>
                <w:rFonts w:ascii="Times New Roman" w:eastAsia="Times New Roman" w:hAnsi="Times New Roman" w:cs="Times New Roman"/>
              </w:rPr>
              <w:t xml:space="preserve">Dózsa </w:t>
            </w:r>
            <w:proofErr w:type="spellStart"/>
            <w:r w:rsidRPr="00A8092C">
              <w:rPr>
                <w:rFonts w:ascii="Times New Roman" w:eastAsia="Times New Roman" w:hAnsi="Times New Roman" w:cs="Times New Roman"/>
              </w:rPr>
              <w:t>Gy</w:t>
            </w:r>
            <w:proofErr w:type="spellEnd"/>
            <w:r w:rsidRPr="00A8092C">
              <w:rPr>
                <w:rFonts w:ascii="Times New Roman" w:eastAsia="Times New Roman" w:hAnsi="Times New Roman" w:cs="Times New Roman"/>
              </w:rPr>
              <w:t>. Krt. 66 sz. Hrsz.: 2494</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Az utcai épületszárny tömeg és homlokzatképzése</w:t>
            </w:r>
          </w:p>
        </w:tc>
      </w:tr>
      <w:tr w:rsidR="000C4154" w:rsidRPr="00A8092C">
        <w:trPr>
          <w:trHeight w:val="786"/>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98"/>
              <w:jc w:val="center"/>
              <w:rPr>
                <w:rFonts w:ascii="Times New Roman" w:hAnsi="Times New Roman" w:cs="Times New Roman"/>
              </w:rPr>
            </w:pPr>
            <w:r w:rsidRPr="00A8092C">
              <w:rPr>
                <w:rFonts w:ascii="Times New Roman" w:eastAsia="Times New Roman" w:hAnsi="Times New Roman" w:cs="Times New Roman"/>
              </w:rPr>
              <w:t>96.</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Polgárház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5" w:hanging="10"/>
              <w:jc w:val="both"/>
              <w:rPr>
                <w:rFonts w:ascii="Times New Roman" w:hAnsi="Times New Roman" w:cs="Times New Roman"/>
              </w:rPr>
            </w:pPr>
            <w:r w:rsidRPr="00A8092C">
              <w:rPr>
                <w:rFonts w:ascii="Times New Roman" w:eastAsia="Times New Roman" w:hAnsi="Times New Roman" w:cs="Times New Roman"/>
              </w:rPr>
              <w:t xml:space="preserve">Dózsa </w:t>
            </w:r>
            <w:proofErr w:type="spellStart"/>
            <w:r w:rsidRPr="00A8092C">
              <w:rPr>
                <w:rFonts w:ascii="Times New Roman" w:eastAsia="Times New Roman" w:hAnsi="Times New Roman" w:cs="Times New Roman"/>
              </w:rPr>
              <w:t>Gy</w:t>
            </w:r>
            <w:proofErr w:type="spellEnd"/>
            <w:r w:rsidRPr="00A8092C">
              <w:rPr>
                <w:rFonts w:ascii="Times New Roman" w:eastAsia="Times New Roman" w:hAnsi="Times New Roman" w:cs="Times New Roman"/>
              </w:rPr>
              <w:t>. Krt. 68 sz. Hrsz.: 2493</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5" w:hanging="5"/>
              <w:jc w:val="both"/>
              <w:rPr>
                <w:rFonts w:ascii="Times New Roman" w:hAnsi="Times New Roman" w:cs="Times New Roman"/>
              </w:rPr>
            </w:pPr>
            <w:r w:rsidRPr="00A8092C">
              <w:rPr>
                <w:rFonts w:ascii="Times New Roman" w:eastAsia="Times New Roman" w:hAnsi="Times New Roman" w:cs="Times New Roman"/>
              </w:rPr>
              <w:t>Az utcai épületszárny tömeg és homlokzatképzése, beleértve a tetőhéjazatot is.</w:t>
            </w:r>
          </w:p>
        </w:tc>
      </w:tr>
      <w:tr w:rsidR="000C4154" w:rsidRPr="00A8092C">
        <w:trPr>
          <w:trHeight w:val="790"/>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93"/>
              <w:jc w:val="center"/>
              <w:rPr>
                <w:rFonts w:ascii="Times New Roman" w:hAnsi="Times New Roman" w:cs="Times New Roman"/>
              </w:rPr>
            </w:pPr>
            <w:r w:rsidRPr="00A8092C">
              <w:rPr>
                <w:rFonts w:ascii="Times New Roman" w:eastAsia="Times New Roman" w:hAnsi="Times New Roman" w:cs="Times New Roman"/>
              </w:rPr>
              <w:t>97.</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Polgárház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5" w:hanging="5"/>
              <w:rPr>
                <w:rFonts w:ascii="Times New Roman" w:hAnsi="Times New Roman" w:cs="Times New Roman"/>
              </w:rPr>
            </w:pPr>
            <w:r w:rsidRPr="00A8092C">
              <w:rPr>
                <w:rFonts w:ascii="Times New Roman" w:eastAsia="Times New Roman" w:hAnsi="Times New Roman" w:cs="Times New Roman"/>
              </w:rPr>
              <w:t>Gyöngyvirág u. 34 sz. Hrsz.: 4097</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épület tömegképzése, nyílásarányai, tetőkijárat.</w:t>
            </w:r>
          </w:p>
        </w:tc>
      </w:tr>
      <w:tr w:rsidR="000C4154" w:rsidRPr="00A8092C">
        <w:trPr>
          <w:trHeight w:val="992"/>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93"/>
              <w:jc w:val="center"/>
              <w:rPr>
                <w:rFonts w:ascii="Times New Roman" w:hAnsi="Times New Roman" w:cs="Times New Roman"/>
              </w:rPr>
            </w:pPr>
            <w:r w:rsidRPr="00A8092C">
              <w:rPr>
                <w:rFonts w:ascii="Times New Roman" w:eastAsia="Times New Roman" w:hAnsi="Times New Roman" w:cs="Times New Roman"/>
              </w:rPr>
              <w:t>98.</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Polgárház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0"/>
              <w:ind w:left="5"/>
              <w:rPr>
                <w:rFonts w:ascii="Times New Roman" w:hAnsi="Times New Roman" w:cs="Times New Roman"/>
              </w:rPr>
            </w:pPr>
            <w:r w:rsidRPr="00A8092C">
              <w:rPr>
                <w:rFonts w:ascii="Times New Roman" w:eastAsia="Times New Roman" w:hAnsi="Times New Roman" w:cs="Times New Roman"/>
              </w:rPr>
              <w:t>Káplár M. u. 3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1922/2</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 és homlokzatképzése</w:t>
            </w:r>
          </w:p>
        </w:tc>
      </w:tr>
      <w:tr w:rsidR="000C4154" w:rsidRPr="00A8092C">
        <w:trPr>
          <w:trHeight w:val="992"/>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93"/>
              <w:jc w:val="center"/>
              <w:rPr>
                <w:rFonts w:ascii="Times New Roman" w:hAnsi="Times New Roman" w:cs="Times New Roman"/>
              </w:rPr>
            </w:pPr>
            <w:r w:rsidRPr="00A8092C">
              <w:rPr>
                <w:rFonts w:ascii="Times New Roman" w:eastAsia="Times New Roman" w:hAnsi="Times New Roman" w:cs="Times New Roman"/>
              </w:rPr>
              <w:t>99.</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Polgárház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16"/>
              <w:ind w:left="5"/>
              <w:rPr>
                <w:rFonts w:ascii="Times New Roman" w:hAnsi="Times New Roman" w:cs="Times New Roman"/>
              </w:rPr>
            </w:pPr>
            <w:r w:rsidRPr="00A8092C">
              <w:rPr>
                <w:rFonts w:ascii="Times New Roman" w:eastAsia="Times New Roman" w:hAnsi="Times New Roman" w:cs="Times New Roman"/>
              </w:rPr>
              <w:t>Káplár M. u. 8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1968</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tömegképzése és nyílásarányai.</w:t>
            </w:r>
          </w:p>
        </w:tc>
      </w:tr>
      <w:tr w:rsidR="000C4154" w:rsidRPr="00A8092C">
        <w:trPr>
          <w:trHeight w:val="1000"/>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98"/>
              <w:jc w:val="center"/>
              <w:rPr>
                <w:rFonts w:ascii="Times New Roman" w:hAnsi="Times New Roman" w:cs="Times New Roman"/>
              </w:rPr>
            </w:pPr>
            <w:r w:rsidRPr="00A8092C">
              <w:rPr>
                <w:rFonts w:ascii="Times New Roman" w:eastAsia="Times New Roman" w:hAnsi="Times New Roman" w:cs="Times New Roman"/>
              </w:rPr>
              <w:t>100.</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Lakóház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8"/>
              <w:ind w:left="5"/>
              <w:rPr>
                <w:rFonts w:ascii="Times New Roman" w:hAnsi="Times New Roman" w:cs="Times New Roman"/>
              </w:rPr>
            </w:pPr>
            <w:r w:rsidRPr="00A8092C">
              <w:rPr>
                <w:rFonts w:ascii="Times New Roman" w:eastAsia="Times New Roman" w:hAnsi="Times New Roman" w:cs="Times New Roman"/>
              </w:rPr>
              <w:t>Kölcsey F. u. 6 sz.</w:t>
            </w:r>
          </w:p>
          <w:p w:rsidR="000C4154" w:rsidRPr="00A8092C" w:rsidRDefault="000C4154">
            <w:pPr>
              <w:rPr>
                <w:rFonts w:ascii="Times New Roman" w:hAnsi="Times New Roman" w:cs="Times New Roman"/>
              </w:rPr>
            </w:pPr>
            <w:r w:rsidRPr="00A8092C">
              <w:rPr>
                <w:rFonts w:ascii="Times New Roman" w:eastAsia="Times New Roman" w:hAnsi="Times New Roman" w:cs="Times New Roman"/>
              </w:rPr>
              <w:t>Hrsz.: 444</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tömegképzése és nyílásarányai</w:t>
            </w:r>
          </w:p>
        </w:tc>
      </w:tr>
      <w:tr w:rsidR="000C4154" w:rsidRPr="00A8092C" w:rsidTr="00E00539">
        <w:trPr>
          <w:trHeight w:val="882"/>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98"/>
              <w:jc w:val="center"/>
              <w:rPr>
                <w:rFonts w:ascii="Times New Roman" w:hAnsi="Times New Roman" w:cs="Times New Roman"/>
              </w:rPr>
            </w:pPr>
            <w:r w:rsidRPr="00A8092C">
              <w:rPr>
                <w:rFonts w:ascii="Times New Roman" w:eastAsia="Times New Roman" w:hAnsi="Times New Roman" w:cs="Times New Roman"/>
              </w:rPr>
              <w:t>101.</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Tisztviselőház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18"/>
              <w:ind w:left="5"/>
              <w:rPr>
                <w:rFonts w:ascii="Times New Roman" w:hAnsi="Times New Roman" w:cs="Times New Roman"/>
              </w:rPr>
            </w:pPr>
            <w:r w:rsidRPr="00A8092C">
              <w:rPr>
                <w:rFonts w:ascii="Times New Roman" w:eastAsia="Times New Roman" w:hAnsi="Times New Roman" w:cs="Times New Roman"/>
              </w:rPr>
              <w:t>Kölcsey F. u. 8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443</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tömegképzése és nyílásarányai.</w:t>
            </w:r>
          </w:p>
        </w:tc>
      </w:tr>
      <w:tr w:rsidR="000C4154" w:rsidRPr="00A8092C">
        <w:trPr>
          <w:trHeight w:val="994"/>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98"/>
              <w:jc w:val="center"/>
              <w:rPr>
                <w:rFonts w:ascii="Times New Roman" w:hAnsi="Times New Roman" w:cs="Times New Roman"/>
              </w:rPr>
            </w:pPr>
            <w:r w:rsidRPr="00A8092C">
              <w:rPr>
                <w:rFonts w:ascii="Times New Roman" w:eastAsia="Times New Roman" w:hAnsi="Times New Roman" w:cs="Times New Roman"/>
              </w:rPr>
              <w:lastRenderedPageBreak/>
              <w:t>102.</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Gazdaház</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203"/>
              <w:ind w:left="5"/>
              <w:rPr>
                <w:rFonts w:ascii="Times New Roman" w:hAnsi="Times New Roman" w:cs="Times New Roman"/>
              </w:rPr>
            </w:pPr>
            <w:r w:rsidRPr="00A8092C">
              <w:rPr>
                <w:rFonts w:ascii="Times New Roman" w:eastAsia="Times New Roman" w:hAnsi="Times New Roman" w:cs="Times New Roman"/>
              </w:rPr>
              <w:t>Kölcsey F. u. 9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394/1</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 lakóépület tömegképzése, nyílásarányai és az utcai kerítés.</w:t>
            </w:r>
          </w:p>
        </w:tc>
      </w:tr>
      <w:tr w:rsidR="000C4154" w:rsidRPr="00A8092C">
        <w:trPr>
          <w:trHeight w:val="1474"/>
        </w:trPr>
        <w:tc>
          <w:tcPr>
            <w:tcW w:w="823"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3"/>
              <w:jc w:val="center"/>
              <w:rPr>
                <w:rFonts w:ascii="Times New Roman" w:hAnsi="Times New Roman" w:cs="Times New Roman"/>
              </w:rPr>
            </w:pPr>
            <w:r w:rsidRPr="00A8092C">
              <w:rPr>
                <w:rFonts w:ascii="Times New Roman" w:eastAsia="Times New Roman" w:hAnsi="Times New Roman" w:cs="Times New Roman"/>
              </w:rPr>
              <w:t>103.</w:t>
            </w:r>
          </w:p>
        </w:tc>
        <w:tc>
          <w:tcPr>
            <w:tcW w:w="274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Villaépület</w:t>
            </w:r>
          </w:p>
        </w:tc>
        <w:tc>
          <w:tcPr>
            <w:tcW w:w="197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97"/>
              <w:ind w:left="5"/>
              <w:rPr>
                <w:rFonts w:ascii="Times New Roman" w:hAnsi="Times New Roman" w:cs="Times New Roman"/>
              </w:rPr>
            </w:pPr>
            <w:r w:rsidRPr="00A8092C">
              <w:rPr>
                <w:rFonts w:ascii="Times New Roman" w:eastAsia="Times New Roman" w:hAnsi="Times New Roman" w:cs="Times New Roman"/>
              </w:rPr>
              <w:t>Kölcsey F. u. 22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435</w:t>
            </w:r>
          </w:p>
        </w:tc>
        <w:tc>
          <w:tcPr>
            <w:tcW w:w="448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Az épület tömeg és homlokzatképzése.</w:t>
            </w:r>
          </w:p>
        </w:tc>
      </w:tr>
    </w:tbl>
    <w:tbl>
      <w:tblPr>
        <w:tblStyle w:val="TableGrid"/>
        <w:tblpPr w:vertAnchor="text" w:tblpX="-81"/>
        <w:tblOverlap w:val="never"/>
        <w:tblW w:w="10022" w:type="dxa"/>
        <w:tblInd w:w="0" w:type="dxa"/>
        <w:tblCellMar>
          <w:top w:w="35" w:type="dxa"/>
          <w:left w:w="59" w:type="dxa"/>
          <w:right w:w="85" w:type="dxa"/>
        </w:tblCellMar>
        <w:tblLook w:val="04A0" w:firstRow="1" w:lastRow="0" w:firstColumn="1" w:lastColumn="0" w:noHBand="0" w:noVBand="1"/>
      </w:tblPr>
      <w:tblGrid>
        <w:gridCol w:w="822"/>
        <w:gridCol w:w="2735"/>
        <w:gridCol w:w="1988"/>
        <w:gridCol w:w="4477"/>
      </w:tblGrid>
      <w:tr w:rsidR="000C4154" w:rsidRPr="00A8092C" w:rsidTr="003C766F">
        <w:trPr>
          <w:trHeight w:val="1282"/>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E00539" w:rsidP="00E00539">
            <w:pPr>
              <w:jc w:val="center"/>
              <w:rPr>
                <w:rFonts w:ascii="Times New Roman" w:hAnsi="Times New Roman" w:cs="Times New Roman"/>
              </w:rPr>
            </w:pPr>
            <w:r>
              <w:rPr>
                <w:rFonts w:ascii="Times New Roman" w:hAnsi="Times New Roman" w:cs="Times New Roman"/>
              </w:rPr>
              <w:t>104.</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85"/>
              <w:rPr>
                <w:rFonts w:ascii="Times New Roman" w:hAnsi="Times New Roman" w:cs="Times New Roman"/>
              </w:rPr>
            </w:pPr>
            <w:r w:rsidRPr="00A8092C">
              <w:rPr>
                <w:rFonts w:ascii="Times New Roman" w:eastAsia="Times New Roman" w:hAnsi="Times New Roman" w:cs="Times New Roman"/>
              </w:rPr>
              <w:t>,</w:t>
            </w:r>
            <w:proofErr w:type="spellStart"/>
            <w:r w:rsidRPr="00A8092C">
              <w:rPr>
                <w:rFonts w:ascii="Times New Roman" w:eastAsia="Times New Roman" w:hAnsi="Times New Roman" w:cs="Times New Roman"/>
              </w:rPr>
              <w:t>Fülesház</w:t>
            </w:r>
            <w:proofErr w:type="spellEnd"/>
            <w:r w:rsidRPr="00A8092C">
              <w:rPr>
                <w:rFonts w:ascii="Times New Roman" w:eastAsia="Times New Roman" w:hAnsi="Times New Roman" w:cs="Times New Roman"/>
              </w:rPr>
              <w:t>”</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86" w:line="286" w:lineRule="auto"/>
              <w:ind w:left="24" w:right="43" w:hanging="5"/>
              <w:rPr>
                <w:rFonts w:ascii="Times New Roman" w:hAnsi="Times New Roman" w:cs="Times New Roman"/>
              </w:rPr>
            </w:pPr>
            <w:proofErr w:type="spellStart"/>
            <w:r w:rsidRPr="00A8092C">
              <w:rPr>
                <w:rFonts w:ascii="Times New Roman" w:eastAsia="Times New Roman" w:hAnsi="Times New Roman" w:cs="Times New Roman"/>
              </w:rPr>
              <w:t>Lórántffy</w:t>
            </w:r>
            <w:proofErr w:type="spellEnd"/>
            <w:r w:rsidRPr="00A8092C">
              <w:rPr>
                <w:rFonts w:ascii="Times New Roman" w:eastAsia="Times New Roman" w:hAnsi="Times New Roman" w:cs="Times New Roman"/>
              </w:rPr>
              <w:t xml:space="preserve"> </w:t>
            </w:r>
            <w:proofErr w:type="spellStart"/>
            <w:r w:rsidRPr="00A8092C">
              <w:rPr>
                <w:rFonts w:ascii="Times New Roman" w:eastAsia="Times New Roman" w:hAnsi="Times New Roman" w:cs="Times New Roman"/>
              </w:rPr>
              <w:t>Zs</w:t>
            </w:r>
            <w:proofErr w:type="spellEnd"/>
            <w:r w:rsidRPr="00A8092C">
              <w:rPr>
                <w:rFonts w:ascii="Times New Roman" w:eastAsia="Times New Roman" w:hAnsi="Times New Roman" w:cs="Times New Roman"/>
              </w:rPr>
              <w:t>. u. 2 sz.</w:t>
            </w:r>
          </w:p>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Hrsz. 3132</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jc w:val="both"/>
              <w:rPr>
                <w:rFonts w:ascii="Times New Roman" w:hAnsi="Times New Roman" w:cs="Times New Roman"/>
              </w:rPr>
            </w:pPr>
            <w:r w:rsidRPr="00A8092C">
              <w:rPr>
                <w:rFonts w:ascii="Times New Roman" w:eastAsia="Times New Roman" w:hAnsi="Times New Roman" w:cs="Times New Roman"/>
              </w:rPr>
              <w:t>Az épület tömeg és homlokzatképzése, az utcai homlokzaton csak a nyílásarányok.</w:t>
            </w:r>
          </w:p>
        </w:tc>
      </w:tr>
      <w:tr w:rsidR="000C4154" w:rsidRPr="00A8092C" w:rsidTr="003C766F">
        <w:trPr>
          <w:trHeight w:val="797"/>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44"/>
              <w:jc w:val="center"/>
              <w:rPr>
                <w:rFonts w:ascii="Times New Roman" w:hAnsi="Times New Roman" w:cs="Times New Roman"/>
              </w:rPr>
            </w:pPr>
            <w:r w:rsidRPr="00A8092C">
              <w:rPr>
                <w:rFonts w:ascii="Times New Roman" w:eastAsia="Times New Roman" w:hAnsi="Times New Roman" w:cs="Times New Roman"/>
              </w:rPr>
              <w:t>105.</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Pr>
                <w:rFonts w:ascii="Times New Roman" w:hAnsi="Times New Roman" w:cs="Times New Roman"/>
              </w:rPr>
            </w:pPr>
            <w:r w:rsidRPr="00A8092C">
              <w:rPr>
                <w:rFonts w:ascii="Times New Roman" w:eastAsia="Times New Roman" w:hAnsi="Times New Roman" w:cs="Times New Roman"/>
              </w:rPr>
              <w:t>Polgárház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6"/>
              <w:ind w:left="14"/>
              <w:rPr>
                <w:rFonts w:ascii="Times New Roman" w:hAnsi="Times New Roman" w:cs="Times New Roman"/>
              </w:rPr>
            </w:pPr>
            <w:r w:rsidRPr="00A8092C">
              <w:rPr>
                <w:rFonts w:ascii="Times New Roman" w:eastAsia="Times New Roman" w:hAnsi="Times New Roman" w:cs="Times New Roman"/>
              </w:rPr>
              <w:t>Mátyás király krt.</w:t>
            </w:r>
          </w:p>
          <w:p w:rsidR="000C4154" w:rsidRPr="00A8092C" w:rsidRDefault="000C4154">
            <w:pPr>
              <w:ind w:left="19"/>
              <w:rPr>
                <w:rFonts w:ascii="Times New Roman" w:hAnsi="Times New Roman" w:cs="Times New Roman"/>
              </w:rPr>
            </w:pPr>
            <w:r w:rsidRPr="00A8092C">
              <w:rPr>
                <w:rFonts w:ascii="Times New Roman" w:eastAsia="Times New Roman" w:hAnsi="Times New Roman" w:cs="Times New Roman"/>
              </w:rPr>
              <w:t>38 sz. Hrsz.: 378</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Az utcai épületszárny tömegképzése és nyílásarányai.</w:t>
            </w:r>
          </w:p>
        </w:tc>
      </w:tr>
      <w:tr w:rsidR="000C4154" w:rsidRPr="00A8092C" w:rsidTr="003C766F">
        <w:trPr>
          <w:trHeight w:val="799"/>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44"/>
              <w:jc w:val="center"/>
              <w:rPr>
                <w:rFonts w:ascii="Times New Roman" w:hAnsi="Times New Roman" w:cs="Times New Roman"/>
              </w:rPr>
            </w:pPr>
            <w:r w:rsidRPr="00A8092C">
              <w:rPr>
                <w:rFonts w:ascii="Times New Roman" w:eastAsia="Times New Roman" w:hAnsi="Times New Roman" w:cs="Times New Roman"/>
              </w:rPr>
              <w:t>107.</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2"/>
              <w:rPr>
                <w:rFonts w:ascii="Times New Roman" w:hAnsi="Times New Roman" w:cs="Times New Roman"/>
              </w:rPr>
            </w:pPr>
            <w:r w:rsidRPr="00A8092C">
              <w:rPr>
                <w:rFonts w:ascii="Times New Roman" w:eastAsia="Times New Roman" w:hAnsi="Times New Roman" w:cs="Times New Roman"/>
              </w:rPr>
              <w:t>Lakóház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firstLine="5"/>
              <w:jc w:val="both"/>
              <w:rPr>
                <w:rFonts w:ascii="Times New Roman" w:hAnsi="Times New Roman" w:cs="Times New Roman"/>
              </w:rPr>
            </w:pPr>
            <w:r w:rsidRPr="00A8092C">
              <w:rPr>
                <w:rFonts w:ascii="Times New Roman" w:eastAsia="Times New Roman" w:hAnsi="Times New Roman" w:cs="Times New Roman"/>
              </w:rPr>
              <w:t>Szabadhajdú u. 15 sz. Hrsz.: 1166</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firstLine="5"/>
              <w:jc w:val="both"/>
              <w:rPr>
                <w:rFonts w:ascii="Times New Roman" w:hAnsi="Times New Roman" w:cs="Times New Roman"/>
              </w:rPr>
            </w:pPr>
            <w:r w:rsidRPr="00A8092C">
              <w:rPr>
                <w:rFonts w:ascii="Times New Roman" w:eastAsia="Times New Roman" w:hAnsi="Times New Roman" w:cs="Times New Roman"/>
              </w:rPr>
              <w:t>Az épület tömegképzése, nyílásarányai és az utcai kerítés.</w:t>
            </w:r>
          </w:p>
        </w:tc>
      </w:tr>
      <w:tr w:rsidR="000C4154" w:rsidRPr="00A8092C" w:rsidTr="003C766F">
        <w:trPr>
          <w:trHeight w:val="800"/>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40"/>
              <w:jc w:val="center"/>
              <w:rPr>
                <w:rFonts w:ascii="Times New Roman" w:hAnsi="Times New Roman" w:cs="Times New Roman"/>
              </w:rPr>
            </w:pPr>
            <w:r w:rsidRPr="00A8092C">
              <w:rPr>
                <w:rFonts w:ascii="Times New Roman" w:eastAsia="Times New Roman" w:hAnsi="Times New Roman" w:cs="Times New Roman"/>
              </w:rPr>
              <w:t>108.</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7"/>
              <w:rPr>
                <w:rFonts w:ascii="Times New Roman" w:hAnsi="Times New Roman" w:cs="Times New Roman"/>
              </w:rPr>
            </w:pPr>
            <w:r w:rsidRPr="00A8092C">
              <w:rPr>
                <w:rFonts w:ascii="Times New Roman" w:eastAsia="Times New Roman" w:hAnsi="Times New Roman" w:cs="Times New Roman"/>
              </w:rPr>
              <w:t>Polgárház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9" w:firstLine="5"/>
              <w:rPr>
                <w:rFonts w:ascii="Times New Roman" w:hAnsi="Times New Roman" w:cs="Times New Roman"/>
              </w:rPr>
            </w:pPr>
            <w:r w:rsidRPr="00A8092C">
              <w:rPr>
                <w:rFonts w:ascii="Times New Roman" w:eastAsia="Times New Roman" w:hAnsi="Times New Roman" w:cs="Times New Roman"/>
              </w:rPr>
              <w:t>Szabadhajdú u. 18 sz. Hrsz.: 1219</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4"/>
              <w:rPr>
                <w:rFonts w:ascii="Times New Roman" w:hAnsi="Times New Roman" w:cs="Times New Roman"/>
              </w:rPr>
            </w:pPr>
            <w:r w:rsidRPr="00A8092C">
              <w:rPr>
                <w:rFonts w:ascii="Times New Roman" w:eastAsia="Times New Roman" w:hAnsi="Times New Roman" w:cs="Times New Roman"/>
              </w:rPr>
              <w:t>Az utcai épületszárny tömeg és homlokzatképzése, a jellegzetes tetőhéjazat.</w:t>
            </w:r>
          </w:p>
        </w:tc>
      </w:tr>
      <w:tr w:rsidR="000C4154" w:rsidRPr="00A8092C" w:rsidTr="003C766F">
        <w:trPr>
          <w:trHeight w:val="797"/>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5"/>
              <w:jc w:val="center"/>
              <w:rPr>
                <w:rFonts w:ascii="Times New Roman" w:hAnsi="Times New Roman" w:cs="Times New Roman"/>
              </w:rPr>
            </w:pPr>
            <w:r w:rsidRPr="00A8092C">
              <w:rPr>
                <w:rFonts w:ascii="Times New Roman" w:eastAsia="Times New Roman" w:hAnsi="Times New Roman" w:cs="Times New Roman"/>
              </w:rPr>
              <w:t>109.</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7"/>
              <w:rPr>
                <w:rFonts w:ascii="Times New Roman" w:hAnsi="Times New Roman" w:cs="Times New Roman"/>
              </w:rPr>
            </w:pPr>
            <w:r w:rsidRPr="00A8092C">
              <w:rPr>
                <w:rFonts w:ascii="Times New Roman" w:eastAsia="Times New Roman" w:hAnsi="Times New Roman" w:cs="Times New Roman"/>
              </w:rPr>
              <w:t>Polgárház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8"/>
              <w:ind w:left="14"/>
              <w:rPr>
                <w:rFonts w:ascii="Times New Roman" w:hAnsi="Times New Roman" w:cs="Times New Roman"/>
              </w:rPr>
            </w:pPr>
            <w:r w:rsidRPr="00A8092C">
              <w:rPr>
                <w:rFonts w:ascii="Times New Roman" w:eastAsia="Times New Roman" w:hAnsi="Times New Roman" w:cs="Times New Roman"/>
              </w:rPr>
              <w:t>Tizenhárom vértanú</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u. 50sz. Hrsz.: 1256</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rPr>
                <w:rFonts w:ascii="Times New Roman" w:hAnsi="Times New Roman" w:cs="Times New Roman"/>
              </w:rPr>
            </w:pPr>
            <w:r w:rsidRPr="00A8092C">
              <w:rPr>
                <w:rFonts w:ascii="Times New Roman" w:eastAsia="Times New Roman" w:hAnsi="Times New Roman" w:cs="Times New Roman"/>
              </w:rPr>
              <w:t>Az utcai épületszárny tömeg és homlokzatképzése.</w:t>
            </w:r>
          </w:p>
        </w:tc>
      </w:tr>
      <w:tr w:rsidR="000C4154" w:rsidRPr="00A8092C" w:rsidTr="003C766F">
        <w:trPr>
          <w:trHeight w:val="994"/>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5"/>
              <w:jc w:val="center"/>
              <w:rPr>
                <w:rFonts w:ascii="Times New Roman" w:hAnsi="Times New Roman" w:cs="Times New Roman"/>
              </w:rPr>
            </w:pPr>
            <w:r w:rsidRPr="00A8092C">
              <w:rPr>
                <w:rFonts w:ascii="Times New Roman" w:eastAsia="Times New Roman" w:hAnsi="Times New Roman" w:cs="Times New Roman"/>
              </w:rPr>
              <w:t>110.</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7"/>
              <w:rPr>
                <w:rFonts w:ascii="Times New Roman" w:hAnsi="Times New Roman" w:cs="Times New Roman"/>
              </w:rPr>
            </w:pPr>
            <w:r w:rsidRPr="00A8092C">
              <w:rPr>
                <w:rFonts w:ascii="Times New Roman" w:eastAsia="Times New Roman" w:hAnsi="Times New Roman" w:cs="Times New Roman"/>
              </w:rPr>
              <w:t>Polgárház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E00539">
            <w:pPr>
              <w:spacing w:after="219"/>
              <w:ind w:left="5"/>
              <w:rPr>
                <w:rFonts w:ascii="Times New Roman" w:hAnsi="Times New Roman" w:cs="Times New Roman"/>
              </w:rPr>
            </w:pPr>
            <w:r w:rsidRPr="00A8092C">
              <w:rPr>
                <w:rFonts w:ascii="Times New Roman" w:eastAsia="Times New Roman" w:hAnsi="Times New Roman" w:cs="Times New Roman"/>
              </w:rPr>
              <w:t>Újvárosi</w:t>
            </w:r>
            <w:r w:rsidR="000C4154" w:rsidRPr="00A8092C">
              <w:rPr>
                <w:rFonts w:ascii="Times New Roman" w:eastAsia="Times New Roman" w:hAnsi="Times New Roman" w:cs="Times New Roman"/>
              </w:rPr>
              <w:t xml:space="preserve"> u. 26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3516</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jc w:val="both"/>
              <w:rPr>
                <w:rFonts w:ascii="Times New Roman" w:hAnsi="Times New Roman" w:cs="Times New Roman"/>
              </w:rPr>
            </w:pPr>
            <w:r w:rsidRPr="00A8092C">
              <w:rPr>
                <w:rFonts w:ascii="Times New Roman" w:eastAsia="Times New Roman" w:hAnsi="Times New Roman" w:cs="Times New Roman"/>
              </w:rPr>
              <w:t>Az utcai épületszárny tömeg és homlokzatképzése (beleértve a tetőfedést is.)</w:t>
            </w:r>
          </w:p>
        </w:tc>
      </w:tr>
      <w:tr w:rsidR="000C4154" w:rsidRPr="00A8092C" w:rsidTr="003C766F">
        <w:trPr>
          <w:trHeight w:val="994"/>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30"/>
              <w:jc w:val="center"/>
              <w:rPr>
                <w:rFonts w:ascii="Times New Roman" w:hAnsi="Times New Roman" w:cs="Times New Roman"/>
              </w:rPr>
            </w:pPr>
            <w:r w:rsidRPr="00A8092C">
              <w:rPr>
                <w:rFonts w:ascii="Times New Roman" w:eastAsia="Times New Roman" w:hAnsi="Times New Roman" w:cs="Times New Roman"/>
              </w:rPr>
              <w:t>111.</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7"/>
              <w:rPr>
                <w:rFonts w:ascii="Times New Roman" w:hAnsi="Times New Roman" w:cs="Times New Roman"/>
              </w:rPr>
            </w:pPr>
            <w:r w:rsidRPr="00A8092C">
              <w:rPr>
                <w:rFonts w:ascii="Times New Roman" w:eastAsia="Times New Roman" w:hAnsi="Times New Roman" w:cs="Times New Roman"/>
              </w:rPr>
              <w:t>Gazdaház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E00539">
            <w:pPr>
              <w:spacing w:after="192"/>
              <w:ind w:left="5"/>
              <w:rPr>
                <w:rFonts w:ascii="Times New Roman" w:hAnsi="Times New Roman" w:cs="Times New Roman"/>
              </w:rPr>
            </w:pPr>
            <w:r w:rsidRPr="00A8092C">
              <w:rPr>
                <w:rFonts w:ascii="Times New Roman" w:eastAsia="Times New Roman" w:hAnsi="Times New Roman" w:cs="Times New Roman"/>
              </w:rPr>
              <w:t>Újvárosi</w:t>
            </w:r>
            <w:r w:rsidR="000C4154" w:rsidRPr="00A8092C">
              <w:rPr>
                <w:rFonts w:ascii="Times New Roman" w:eastAsia="Times New Roman" w:hAnsi="Times New Roman" w:cs="Times New Roman"/>
              </w:rPr>
              <w:t xml:space="preserve"> u. 36 sz.</w:t>
            </w:r>
          </w:p>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Hrsz.: 3511</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5" w:firstLine="5"/>
              <w:jc w:val="both"/>
              <w:rPr>
                <w:rFonts w:ascii="Times New Roman" w:hAnsi="Times New Roman" w:cs="Times New Roman"/>
              </w:rPr>
            </w:pPr>
            <w:r w:rsidRPr="00A8092C">
              <w:rPr>
                <w:rFonts w:ascii="Times New Roman" w:eastAsia="Times New Roman" w:hAnsi="Times New Roman" w:cs="Times New Roman"/>
              </w:rPr>
              <w:t>Az épület tömegképzése (toldalék nélkül) és az utcai homlokzatképzése.</w:t>
            </w:r>
          </w:p>
        </w:tc>
      </w:tr>
      <w:tr w:rsidR="000C4154" w:rsidRPr="00A8092C" w:rsidTr="003C766F">
        <w:trPr>
          <w:trHeight w:val="787"/>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5"/>
              <w:jc w:val="center"/>
              <w:rPr>
                <w:rFonts w:ascii="Times New Roman" w:hAnsi="Times New Roman" w:cs="Times New Roman"/>
              </w:rPr>
            </w:pPr>
            <w:r w:rsidRPr="00A8092C">
              <w:rPr>
                <w:rFonts w:ascii="Times New Roman" w:eastAsia="Times New Roman" w:hAnsi="Times New Roman" w:cs="Times New Roman"/>
              </w:rPr>
              <w:t>113.</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3"/>
              <w:rPr>
                <w:rFonts w:ascii="Times New Roman" w:hAnsi="Times New Roman" w:cs="Times New Roman"/>
              </w:rPr>
            </w:pPr>
            <w:r w:rsidRPr="00A8092C">
              <w:rPr>
                <w:rFonts w:ascii="Times New Roman" w:eastAsia="Times New Roman" w:hAnsi="Times New Roman" w:cs="Times New Roman"/>
              </w:rPr>
              <w:t>Polgárház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4" w:right="86" w:hanging="19"/>
              <w:jc w:val="both"/>
              <w:rPr>
                <w:rFonts w:ascii="Times New Roman" w:hAnsi="Times New Roman" w:cs="Times New Roman"/>
              </w:rPr>
            </w:pPr>
            <w:r w:rsidRPr="00A8092C">
              <w:rPr>
                <w:rFonts w:ascii="Times New Roman" w:eastAsia="Times New Roman" w:hAnsi="Times New Roman" w:cs="Times New Roman"/>
              </w:rPr>
              <w:t>Vörösmarty M. u. 11 sz. Hrsz.: 1990/1</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Az utcai épületszárny tömegképzése, homlokzati nyílásarányai.</w:t>
            </w:r>
          </w:p>
        </w:tc>
      </w:tr>
      <w:tr w:rsidR="000C4154" w:rsidRPr="00A8092C" w:rsidTr="003C766F">
        <w:trPr>
          <w:trHeight w:val="986"/>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35734C" w:rsidP="0035734C">
            <w:pPr>
              <w:jc w:val="center"/>
              <w:rPr>
                <w:rFonts w:ascii="Times New Roman" w:hAnsi="Times New Roman" w:cs="Times New Roman"/>
              </w:rPr>
            </w:pPr>
            <w:r>
              <w:rPr>
                <w:rFonts w:ascii="Times New Roman" w:hAnsi="Times New Roman" w:cs="Times New Roman"/>
              </w:rPr>
              <w:t>114.</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3"/>
              <w:rPr>
                <w:rFonts w:ascii="Times New Roman" w:hAnsi="Times New Roman" w:cs="Times New Roman"/>
              </w:rPr>
            </w:pPr>
            <w:r w:rsidRPr="00A8092C">
              <w:rPr>
                <w:rFonts w:ascii="Times New Roman" w:eastAsia="Times New Roman" w:hAnsi="Times New Roman" w:cs="Times New Roman"/>
              </w:rPr>
              <w:t>Lakóház (polgárház)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0C4154">
            <w:pPr>
              <w:spacing w:after="197"/>
              <w:rPr>
                <w:rFonts w:ascii="Times New Roman" w:hAnsi="Times New Roman" w:cs="Times New Roman"/>
              </w:rPr>
            </w:pPr>
            <w:r w:rsidRPr="00A8092C">
              <w:rPr>
                <w:rFonts w:ascii="Times New Roman" w:eastAsia="Times New Roman" w:hAnsi="Times New Roman" w:cs="Times New Roman"/>
              </w:rPr>
              <w:t>Hadházi u. 22 sz.</w:t>
            </w:r>
          </w:p>
          <w:p w:rsidR="000C4154" w:rsidRPr="00A8092C" w:rsidRDefault="000C4154">
            <w:pPr>
              <w:rPr>
                <w:rFonts w:ascii="Times New Roman" w:hAnsi="Times New Roman" w:cs="Times New Roman"/>
              </w:rPr>
            </w:pPr>
            <w:r w:rsidRPr="00A8092C">
              <w:rPr>
                <w:rFonts w:ascii="Times New Roman" w:eastAsia="Times New Roman" w:hAnsi="Times New Roman" w:cs="Times New Roman"/>
              </w:rPr>
              <w:t>Hrsz.: 278</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Az</w:t>
            </w:r>
            <w:r w:rsidR="0035734C">
              <w:rPr>
                <w:rFonts w:ascii="Times New Roman" w:eastAsia="Times New Roman" w:hAnsi="Times New Roman" w:cs="Times New Roman"/>
              </w:rPr>
              <w:t xml:space="preserve"> épület utcai</w:t>
            </w:r>
            <w:r w:rsidR="0035734C">
              <w:rPr>
                <w:rFonts w:ascii="Times New Roman" w:eastAsia="Times New Roman" w:hAnsi="Times New Roman" w:cs="Times New Roman"/>
              </w:rPr>
              <w:tab/>
              <w:t xml:space="preserve">szárnyának tömeg- </w:t>
            </w:r>
            <w:r w:rsidRPr="00A8092C">
              <w:rPr>
                <w:rFonts w:ascii="Times New Roman" w:eastAsia="Times New Roman" w:hAnsi="Times New Roman" w:cs="Times New Roman"/>
              </w:rPr>
              <w:t>és homlokzatképzése</w:t>
            </w:r>
          </w:p>
        </w:tc>
      </w:tr>
      <w:tr w:rsidR="000C4154" w:rsidRPr="00A8092C" w:rsidTr="003C766F">
        <w:trPr>
          <w:trHeight w:val="792"/>
        </w:trPr>
        <w:tc>
          <w:tcPr>
            <w:tcW w:w="822"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20"/>
              <w:jc w:val="center"/>
              <w:rPr>
                <w:rFonts w:ascii="Times New Roman" w:hAnsi="Times New Roman" w:cs="Times New Roman"/>
              </w:rPr>
            </w:pPr>
            <w:r w:rsidRPr="00A8092C">
              <w:rPr>
                <w:rFonts w:ascii="Times New Roman" w:eastAsia="Times New Roman" w:hAnsi="Times New Roman" w:cs="Times New Roman"/>
              </w:rPr>
              <w:t>115.</w:t>
            </w:r>
          </w:p>
        </w:tc>
        <w:tc>
          <w:tcPr>
            <w:tcW w:w="2735"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3"/>
              <w:rPr>
                <w:rFonts w:ascii="Times New Roman" w:hAnsi="Times New Roman" w:cs="Times New Roman"/>
              </w:rPr>
            </w:pPr>
            <w:r w:rsidRPr="00A8092C">
              <w:rPr>
                <w:rFonts w:ascii="Times New Roman" w:eastAsia="Times New Roman" w:hAnsi="Times New Roman" w:cs="Times New Roman"/>
              </w:rPr>
              <w:t>Lakóház (gazdaház)</w:t>
            </w:r>
          </w:p>
        </w:tc>
        <w:tc>
          <w:tcPr>
            <w:tcW w:w="1988"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10" w:hanging="10"/>
              <w:jc w:val="both"/>
              <w:rPr>
                <w:rFonts w:ascii="Times New Roman" w:hAnsi="Times New Roman" w:cs="Times New Roman"/>
              </w:rPr>
            </w:pPr>
            <w:r w:rsidRPr="00A8092C">
              <w:rPr>
                <w:rFonts w:ascii="Times New Roman" w:eastAsia="Times New Roman" w:hAnsi="Times New Roman" w:cs="Times New Roman"/>
              </w:rPr>
              <w:t>Hunyadi J. krt. 42 sz. Hrsz.: 2232/1</w:t>
            </w:r>
          </w:p>
        </w:tc>
        <w:tc>
          <w:tcPr>
            <w:tcW w:w="4477" w:type="dxa"/>
            <w:tcBorders>
              <w:top w:val="single" w:sz="2" w:space="0" w:color="000000"/>
              <w:left w:val="single" w:sz="2" w:space="0" w:color="000000"/>
              <w:bottom w:val="single" w:sz="2" w:space="0" w:color="000000"/>
              <w:right w:val="single" w:sz="2" w:space="0" w:color="000000"/>
            </w:tcBorders>
          </w:tcPr>
          <w:p w:rsidR="000C4154" w:rsidRPr="00A8092C" w:rsidRDefault="000C4154">
            <w:pPr>
              <w:ind w:left="5"/>
              <w:rPr>
                <w:rFonts w:ascii="Times New Roman" w:hAnsi="Times New Roman" w:cs="Times New Roman"/>
              </w:rPr>
            </w:pPr>
            <w:r w:rsidRPr="00A8092C">
              <w:rPr>
                <w:rFonts w:ascii="Times New Roman" w:eastAsia="Times New Roman" w:hAnsi="Times New Roman" w:cs="Times New Roman"/>
              </w:rPr>
              <w:t>Az épület tömegképzése, utcai kerítés.</w:t>
            </w:r>
          </w:p>
        </w:tc>
      </w:tr>
      <w:tr w:rsidR="00E02564" w:rsidRPr="00A8092C" w:rsidTr="003C766F">
        <w:trPr>
          <w:trHeight w:val="792"/>
        </w:trPr>
        <w:tc>
          <w:tcPr>
            <w:tcW w:w="822" w:type="dxa"/>
            <w:tcBorders>
              <w:top w:val="single" w:sz="2" w:space="0" w:color="000000"/>
              <w:left w:val="single" w:sz="2" w:space="0" w:color="000000"/>
              <w:bottom w:val="single" w:sz="2" w:space="0" w:color="000000"/>
              <w:right w:val="single" w:sz="2" w:space="0" w:color="000000"/>
            </w:tcBorders>
          </w:tcPr>
          <w:p w:rsidR="00E02564" w:rsidRPr="00A8092C" w:rsidRDefault="00E02564">
            <w:pPr>
              <w:ind w:left="20"/>
              <w:jc w:val="center"/>
              <w:rPr>
                <w:rFonts w:ascii="Times New Roman" w:eastAsia="Times New Roman" w:hAnsi="Times New Roman" w:cs="Times New Roman"/>
              </w:rPr>
            </w:pPr>
            <w:r>
              <w:rPr>
                <w:rFonts w:ascii="Times New Roman" w:eastAsia="Times New Roman" w:hAnsi="Times New Roman" w:cs="Times New Roman"/>
              </w:rPr>
              <w:t>116.</w:t>
            </w:r>
          </w:p>
        </w:tc>
        <w:tc>
          <w:tcPr>
            <w:tcW w:w="2735" w:type="dxa"/>
            <w:tcBorders>
              <w:top w:val="single" w:sz="2" w:space="0" w:color="000000"/>
              <w:left w:val="single" w:sz="2" w:space="0" w:color="000000"/>
              <w:bottom w:val="single" w:sz="2" w:space="0" w:color="000000"/>
              <w:right w:val="single" w:sz="2" w:space="0" w:color="000000"/>
            </w:tcBorders>
          </w:tcPr>
          <w:p w:rsidR="00E02564" w:rsidRPr="00A8092C" w:rsidRDefault="00E02564">
            <w:pPr>
              <w:ind w:left="13"/>
              <w:rPr>
                <w:rFonts w:ascii="Times New Roman" w:eastAsia="Times New Roman" w:hAnsi="Times New Roman" w:cs="Times New Roman"/>
              </w:rPr>
            </w:pPr>
            <w:r>
              <w:rPr>
                <w:rFonts w:ascii="Times New Roman" w:eastAsia="Times New Roman" w:hAnsi="Times New Roman" w:cs="Times New Roman"/>
              </w:rPr>
              <w:t>Villaépület-„</w:t>
            </w:r>
            <w:proofErr w:type="spellStart"/>
            <w:r>
              <w:rPr>
                <w:rFonts w:ascii="Times New Roman" w:eastAsia="Times New Roman" w:hAnsi="Times New Roman" w:cs="Times New Roman"/>
              </w:rPr>
              <w:t>Cs</w:t>
            </w:r>
            <w:proofErr w:type="spellEnd"/>
            <w:r>
              <w:rPr>
                <w:rFonts w:ascii="Times New Roman" w:eastAsia="Times New Roman" w:hAnsi="Times New Roman" w:cs="Times New Roman"/>
              </w:rPr>
              <w:t xml:space="preserve">. Rácz féle </w:t>
            </w:r>
            <w:proofErr w:type="spellStart"/>
            <w:r>
              <w:rPr>
                <w:rFonts w:ascii="Times New Roman" w:eastAsia="Times New Roman" w:hAnsi="Times New Roman" w:cs="Times New Roman"/>
              </w:rPr>
              <w:t>Orstein</w:t>
            </w:r>
            <w:proofErr w:type="spellEnd"/>
            <w:r>
              <w:rPr>
                <w:rFonts w:ascii="Times New Roman" w:eastAsia="Times New Roman" w:hAnsi="Times New Roman" w:cs="Times New Roman"/>
              </w:rPr>
              <w:t xml:space="preserve"> ház”</w:t>
            </w:r>
          </w:p>
        </w:tc>
        <w:tc>
          <w:tcPr>
            <w:tcW w:w="1988" w:type="dxa"/>
            <w:tcBorders>
              <w:top w:val="single" w:sz="2" w:space="0" w:color="000000"/>
              <w:left w:val="single" w:sz="2" w:space="0" w:color="000000"/>
              <w:bottom w:val="single" w:sz="2" w:space="0" w:color="000000"/>
              <w:right w:val="single" w:sz="2" w:space="0" w:color="000000"/>
            </w:tcBorders>
          </w:tcPr>
          <w:p w:rsidR="00E02564" w:rsidRDefault="00E02564">
            <w:pPr>
              <w:ind w:left="10" w:hanging="10"/>
              <w:jc w:val="both"/>
              <w:rPr>
                <w:rFonts w:ascii="Times New Roman" w:eastAsia="Times New Roman" w:hAnsi="Times New Roman" w:cs="Times New Roman"/>
              </w:rPr>
            </w:pPr>
            <w:r>
              <w:rPr>
                <w:rFonts w:ascii="Times New Roman" w:eastAsia="Times New Roman" w:hAnsi="Times New Roman" w:cs="Times New Roman"/>
              </w:rPr>
              <w:t>Újvárosi u. 12.</w:t>
            </w:r>
          </w:p>
          <w:p w:rsidR="00E02564" w:rsidRPr="00A8092C" w:rsidRDefault="00E02564">
            <w:pPr>
              <w:ind w:left="10" w:hanging="10"/>
              <w:jc w:val="both"/>
              <w:rPr>
                <w:rFonts w:ascii="Times New Roman" w:eastAsia="Times New Roman" w:hAnsi="Times New Roman" w:cs="Times New Roman"/>
              </w:rPr>
            </w:pPr>
            <w:proofErr w:type="spellStart"/>
            <w:r>
              <w:rPr>
                <w:rFonts w:ascii="Times New Roman" w:eastAsia="Times New Roman" w:hAnsi="Times New Roman" w:cs="Times New Roman"/>
              </w:rPr>
              <w:t>Hrsz</w:t>
            </w:r>
            <w:proofErr w:type="spellEnd"/>
            <w:r>
              <w:rPr>
                <w:rFonts w:ascii="Times New Roman" w:eastAsia="Times New Roman" w:hAnsi="Times New Roman" w:cs="Times New Roman"/>
              </w:rPr>
              <w:t>: 3704</w:t>
            </w:r>
          </w:p>
        </w:tc>
        <w:tc>
          <w:tcPr>
            <w:tcW w:w="4477" w:type="dxa"/>
            <w:tcBorders>
              <w:top w:val="single" w:sz="2" w:space="0" w:color="000000"/>
              <w:left w:val="single" w:sz="2" w:space="0" w:color="000000"/>
              <w:bottom w:val="single" w:sz="2" w:space="0" w:color="000000"/>
              <w:right w:val="single" w:sz="2" w:space="0" w:color="000000"/>
            </w:tcBorders>
          </w:tcPr>
          <w:p w:rsidR="00E02564" w:rsidRPr="00A8092C" w:rsidRDefault="00E02564">
            <w:pPr>
              <w:ind w:left="5"/>
              <w:rPr>
                <w:rFonts w:ascii="Times New Roman" w:eastAsia="Times New Roman" w:hAnsi="Times New Roman" w:cs="Times New Roman"/>
              </w:rPr>
            </w:pPr>
            <w:r>
              <w:rPr>
                <w:rFonts w:ascii="Times New Roman" w:eastAsia="Times New Roman" w:hAnsi="Times New Roman" w:cs="Times New Roman"/>
              </w:rPr>
              <w:t>Az épület tömeg és homlokzatképzése, tetőformája.</w:t>
            </w:r>
          </w:p>
        </w:tc>
      </w:tr>
    </w:tbl>
    <w:p w:rsidR="000C4154" w:rsidRPr="00A8092C" w:rsidRDefault="000C4154">
      <w:pPr>
        <w:spacing w:after="0"/>
        <w:ind w:left="-1440" w:right="10474"/>
        <w:rPr>
          <w:rFonts w:ascii="Times New Roman" w:hAnsi="Times New Roman" w:cs="Times New Roman"/>
        </w:rPr>
      </w:pPr>
      <w:bookmarkStart w:id="0" w:name="_GoBack"/>
      <w:bookmarkEnd w:id="0"/>
      <w:r w:rsidRPr="00A8092C">
        <w:rPr>
          <w:rFonts w:ascii="Times New Roman" w:hAnsi="Times New Roman" w:cs="Times New Roman"/>
          <w:noProof/>
          <w:lang w:eastAsia="hu-HU"/>
        </w:rPr>
        <w:drawing>
          <wp:anchor distT="0" distB="0" distL="114300" distR="114300" simplePos="0" relativeHeight="251676672" behindDoc="0" locked="0" layoutInCell="1" allowOverlap="0">
            <wp:simplePos x="0" y="0"/>
            <wp:positionH relativeFrom="page">
              <wp:posOffset>573255</wp:posOffset>
            </wp:positionH>
            <wp:positionV relativeFrom="page">
              <wp:posOffset>3307080</wp:posOffset>
            </wp:positionV>
            <wp:extent cx="6098" cy="6096"/>
            <wp:effectExtent l="0" t="0" r="0" b="0"/>
            <wp:wrapTopAndBottom/>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40"/>
                    <a:stretch>
                      <a:fillRect/>
                    </a:stretch>
                  </pic:blipFill>
                  <pic:spPr>
                    <a:xfrm>
                      <a:off x="0" y="0"/>
                      <a:ext cx="6098" cy="6096"/>
                    </a:xfrm>
                    <a:prstGeom prst="rect">
                      <a:avLst/>
                    </a:prstGeom>
                  </pic:spPr>
                </pic:pic>
              </a:graphicData>
            </a:graphic>
          </wp:anchor>
        </w:drawing>
      </w:r>
    </w:p>
    <w:p w:rsidR="008B2EB9" w:rsidRDefault="008B2EB9">
      <w:pPr>
        <w:rPr>
          <w:rFonts w:ascii="Times New Roman" w:hAnsi="Times New Roman" w:cs="Times New Roman"/>
        </w:rPr>
      </w:pPr>
      <w:r>
        <w:rPr>
          <w:rFonts w:ascii="Times New Roman" w:hAnsi="Times New Roman" w:cs="Times New Roman"/>
          <w:noProof/>
          <w:lang w:eastAsia="hu-HU"/>
        </w:rPr>
        <w:lastRenderedPageBreak/>
        <w:drawing>
          <wp:anchor distT="0" distB="0" distL="114300" distR="114300" simplePos="0" relativeHeight="251694080" behindDoc="1" locked="0" layoutInCell="1" allowOverlap="1">
            <wp:simplePos x="0" y="0"/>
            <wp:positionH relativeFrom="margin">
              <wp:posOffset>14605</wp:posOffset>
            </wp:positionH>
            <wp:positionV relativeFrom="margin">
              <wp:posOffset>242570</wp:posOffset>
            </wp:positionV>
            <wp:extent cx="5759450" cy="8629015"/>
            <wp:effectExtent l="0" t="0" r="0" b="635"/>
            <wp:wrapSquare wrapText="bothSides"/>
            <wp:docPr id="125" name="Kép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1"/>
                    <a:srcRect l="14893" t="7210" r="10491" b="11703"/>
                    <a:stretch>
                      <a:fillRect/>
                    </a:stretch>
                  </pic:blipFill>
                  <pic:spPr bwMode="auto">
                    <a:xfrm>
                      <a:off x="0" y="0"/>
                      <a:ext cx="5759450" cy="8629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br w:type="page"/>
      </w:r>
    </w:p>
    <w:p w:rsidR="000C4154" w:rsidRPr="00BD6A99" w:rsidRDefault="0066217B">
      <w:pPr>
        <w:spacing w:after="144" w:line="259" w:lineRule="auto"/>
        <w:ind w:right="5"/>
        <w:jc w:val="right"/>
        <w:rPr>
          <w:rFonts w:ascii="Times New Roman" w:hAnsi="Times New Roman" w:cs="Times New Roman"/>
          <w:i/>
        </w:rPr>
      </w:pPr>
      <w:r>
        <w:rPr>
          <w:rFonts w:ascii="Times New Roman" w:hAnsi="Times New Roman" w:cs="Times New Roman"/>
          <w:i/>
        </w:rPr>
        <w:lastRenderedPageBreak/>
        <w:t>4. melléklet a 41</w:t>
      </w:r>
      <w:r w:rsidR="00BD6A99">
        <w:rPr>
          <w:rFonts w:ascii="Times New Roman" w:hAnsi="Times New Roman" w:cs="Times New Roman"/>
          <w:i/>
        </w:rPr>
        <w:t>/2017. (</w:t>
      </w:r>
      <w:r>
        <w:rPr>
          <w:rFonts w:ascii="Times New Roman" w:hAnsi="Times New Roman" w:cs="Times New Roman"/>
          <w:i/>
        </w:rPr>
        <w:t>XII.15.</w:t>
      </w:r>
      <w:r w:rsidR="000C4154" w:rsidRPr="00BD6A99">
        <w:rPr>
          <w:rFonts w:ascii="Times New Roman" w:hAnsi="Times New Roman" w:cs="Times New Roman"/>
          <w:i/>
        </w:rPr>
        <w:t>) önkormányzati rendelethez</w:t>
      </w:r>
    </w:p>
    <w:p w:rsidR="000C4154" w:rsidRPr="00BD6A99" w:rsidRDefault="00E00539" w:rsidP="00E00539">
      <w:pPr>
        <w:spacing w:after="0"/>
        <w:ind w:left="6"/>
        <w:rPr>
          <w:rFonts w:ascii="Times New Roman" w:hAnsi="Times New Roman" w:cs="Times New Roman"/>
          <w:b/>
          <w:sz w:val="24"/>
          <w:szCs w:val="24"/>
        </w:rPr>
      </w:pPr>
      <w:r w:rsidRPr="00BD6A99">
        <w:rPr>
          <w:rFonts w:ascii="Times New Roman" w:hAnsi="Times New Roman" w:cs="Times New Roman"/>
          <w:b/>
          <w:sz w:val="24"/>
          <w:szCs w:val="24"/>
        </w:rPr>
        <w:t>I.</w:t>
      </w:r>
    </w:p>
    <w:p w:rsidR="000C4154" w:rsidRPr="00BD6A99" w:rsidRDefault="00E00539">
      <w:pPr>
        <w:spacing w:after="268" w:line="230" w:lineRule="auto"/>
        <w:ind w:left="9" w:right="173" w:hanging="5"/>
        <w:rPr>
          <w:rFonts w:ascii="Times New Roman" w:hAnsi="Times New Roman" w:cs="Times New Roman"/>
          <w:b/>
          <w:sz w:val="24"/>
          <w:szCs w:val="24"/>
        </w:rPr>
      </w:pPr>
      <w:r w:rsidRPr="00BD6A99">
        <w:rPr>
          <w:rFonts w:ascii="Times New Roman" w:hAnsi="Times New Roman" w:cs="Times New Roman"/>
          <w:b/>
          <w:sz w:val="24"/>
          <w:szCs w:val="24"/>
        </w:rPr>
        <w:t>Építmények</w:t>
      </w:r>
      <w:r w:rsidR="000C4154" w:rsidRPr="00BD6A99">
        <w:rPr>
          <w:rFonts w:ascii="Times New Roman" w:hAnsi="Times New Roman" w:cs="Times New Roman"/>
          <w:b/>
          <w:sz w:val="24"/>
          <w:szCs w:val="24"/>
        </w:rPr>
        <w:t>, amelyek építésére, bővítésére, településképet érintő átalakítására irányuló építési, összevont vagy fennmaradási engedélyezési eljárásaihoz a polgármester településképi véleményét a főépítész szakmai véleményére alapozza</w:t>
      </w:r>
    </w:p>
    <w:p w:rsidR="000C4154" w:rsidRPr="00A8092C" w:rsidRDefault="000C4154" w:rsidP="00E46B6C">
      <w:pPr>
        <w:numPr>
          <w:ilvl w:val="0"/>
          <w:numId w:val="47"/>
        </w:numPr>
        <w:spacing w:after="0" w:line="240" w:lineRule="auto"/>
        <w:ind w:left="567" w:hanging="567"/>
        <w:jc w:val="both"/>
        <w:rPr>
          <w:rFonts w:ascii="Times New Roman" w:hAnsi="Times New Roman" w:cs="Times New Roman"/>
        </w:rPr>
      </w:pPr>
      <w:r w:rsidRPr="00A8092C">
        <w:rPr>
          <w:rFonts w:ascii="Times New Roman" w:hAnsi="Times New Roman" w:cs="Times New Roman"/>
        </w:rPr>
        <w:t>Helyi területi védelem alatt álló ingatlanokon valamennyi olyan építmény és épí</w:t>
      </w:r>
      <w:r w:rsidR="00E00539">
        <w:rPr>
          <w:rFonts w:ascii="Times New Roman" w:hAnsi="Times New Roman" w:cs="Times New Roman"/>
        </w:rPr>
        <w:t>tmény együttes rendeltetéstől fü</w:t>
      </w:r>
      <w:r w:rsidRPr="00A8092C">
        <w:rPr>
          <w:rFonts w:ascii="Times New Roman" w:hAnsi="Times New Roman" w:cs="Times New Roman"/>
        </w:rPr>
        <w:t>ggetlenül, amelyek nettó őszalapterületének nagysága meghaladja 20 m2-t, de nem haladja meg az 1.200 m2-t.</w:t>
      </w:r>
    </w:p>
    <w:p w:rsidR="000C4154" w:rsidRPr="00A8092C" w:rsidRDefault="000C4154" w:rsidP="00E46B6C">
      <w:pPr>
        <w:numPr>
          <w:ilvl w:val="0"/>
          <w:numId w:val="47"/>
        </w:numPr>
        <w:spacing w:after="0" w:line="240" w:lineRule="auto"/>
        <w:ind w:left="567" w:hanging="567"/>
        <w:jc w:val="both"/>
        <w:rPr>
          <w:rFonts w:ascii="Times New Roman" w:hAnsi="Times New Roman" w:cs="Times New Roman"/>
        </w:rPr>
      </w:pPr>
      <w:r w:rsidRPr="00A8092C">
        <w:rPr>
          <w:rFonts w:ascii="Times New Roman" w:hAnsi="Times New Roman" w:cs="Times New Roman"/>
        </w:rPr>
        <w:t>Önálló reklámtartó, hírközlési építmény, melynek a mérete az építési, bővítési, településképet érintő átalakítási tevékenység után meghaladja</w:t>
      </w:r>
    </w:p>
    <w:p w:rsidR="000C4154" w:rsidRPr="00A8092C" w:rsidRDefault="000C4154" w:rsidP="00E46B6C">
      <w:pPr>
        <w:numPr>
          <w:ilvl w:val="1"/>
          <w:numId w:val="47"/>
        </w:numPr>
        <w:spacing w:after="0" w:line="240" w:lineRule="auto"/>
        <w:ind w:left="993" w:hanging="426"/>
        <w:jc w:val="both"/>
        <w:rPr>
          <w:rFonts w:ascii="Times New Roman" w:hAnsi="Times New Roman" w:cs="Times New Roman"/>
        </w:rPr>
      </w:pPr>
      <w:r w:rsidRPr="00A8092C">
        <w:rPr>
          <w:rFonts w:ascii="Times New Roman" w:hAnsi="Times New Roman" w:cs="Times New Roman"/>
        </w:rPr>
        <w:t>beépítésre nem szánt területen a 9,0 m magasságot,</w:t>
      </w:r>
    </w:p>
    <w:p w:rsidR="000C4154" w:rsidRPr="00A8092C" w:rsidRDefault="000C4154" w:rsidP="00E46B6C">
      <w:pPr>
        <w:numPr>
          <w:ilvl w:val="1"/>
          <w:numId w:val="47"/>
        </w:numPr>
        <w:spacing w:after="0" w:line="240" w:lineRule="auto"/>
        <w:ind w:left="993" w:hanging="426"/>
        <w:jc w:val="both"/>
        <w:rPr>
          <w:rFonts w:ascii="Times New Roman" w:hAnsi="Times New Roman" w:cs="Times New Roman"/>
        </w:rPr>
      </w:pPr>
      <w:r w:rsidRPr="00A8092C">
        <w:rPr>
          <w:rFonts w:ascii="Times New Roman" w:hAnsi="Times New Roman" w:cs="Times New Roman"/>
        </w:rPr>
        <w:t>beépítésre szánt területen a 4,5 m magasságot.</w:t>
      </w:r>
    </w:p>
    <w:p w:rsidR="000C4154" w:rsidRPr="00A8092C" w:rsidRDefault="000C4154" w:rsidP="00E46B6C">
      <w:pPr>
        <w:numPr>
          <w:ilvl w:val="0"/>
          <w:numId w:val="47"/>
        </w:numPr>
        <w:spacing w:after="0" w:line="240" w:lineRule="auto"/>
        <w:ind w:left="567" w:hanging="567"/>
        <w:jc w:val="both"/>
        <w:rPr>
          <w:rFonts w:ascii="Times New Roman" w:hAnsi="Times New Roman" w:cs="Times New Roman"/>
        </w:rPr>
      </w:pPr>
      <w:r w:rsidRPr="00A8092C">
        <w:rPr>
          <w:rFonts w:ascii="Times New Roman" w:hAnsi="Times New Roman" w:cs="Times New Roman"/>
        </w:rPr>
        <w:t>Helyi védelem alatt álló építmények szomszédságában lévő építmények.</w:t>
      </w:r>
    </w:p>
    <w:p w:rsidR="000C4154" w:rsidRPr="00A8092C" w:rsidRDefault="000C4154" w:rsidP="00E46B6C">
      <w:pPr>
        <w:numPr>
          <w:ilvl w:val="0"/>
          <w:numId w:val="47"/>
        </w:numPr>
        <w:spacing w:after="0" w:line="240" w:lineRule="auto"/>
        <w:ind w:left="567" w:hanging="567"/>
        <w:jc w:val="both"/>
        <w:rPr>
          <w:rFonts w:ascii="Times New Roman" w:hAnsi="Times New Roman" w:cs="Times New Roman"/>
        </w:rPr>
      </w:pPr>
      <w:r w:rsidRPr="00A8092C">
        <w:rPr>
          <w:rFonts w:ascii="Times New Roman" w:hAnsi="Times New Roman" w:cs="Times New Roman"/>
        </w:rPr>
        <w:t>Közterületen önálló kert, park.</w:t>
      </w:r>
    </w:p>
    <w:p w:rsidR="000C4154" w:rsidRPr="00A8092C" w:rsidRDefault="000C4154" w:rsidP="00E46B6C">
      <w:pPr>
        <w:numPr>
          <w:ilvl w:val="0"/>
          <w:numId w:val="47"/>
        </w:numPr>
        <w:spacing w:after="0" w:line="240" w:lineRule="auto"/>
        <w:ind w:left="567" w:hanging="567"/>
        <w:jc w:val="both"/>
        <w:rPr>
          <w:rFonts w:ascii="Times New Roman" w:hAnsi="Times New Roman" w:cs="Times New Roman"/>
        </w:rPr>
      </w:pPr>
      <w:r w:rsidRPr="00A8092C">
        <w:rPr>
          <w:rFonts w:ascii="Times New Roman" w:hAnsi="Times New Roman" w:cs="Times New Roman"/>
        </w:rPr>
        <w:t>Elektromos (erős- és gyengeáramú, erőátviteli vezetékek), valamint adatátviteli vezetékek (hírközlési vezetékek, optikai kábelek, térfigyelő kamerák vezetékei, stb.) adóto</w:t>
      </w:r>
      <w:r w:rsidR="00E00539">
        <w:rPr>
          <w:rFonts w:ascii="Times New Roman" w:hAnsi="Times New Roman" w:cs="Times New Roman"/>
        </w:rPr>
        <w:t>rn</w:t>
      </w:r>
      <w:r w:rsidRPr="00A8092C">
        <w:rPr>
          <w:rFonts w:ascii="Times New Roman" w:hAnsi="Times New Roman" w:cs="Times New Roman"/>
        </w:rPr>
        <w:t>yok, hírközlési- és távközlési toronyépítmények létesítése.</w:t>
      </w:r>
    </w:p>
    <w:p w:rsidR="000C4154" w:rsidRPr="00A8092C" w:rsidRDefault="000C4154" w:rsidP="00E46B6C">
      <w:pPr>
        <w:numPr>
          <w:ilvl w:val="0"/>
          <w:numId w:val="47"/>
        </w:numPr>
        <w:spacing w:after="540" w:line="240" w:lineRule="auto"/>
        <w:ind w:left="567" w:hanging="567"/>
        <w:jc w:val="both"/>
        <w:rPr>
          <w:rFonts w:ascii="Times New Roman" w:hAnsi="Times New Roman" w:cs="Times New Roman"/>
        </w:rPr>
      </w:pPr>
      <w:r w:rsidRPr="00A8092C">
        <w:rPr>
          <w:rFonts w:ascii="Times New Roman" w:hAnsi="Times New Roman" w:cs="Times New Roman"/>
          <w:noProof/>
          <w:lang w:eastAsia="hu-HU"/>
        </w:rPr>
        <w:drawing>
          <wp:anchor distT="0" distB="0" distL="114300" distR="114300" simplePos="0" relativeHeight="251678720" behindDoc="0" locked="0" layoutInCell="1" allowOverlap="0">
            <wp:simplePos x="0" y="0"/>
            <wp:positionH relativeFrom="page">
              <wp:posOffset>579353</wp:posOffset>
            </wp:positionH>
            <wp:positionV relativeFrom="page">
              <wp:posOffset>8510015</wp:posOffset>
            </wp:positionV>
            <wp:extent cx="9148" cy="6097"/>
            <wp:effectExtent l="0" t="0" r="0" b="0"/>
            <wp:wrapSquare wrapText="bothSides"/>
            <wp:docPr id="2451" name="Picture 2451"/>
            <wp:cNvGraphicFramePr/>
            <a:graphic xmlns:a="http://schemas.openxmlformats.org/drawingml/2006/main">
              <a:graphicData uri="http://schemas.openxmlformats.org/drawingml/2006/picture">
                <pic:pic xmlns:pic="http://schemas.openxmlformats.org/drawingml/2006/picture">
                  <pic:nvPicPr>
                    <pic:cNvPr id="2451" name="Picture 2451"/>
                    <pic:cNvPicPr/>
                  </pic:nvPicPr>
                  <pic:blipFill>
                    <a:blip r:embed="rId42"/>
                    <a:stretch>
                      <a:fillRect/>
                    </a:stretch>
                  </pic:blipFill>
                  <pic:spPr>
                    <a:xfrm>
                      <a:off x="0" y="0"/>
                      <a:ext cx="9148" cy="6097"/>
                    </a:xfrm>
                    <a:prstGeom prst="rect">
                      <a:avLst/>
                    </a:prstGeom>
                  </pic:spPr>
                </pic:pic>
              </a:graphicData>
            </a:graphic>
          </wp:anchor>
        </w:drawing>
      </w:r>
      <w:r w:rsidRPr="00A8092C">
        <w:rPr>
          <w:rFonts w:ascii="Times New Roman" w:hAnsi="Times New Roman" w:cs="Times New Roman"/>
        </w:rPr>
        <w:t>Az előírt beépítési módtól való eltérés esetén, a város teljes területét érintően, ahol zártsorú beépítési mód előírt, de a kialakult állapottal, településképpel (illeszkedés) össze nem egyeztethető, az előkert méretének, a beépítési módnak és a tetőforma kialakításának meghatározása.</w:t>
      </w:r>
    </w:p>
    <w:p w:rsidR="000C4154" w:rsidRPr="00BD6A99" w:rsidRDefault="00E00539">
      <w:pPr>
        <w:spacing w:after="0" w:line="259" w:lineRule="auto"/>
        <w:ind w:left="10"/>
        <w:rPr>
          <w:rFonts w:ascii="Times New Roman" w:hAnsi="Times New Roman" w:cs="Times New Roman"/>
          <w:b/>
          <w:sz w:val="24"/>
          <w:szCs w:val="24"/>
        </w:rPr>
      </w:pPr>
      <w:r w:rsidRPr="00BD6A99">
        <w:rPr>
          <w:rFonts w:ascii="Times New Roman" w:hAnsi="Times New Roman" w:cs="Times New Roman"/>
          <w:b/>
          <w:sz w:val="24"/>
          <w:szCs w:val="24"/>
        </w:rPr>
        <w:t>II.</w:t>
      </w:r>
    </w:p>
    <w:p w:rsidR="000C4154" w:rsidRPr="00BD6A99" w:rsidRDefault="00E00539">
      <w:pPr>
        <w:spacing w:after="268" w:line="230" w:lineRule="auto"/>
        <w:ind w:left="9" w:right="-1" w:hanging="5"/>
        <w:rPr>
          <w:rFonts w:ascii="Times New Roman" w:hAnsi="Times New Roman" w:cs="Times New Roman"/>
          <w:b/>
          <w:sz w:val="24"/>
          <w:szCs w:val="24"/>
        </w:rPr>
      </w:pPr>
      <w:r w:rsidRPr="00BD6A99">
        <w:rPr>
          <w:rFonts w:ascii="Times New Roman" w:hAnsi="Times New Roman" w:cs="Times New Roman"/>
          <w:b/>
          <w:sz w:val="24"/>
          <w:szCs w:val="24"/>
        </w:rPr>
        <w:t>Építmények</w:t>
      </w:r>
      <w:r w:rsidR="000C4154" w:rsidRPr="00BD6A99">
        <w:rPr>
          <w:rFonts w:ascii="Times New Roman" w:hAnsi="Times New Roman" w:cs="Times New Roman"/>
          <w:b/>
          <w:sz w:val="24"/>
          <w:szCs w:val="24"/>
        </w:rPr>
        <w:t>, amelyek építésére, bővítésére, településképet érintő átalakítására irányuló építési, összevont vagy fennmaradási engedélyezési eljárásaihoz a polgármester településképi véleményét a Tervtanács szakmai véleményére alapozza</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a helyi védelem alatt álló építményekre készült, külső megjelenést érintő átalakítási, bővítési tervek, ideértve a reklámhordozó berendezések, reklámtáblák és cégtáblák terveit is, ill. a védett belső tereket érintő átalakítási terveket is</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közterületi, közlekedési területen megvalósuló építmények tervei</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 xml:space="preserve">„Egyéb” </w:t>
      </w:r>
      <w:r w:rsidR="00E00539" w:rsidRPr="00A8092C">
        <w:rPr>
          <w:rFonts w:ascii="Times New Roman" w:hAnsi="Times New Roman" w:cs="Times New Roman"/>
        </w:rPr>
        <w:t>karakterű</w:t>
      </w:r>
      <w:r w:rsidRPr="00A8092C">
        <w:rPr>
          <w:rFonts w:ascii="Times New Roman" w:hAnsi="Times New Roman" w:cs="Times New Roman"/>
        </w:rPr>
        <w:t xml:space="preserve"> zónák közül a védett településszerkezetet érintő építmények (</w:t>
      </w:r>
      <w:r w:rsidR="00E00539" w:rsidRPr="00A8092C">
        <w:rPr>
          <w:rFonts w:ascii="Times New Roman" w:hAnsi="Times New Roman" w:cs="Times New Roman"/>
        </w:rPr>
        <w:t>telepszerű</w:t>
      </w:r>
      <w:r w:rsidRPr="00A8092C">
        <w:rPr>
          <w:rFonts w:ascii="Times New Roman" w:hAnsi="Times New Roman" w:cs="Times New Roman"/>
        </w:rPr>
        <w:t xml:space="preserve"> beépítések) tervei</w:t>
      </w:r>
    </w:p>
    <w:p w:rsidR="00E00539" w:rsidRDefault="000C4154" w:rsidP="00474792">
      <w:pPr>
        <w:numPr>
          <w:ilvl w:val="0"/>
          <w:numId w:val="69"/>
        </w:numPr>
        <w:spacing w:after="0" w:line="240" w:lineRule="auto"/>
        <w:ind w:left="567" w:hanging="567"/>
        <w:jc w:val="both"/>
        <w:rPr>
          <w:rFonts w:ascii="Times New Roman" w:hAnsi="Times New Roman" w:cs="Times New Roman"/>
        </w:rPr>
      </w:pPr>
      <w:r w:rsidRPr="00E00539">
        <w:rPr>
          <w:rFonts w:ascii="Times New Roman" w:hAnsi="Times New Roman" w:cs="Times New Roman"/>
        </w:rPr>
        <w:t>valamennyi olyan épület és épületegyüttes tervei, rendeltetéstől f</w:t>
      </w:r>
      <w:r w:rsidR="00E00539" w:rsidRPr="00E00539">
        <w:rPr>
          <w:rFonts w:ascii="Times New Roman" w:hAnsi="Times New Roman" w:cs="Times New Roman"/>
        </w:rPr>
        <w:t>ü</w:t>
      </w:r>
      <w:r w:rsidRPr="00E00539">
        <w:rPr>
          <w:rFonts w:ascii="Times New Roman" w:hAnsi="Times New Roman" w:cs="Times New Roman"/>
        </w:rPr>
        <w:t xml:space="preserve">ggetlenül, amelyek nettó őszalapterületének nagysága az 1000 m2-t meghaladja, ha az az utcaképet befolyásolja, ill. ha az utcaképet nem befolyásolja, de azt a főépítész a telek belső elrendezésének, a telepítés ésszerű kihasználásának és a </w:t>
      </w:r>
      <w:proofErr w:type="spellStart"/>
      <w:r w:rsidRPr="00E00539">
        <w:rPr>
          <w:rFonts w:ascii="Times New Roman" w:hAnsi="Times New Roman" w:cs="Times New Roman"/>
        </w:rPr>
        <w:t>HÉSZ-nek</w:t>
      </w:r>
      <w:proofErr w:type="spellEnd"/>
      <w:r w:rsidRPr="00E00539">
        <w:rPr>
          <w:rFonts w:ascii="Times New Roman" w:hAnsi="Times New Roman" w:cs="Times New Roman"/>
        </w:rPr>
        <w:t xml:space="preserve"> megfelelőssége miatt indokoltnak tart</w:t>
      </w:r>
    </w:p>
    <w:p w:rsidR="000C4154" w:rsidRPr="00E00539"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noProof/>
          <w:lang w:eastAsia="hu-HU"/>
        </w:rPr>
        <w:drawing>
          <wp:inline distT="0" distB="0" distL="0" distR="0">
            <wp:extent cx="6098" cy="3048"/>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43"/>
                    <a:stretch>
                      <a:fillRect/>
                    </a:stretch>
                  </pic:blipFill>
                  <pic:spPr>
                    <a:xfrm>
                      <a:off x="0" y="0"/>
                      <a:ext cx="6098" cy="3048"/>
                    </a:xfrm>
                    <a:prstGeom prst="rect">
                      <a:avLst/>
                    </a:prstGeom>
                  </pic:spPr>
                </pic:pic>
              </a:graphicData>
            </a:graphic>
          </wp:inline>
        </w:drawing>
      </w:r>
      <w:proofErr w:type="gramStart"/>
      <w:r w:rsidRPr="00E00539">
        <w:rPr>
          <w:rFonts w:ascii="Times New Roman" w:hAnsi="Times New Roman" w:cs="Times New Roman"/>
        </w:rPr>
        <w:t xml:space="preserve">a nagykörút mindkét oldalán lévő ingatlanok, </w:t>
      </w:r>
      <w:proofErr w:type="spellStart"/>
      <w:r w:rsidRPr="00E00539">
        <w:rPr>
          <w:rFonts w:ascii="Times New Roman" w:hAnsi="Times New Roman" w:cs="Times New Roman"/>
        </w:rPr>
        <w:t>ill</w:t>
      </w:r>
      <w:proofErr w:type="spellEnd"/>
      <w:r w:rsidRPr="00E00539">
        <w:rPr>
          <w:rFonts w:ascii="Times New Roman" w:hAnsi="Times New Roman" w:cs="Times New Roman"/>
        </w:rPr>
        <w:t xml:space="preserve"> a sugárirányú utak (Baltazár Dezső utca,Debreceni utca,Rákóczi utca, Hadházi utca, Téglási utca, Kinizsi Pál utca,</w:t>
      </w:r>
      <w:r w:rsidR="00E00539" w:rsidRPr="00E00539">
        <w:rPr>
          <w:rFonts w:ascii="Times New Roman" w:hAnsi="Times New Roman" w:cs="Times New Roman"/>
        </w:rPr>
        <w:t>Újfehértói</w:t>
      </w:r>
      <w:r w:rsidRPr="00E00539">
        <w:rPr>
          <w:rFonts w:ascii="Times New Roman" w:hAnsi="Times New Roman" w:cs="Times New Roman"/>
        </w:rPr>
        <w:t xml:space="preserve"> utca (Külső-Fehértói út), Dorogi utca (Külső-Dorogi út), Nánási utca, Arad utca, Damjanich János utca, Polgári utca, </w:t>
      </w:r>
      <w:r w:rsidR="00E00539" w:rsidRPr="00E00539">
        <w:rPr>
          <w:rFonts w:ascii="Times New Roman" w:hAnsi="Times New Roman" w:cs="Times New Roman"/>
        </w:rPr>
        <w:t>Újvárosi</w:t>
      </w:r>
      <w:r w:rsidRPr="00E00539">
        <w:rPr>
          <w:rFonts w:ascii="Times New Roman" w:hAnsi="Times New Roman" w:cs="Times New Roman"/>
        </w:rPr>
        <w:t xml:space="preserve"> utca (</w:t>
      </w:r>
      <w:r w:rsidR="00E00539" w:rsidRPr="00E00539">
        <w:rPr>
          <w:rFonts w:ascii="Times New Roman" w:hAnsi="Times New Roman" w:cs="Times New Roman"/>
        </w:rPr>
        <w:t>Külső-Újvárosi</w:t>
      </w:r>
      <w:r w:rsidRPr="00E00539">
        <w:rPr>
          <w:rFonts w:ascii="Times New Roman" w:hAnsi="Times New Roman" w:cs="Times New Roman"/>
        </w:rPr>
        <w:t xml:space="preserve"> út), Bajcsy-Zsilinszky Endre utca, Batthyány Lajos utca, </w:t>
      </w:r>
      <w:proofErr w:type="spellStart"/>
      <w:r w:rsidRPr="00E00539">
        <w:rPr>
          <w:rFonts w:ascii="Times New Roman" w:hAnsi="Times New Roman" w:cs="Times New Roman"/>
        </w:rPr>
        <w:t>Szoboszlói</w:t>
      </w:r>
      <w:proofErr w:type="spellEnd"/>
      <w:r w:rsidRPr="00E00539">
        <w:rPr>
          <w:rFonts w:ascii="Times New Roman" w:hAnsi="Times New Roman" w:cs="Times New Roman"/>
        </w:rPr>
        <w:t xml:space="preserve"> utca) mindkét oldalán történő építkezések, utcaképet érintő változtatások tervei</w:t>
      </w:r>
      <w:proofErr w:type="gramEnd"/>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 xml:space="preserve">a 4 lakásos, illetve a 4 </w:t>
      </w:r>
      <w:proofErr w:type="gramStart"/>
      <w:r w:rsidRPr="00A8092C">
        <w:rPr>
          <w:rFonts w:ascii="Times New Roman" w:hAnsi="Times New Roman" w:cs="Times New Roman"/>
        </w:rPr>
        <w:t>lakásosnál ,</w:t>
      </w:r>
      <w:proofErr w:type="gramEnd"/>
      <w:r w:rsidRPr="00A8092C">
        <w:rPr>
          <w:rFonts w:ascii="Times New Roman" w:hAnsi="Times New Roman" w:cs="Times New Roman"/>
        </w:rPr>
        <w:t xml:space="preserve"> illetve a 4 rendeltetési egységnél nagyobb épületek tervei a két körúton belül</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kiskörúton belül, valamint azt övező teleksorban valamennyi új épület, utcaképet érintő átalakítások, bővítések tervei</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azon tervek, amelyekkel kapcsolatban az építtető, vagy a tervező tervtanácsi véleményt kér</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képzőművészeti alkotás elhelyezési, vagy áthelyezési terve</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lastRenderedPageBreak/>
        <w:t>a 35. számú főutat érin</w:t>
      </w:r>
      <w:r w:rsidR="00E00539">
        <w:rPr>
          <w:rFonts w:ascii="Times New Roman" w:hAnsi="Times New Roman" w:cs="Times New Roman"/>
        </w:rPr>
        <w:t>tő kereskedelmi létesítmények, fürdő és fü</w:t>
      </w:r>
      <w:r w:rsidRPr="00A8092C">
        <w:rPr>
          <w:rFonts w:ascii="Times New Roman" w:hAnsi="Times New Roman" w:cs="Times New Roman"/>
        </w:rPr>
        <w:t>rdőkert építési engedélyezési tervei</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 xml:space="preserve">egyéb, a települési főépítész és/vagy az építésügyi hatóság által kijelölt tervek, amelyek esetében - a helyi építészeti értékek védelme és a településkép alakítása érdekében </w:t>
      </w:r>
      <w:r w:rsidRPr="00A8092C">
        <w:rPr>
          <w:rFonts w:ascii="Times New Roman" w:hAnsi="Times New Roman" w:cs="Times New Roman"/>
          <w:noProof/>
          <w:lang w:eastAsia="hu-HU"/>
        </w:rPr>
        <w:drawing>
          <wp:inline distT="0" distB="0" distL="0" distR="0">
            <wp:extent cx="231741" cy="76200"/>
            <wp:effectExtent l="0" t="0" r="0" b="0"/>
            <wp:docPr id="3517" name="Picture 3517"/>
            <wp:cNvGraphicFramePr/>
            <a:graphic xmlns:a="http://schemas.openxmlformats.org/drawingml/2006/main">
              <a:graphicData uri="http://schemas.openxmlformats.org/drawingml/2006/picture">
                <pic:pic xmlns:pic="http://schemas.openxmlformats.org/drawingml/2006/picture">
                  <pic:nvPicPr>
                    <pic:cNvPr id="3517" name="Picture 3517"/>
                    <pic:cNvPicPr/>
                  </pic:nvPicPr>
                  <pic:blipFill>
                    <a:blip r:embed="rId44" cstate="print"/>
                    <a:stretch>
                      <a:fillRect/>
                    </a:stretch>
                  </pic:blipFill>
                  <pic:spPr>
                    <a:xfrm>
                      <a:off x="0" y="0"/>
                      <a:ext cx="231741" cy="76200"/>
                    </a:xfrm>
                    <a:prstGeom prst="rect">
                      <a:avLst/>
                    </a:prstGeom>
                  </pic:spPr>
                </pic:pic>
              </a:graphicData>
            </a:graphic>
          </wp:inline>
        </w:drawing>
      </w:r>
      <w:r w:rsidRPr="00A8092C">
        <w:rPr>
          <w:rFonts w:ascii="Times New Roman" w:hAnsi="Times New Roman" w:cs="Times New Roman"/>
        </w:rPr>
        <w:t>tervtanács általi véleményezés indokolt</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helyi védelem alatt álló építmények szomszédságában lévő vagy létesülő építmények külső megjelenését érintő átalakítási, bővítési illetőleg építési tervei</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önálló kert és parkrendezési tervek</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noProof/>
          <w:lang w:eastAsia="hu-HU"/>
        </w:rPr>
        <w:drawing>
          <wp:anchor distT="0" distB="0" distL="114300" distR="114300" simplePos="0" relativeHeight="251680768" behindDoc="0" locked="0" layoutInCell="1" allowOverlap="0">
            <wp:simplePos x="0" y="0"/>
            <wp:positionH relativeFrom="page">
              <wp:posOffset>890375</wp:posOffset>
            </wp:positionH>
            <wp:positionV relativeFrom="page">
              <wp:posOffset>2407920</wp:posOffset>
            </wp:positionV>
            <wp:extent cx="3049" cy="3048"/>
            <wp:effectExtent l="0" t="0" r="0" b="0"/>
            <wp:wrapSquare wrapText="bothSides"/>
            <wp:docPr id="2135" name="Picture 2135"/>
            <wp:cNvGraphicFramePr/>
            <a:graphic xmlns:a="http://schemas.openxmlformats.org/drawingml/2006/main">
              <a:graphicData uri="http://schemas.openxmlformats.org/drawingml/2006/picture">
                <pic:pic xmlns:pic="http://schemas.openxmlformats.org/drawingml/2006/picture">
                  <pic:nvPicPr>
                    <pic:cNvPr id="2135" name="Picture 2135"/>
                    <pic:cNvPicPr/>
                  </pic:nvPicPr>
                  <pic:blipFill>
                    <a:blip r:embed="rId45"/>
                    <a:stretch>
                      <a:fillRect/>
                    </a:stretch>
                  </pic:blipFill>
                  <pic:spPr>
                    <a:xfrm>
                      <a:off x="0" y="0"/>
                      <a:ext cx="3049" cy="3048"/>
                    </a:xfrm>
                    <a:prstGeom prst="rect">
                      <a:avLst/>
                    </a:prstGeom>
                  </pic:spPr>
                </pic:pic>
              </a:graphicData>
            </a:graphic>
          </wp:anchor>
        </w:drawing>
      </w:r>
      <w:r w:rsidRPr="00A8092C">
        <w:rPr>
          <w:rFonts w:ascii="Times New Roman" w:hAnsi="Times New Roman" w:cs="Times New Roman"/>
        </w:rPr>
        <w:t>valamennyi olyan önkormányzati beruházást, mely a város arculatát, utcaképét érinti, hangulatát befolyásolja (épületek rendeltetéstől, mérettől függetlenül amennyiben azt a főépítész indokoltnak tart, fasortelepítések, utcabútorok telepítése, út-kerékpárút, járda nyomvonalak kialakítása stb.)</w:t>
      </w:r>
    </w:p>
    <w:p w:rsidR="000C4154" w:rsidRPr="00A8092C"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helyi védelem alatt álló épületek bármilyen típusú átalakítása illetve felújítása, valamint a lebontásra kerülő (vagy került) helyi védett épületek ingatlanaira tervezett épületek és utcafronti kerítések tervei- területi elhelyezkedéstől f</w:t>
      </w:r>
      <w:r w:rsidR="00E00539">
        <w:rPr>
          <w:rFonts w:ascii="Times New Roman" w:hAnsi="Times New Roman" w:cs="Times New Roman"/>
        </w:rPr>
        <w:t>ü</w:t>
      </w:r>
      <w:r w:rsidRPr="00A8092C">
        <w:rPr>
          <w:rFonts w:ascii="Times New Roman" w:hAnsi="Times New Roman" w:cs="Times New Roman"/>
        </w:rPr>
        <w:t xml:space="preserve">ggetlenül </w:t>
      </w:r>
      <w:proofErr w:type="gramStart"/>
      <w:r w:rsidRPr="00A8092C">
        <w:rPr>
          <w:rFonts w:ascii="Times New Roman" w:hAnsi="Times New Roman" w:cs="Times New Roman"/>
        </w:rPr>
        <w:t>- ,</w:t>
      </w:r>
      <w:proofErr w:type="gramEnd"/>
      <w:r w:rsidRPr="00A8092C">
        <w:rPr>
          <w:rFonts w:ascii="Times New Roman" w:hAnsi="Times New Roman" w:cs="Times New Roman"/>
        </w:rPr>
        <w:t xml:space="preserve"> és </w:t>
      </w:r>
      <w:r w:rsidR="00E00539">
        <w:rPr>
          <w:rFonts w:ascii="Times New Roman" w:hAnsi="Times New Roman" w:cs="Times New Roman"/>
        </w:rPr>
        <w:t>fü</w:t>
      </w:r>
      <w:r w:rsidRPr="00A8092C">
        <w:rPr>
          <w:rFonts w:ascii="Times New Roman" w:hAnsi="Times New Roman" w:cs="Times New Roman"/>
        </w:rPr>
        <w:t>ggetlen attól , hogy építési engedély köteles, bejelentés köteles, vagy bejelentésre sem kötelezett a létesítés</w:t>
      </w:r>
    </w:p>
    <w:p w:rsidR="00E00539" w:rsidRDefault="000C4154" w:rsidP="00474792">
      <w:pPr>
        <w:numPr>
          <w:ilvl w:val="0"/>
          <w:numId w:val="69"/>
        </w:numPr>
        <w:spacing w:after="0" w:line="240" w:lineRule="auto"/>
        <w:ind w:left="567" w:hanging="567"/>
        <w:jc w:val="both"/>
        <w:rPr>
          <w:rFonts w:ascii="Times New Roman" w:hAnsi="Times New Roman" w:cs="Times New Roman"/>
        </w:rPr>
      </w:pPr>
      <w:r w:rsidRPr="00A8092C">
        <w:rPr>
          <w:rFonts w:ascii="Times New Roman" w:hAnsi="Times New Roman" w:cs="Times New Roman"/>
        </w:rPr>
        <w:t xml:space="preserve">kiskörúton belül (ill. annak mindkét oldalán) létesülő minden kereskedelmi- </w:t>
      </w:r>
      <w:proofErr w:type="spellStart"/>
      <w:r w:rsidRPr="00A8092C">
        <w:rPr>
          <w:rFonts w:ascii="Times New Roman" w:hAnsi="Times New Roman" w:cs="Times New Roman"/>
        </w:rPr>
        <w:t>szolgáltatógazdasági</w:t>
      </w:r>
      <w:proofErr w:type="spellEnd"/>
      <w:r w:rsidRPr="00A8092C">
        <w:rPr>
          <w:rFonts w:ascii="Times New Roman" w:hAnsi="Times New Roman" w:cs="Times New Roman"/>
        </w:rPr>
        <w:t xml:space="preserve"> létesítmény (építmény) terve, mérettől és területi elhelyezkedéstől </w:t>
      </w:r>
      <w:r w:rsidR="00E00539">
        <w:rPr>
          <w:rFonts w:ascii="Times New Roman" w:hAnsi="Times New Roman" w:cs="Times New Roman"/>
        </w:rPr>
        <w:t xml:space="preserve">függetlenül, </w:t>
      </w:r>
      <w:r w:rsidRPr="00A8092C">
        <w:rPr>
          <w:rFonts w:ascii="Times New Roman" w:hAnsi="Times New Roman" w:cs="Times New Roman"/>
        </w:rPr>
        <w:t xml:space="preserve">továbbá </w:t>
      </w:r>
      <w:r w:rsidR="00E00539">
        <w:rPr>
          <w:rFonts w:ascii="Times New Roman" w:hAnsi="Times New Roman" w:cs="Times New Roman"/>
        </w:rPr>
        <w:t>f</w:t>
      </w:r>
      <w:r w:rsidRPr="00A8092C">
        <w:rPr>
          <w:rFonts w:ascii="Times New Roman" w:hAnsi="Times New Roman" w:cs="Times New Roman"/>
        </w:rPr>
        <w:t xml:space="preserve">üggetlen attól is, hogy építési engedély köteles, bejelentés </w:t>
      </w:r>
      <w:proofErr w:type="gramStart"/>
      <w:r w:rsidRPr="00A8092C">
        <w:rPr>
          <w:rFonts w:ascii="Times New Roman" w:hAnsi="Times New Roman" w:cs="Times New Roman"/>
        </w:rPr>
        <w:t>köteles ,</w:t>
      </w:r>
      <w:proofErr w:type="gramEnd"/>
      <w:r w:rsidRPr="00A8092C">
        <w:rPr>
          <w:rFonts w:ascii="Times New Roman" w:hAnsi="Times New Roman" w:cs="Times New Roman"/>
        </w:rPr>
        <w:t xml:space="preserve"> vagy bejelentésre sem kötelezett a létesítés.</w:t>
      </w:r>
    </w:p>
    <w:p w:rsidR="00E00539" w:rsidRDefault="00E00539">
      <w:pPr>
        <w:rPr>
          <w:rFonts w:ascii="Times New Roman" w:hAnsi="Times New Roman" w:cs="Times New Roman"/>
        </w:rPr>
      </w:pPr>
      <w:r>
        <w:rPr>
          <w:rFonts w:ascii="Times New Roman" w:hAnsi="Times New Roman" w:cs="Times New Roman"/>
        </w:rPr>
        <w:br w:type="page"/>
      </w:r>
    </w:p>
    <w:p w:rsidR="000C4154" w:rsidRPr="00BD6A99" w:rsidRDefault="000C4154">
      <w:pPr>
        <w:spacing w:after="128" w:line="259" w:lineRule="auto"/>
        <w:jc w:val="right"/>
        <w:rPr>
          <w:rFonts w:ascii="Times New Roman" w:hAnsi="Times New Roman" w:cs="Times New Roman"/>
          <w:i/>
        </w:rPr>
      </w:pPr>
      <w:r w:rsidRPr="00BD6A99">
        <w:rPr>
          <w:rFonts w:ascii="Times New Roman" w:hAnsi="Times New Roman" w:cs="Times New Roman"/>
          <w:i/>
        </w:rPr>
        <w:lastRenderedPageBreak/>
        <w:t xml:space="preserve">5. melléklet a </w:t>
      </w:r>
      <w:r w:rsidR="0066217B">
        <w:rPr>
          <w:rFonts w:ascii="Times New Roman" w:hAnsi="Times New Roman" w:cs="Times New Roman"/>
          <w:i/>
        </w:rPr>
        <w:t>41</w:t>
      </w:r>
      <w:r w:rsidRPr="00BD6A99">
        <w:rPr>
          <w:rFonts w:ascii="Times New Roman" w:hAnsi="Times New Roman" w:cs="Times New Roman"/>
          <w:i/>
        </w:rPr>
        <w:t>/2017. (</w:t>
      </w:r>
      <w:r w:rsidR="0066217B">
        <w:rPr>
          <w:rFonts w:ascii="Times New Roman" w:hAnsi="Times New Roman" w:cs="Times New Roman"/>
          <w:i/>
        </w:rPr>
        <w:t>XII.15</w:t>
      </w:r>
      <w:r w:rsidRPr="00BD6A99">
        <w:rPr>
          <w:rFonts w:ascii="Times New Roman" w:hAnsi="Times New Roman" w:cs="Times New Roman"/>
          <w:i/>
        </w:rPr>
        <w:t>.) önkormányzati rendelethez</w:t>
      </w:r>
    </w:p>
    <w:p w:rsidR="000C4154" w:rsidRPr="00E46B6C" w:rsidRDefault="000C4154" w:rsidP="00AB7AA8">
      <w:pPr>
        <w:spacing w:after="240" w:line="259" w:lineRule="auto"/>
        <w:ind w:left="11"/>
        <w:rPr>
          <w:rFonts w:ascii="Times New Roman" w:hAnsi="Times New Roman" w:cs="Times New Roman"/>
          <w:b/>
        </w:rPr>
      </w:pPr>
      <w:r w:rsidRPr="00E46B6C">
        <w:rPr>
          <w:rFonts w:ascii="Times New Roman" w:hAnsi="Times New Roman" w:cs="Times New Roman"/>
          <w:b/>
          <w:sz w:val="26"/>
        </w:rPr>
        <w:t>Településképi bejelentéshez kötött építési tevékenységek</w:t>
      </w:r>
    </w:p>
    <w:p w:rsidR="000C4154" w:rsidRPr="00AB7AA8" w:rsidRDefault="00E00539" w:rsidP="00474792">
      <w:pPr>
        <w:pStyle w:val="Listaszerbekezds"/>
        <w:numPr>
          <w:ilvl w:val="0"/>
          <w:numId w:val="67"/>
        </w:numPr>
        <w:spacing w:after="0"/>
        <w:ind w:left="426" w:right="4"/>
        <w:rPr>
          <w:rFonts w:ascii="Times New Roman" w:hAnsi="Times New Roman" w:cs="Times New Roman"/>
        </w:rPr>
      </w:pPr>
      <w:r w:rsidRPr="00AB7AA8">
        <w:rPr>
          <w:rFonts w:ascii="Times New Roman" w:hAnsi="Times New Roman" w:cs="Times New Roman"/>
        </w:rPr>
        <w:t>Építmény</w:t>
      </w:r>
      <w:r w:rsidR="000C4154" w:rsidRPr="00AB7AA8">
        <w:rPr>
          <w:rFonts w:ascii="Times New Roman" w:hAnsi="Times New Roman" w:cs="Times New Roman"/>
        </w:rPr>
        <w:t xml:space="preserve"> átalakítása, felújítása, helyreállítása, korszerűsítése, homlokzatának megváltoztatása, kivéve zártsorú vagy ikres </w:t>
      </w:r>
      <w:r w:rsidRPr="00AB7AA8">
        <w:rPr>
          <w:rFonts w:ascii="Times New Roman" w:hAnsi="Times New Roman" w:cs="Times New Roman"/>
        </w:rPr>
        <w:t>beépítésű</w:t>
      </w:r>
      <w:r w:rsidR="000C4154" w:rsidRPr="00AB7AA8">
        <w:rPr>
          <w:rFonts w:ascii="Times New Roman" w:hAnsi="Times New Roman" w:cs="Times New Roman"/>
        </w:rPr>
        <w:t xml:space="preserve"> építmény esetén, ha e tevékenységek a csatlakozó építmény alapozását vagy tartószerkezetét is érintik.</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A három lakásnál kisebb lakóépület kivételével meglévő építmény utólagos hőszigetelése, homlokzati nyílászáró cseréje, a homlokzatfelület színezése, a homlokzat felületképzésének megváltoztatása.</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Meglévő építményben új égéstermék-elvezető kémény létesítése.</w:t>
      </w:r>
    </w:p>
    <w:p w:rsidR="000C4154" w:rsidRPr="00A8092C" w:rsidRDefault="00AB7AA8"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Új</w:t>
      </w:r>
      <w:r w:rsidR="000C4154" w:rsidRPr="00A8092C">
        <w:rPr>
          <w:rFonts w:ascii="Times New Roman" w:hAnsi="Times New Roman" w:cs="Times New Roman"/>
        </w:rPr>
        <w:t xml:space="preserve">, önálló (homlokzati falhoz rögzített vagy szabadon álló) égéstermék-elvezető kémény </w:t>
      </w:r>
      <w:r w:rsidR="000C4154" w:rsidRPr="00A8092C">
        <w:rPr>
          <w:rFonts w:ascii="Times New Roman" w:hAnsi="Times New Roman" w:cs="Times New Roman"/>
          <w:noProof/>
          <w:lang w:eastAsia="hu-HU"/>
        </w:rPr>
        <w:drawing>
          <wp:inline distT="0" distB="0" distL="0" distR="0">
            <wp:extent cx="6098" cy="3048"/>
            <wp:effectExtent l="0" t="0" r="0" b="0"/>
            <wp:docPr id="4918" name="Picture 4918"/>
            <wp:cNvGraphicFramePr/>
            <a:graphic xmlns:a="http://schemas.openxmlformats.org/drawingml/2006/main">
              <a:graphicData uri="http://schemas.openxmlformats.org/drawingml/2006/picture">
                <pic:pic xmlns:pic="http://schemas.openxmlformats.org/drawingml/2006/picture">
                  <pic:nvPicPr>
                    <pic:cNvPr id="4918" name="Picture 4918"/>
                    <pic:cNvPicPr/>
                  </pic:nvPicPr>
                  <pic:blipFill>
                    <a:blip r:embed="rId46"/>
                    <a:stretch>
                      <a:fillRect/>
                    </a:stretch>
                  </pic:blipFill>
                  <pic:spPr>
                    <a:xfrm>
                      <a:off x="0" y="0"/>
                      <a:ext cx="6098" cy="3048"/>
                    </a:xfrm>
                    <a:prstGeom prst="rect">
                      <a:avLst/>
                    </a:prstGeom>
                  </pic:spPr>
                </pic:pic>
              </a:graphicData>
            </a:graphic>
          </wp:inline>
        </w:drawing>
      </w:r>
      <w:r w:rsidR="000C4154" w:rsidRPr="00A8092C">
        <w:rPr>
          <w:rFonts w:ascii="Times New Roman" w:hAnsi="Times New Roman" w:cs="Times New Roman"/>
        </w:rPr>
        <w:t>építése melynek magassága a 6,0 m-t nem haladja meg.</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Az épület homlokzatához illesztett előtető, védőtető, ernyőszerkezet építése, meglévő felújítása, helyreállítása, átalakítása, korszerűsítése, bővítése, megváltoztatása.</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 xml:space="preserve">A 312/2012. (XI.8.) </w:t>
      </w:r>
      <w:proofErr w:type="spellStart"/>
      <w:r w:rsidRPr="00A8092C">
        <w:rPr>
          <w:rFonts w:ascii="Times New Roman" w:hAnsi="Times New Roman" w:cs="Times New Roman"/>
        </w:rPr>
        <w:t>Kor</w:t>
      </w:r>
      <w:r w:rsidR="00104F7E">
        <w:rPr>
          <w:rFonts w:ascii="Times New Roman" w:hAnsi="Times New Roman" w:cs="Times New Roman"/>
        </w:rPr>
        <w:t>m</w:t>
      </w:r>
      <w:r w:rsidRPr="00A8092C">
        <w:rPr>
          <w:rFonts w:ascii="Times New Roman" w:hAnsi="Times New Roman" w:cs="Times New Roman"/>
        </w:rPr>
        <w:t>.rendelet</w:t>
      </w:r>
      <w:proofErr w:type="spellEnd"/>
      <w:r w:rsidRPr="00A8092C">
        <w:rPr>
          <w:rFonts w:ascii="Times New Roman" w:hAnsi="Times New Roman" w:cs="Times New Roman"/>
        </w:rPr>
        <w:t xml:space="preserve"> 1. melléklet 14. pont e) alpontjában és a 29. pontban foglaltak figyelembevételével a kereskedelmi, vendéglátó </w:t>
      </w:r>
      <w:r w:rsidR="00104F7E" w:rsidRPr="00A8092C">
        <w:rPr>
          <w:rFonts w:ascii="Times New Roman" w:hAnsi="Times New Roman" w:cs="Times New Roman"/>
        </w:rPr>
        <w:t>rendeltetésű</w:t>
      </w:r>
      <w:r w:rsidRPr="00A8092C">
        <w:rPr>
          <w:rFonts w:ascii="Times New Roman" w:hAnsi="Times New Roman" w:cs="Times New Roman"/>
        </w:rPr>
        <w:t xml:space="preserve"> épület építése, bővítése, amelynek mérete az építési tevékenység után sem haladja meg a nettó 20,0 m2 alapterületet.</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 xml:space="preserve">Megfelelőség-igazolással - vagy 2013. július 1-je után gyártott szerkezetek esetében teljesítménynyilatkozattal rendelkező </w:t>
      </w:r>
      <w:r w:rsidR="00104F7E" w:rsidRPr="00A8092C">
        <w:rPr>
          <w:rFonts w:ascii="Times New Roman" w:hAnsi="Times New Roman" w:cs="Times New Roman"/>
        </w:rPr>
        <w:t>építményszerkezetű</w:t>
      </w:r>
      <w:r w:rsidRPr="00A8092C">
        <w:rPr>
          <w:rFonts w:ascii="Times New Roman" w:hAnsi="Times New Roman" w:cs="Times New Roman"/>
        </w:rPr>
        <w:t xml:space="preserve"> és legfeljebb 180 napig fennálló legfeljebb 50 fő eg</w:t>
      </w:r>
      <w:r w:rsidR="00AB7AA8">
        <w:rPr>
          <w:rFonts w:ascii="Times New Roman" w:hAnsi="Times New Roman" w:cs="Times New Roman"/>
        </w:rPr>
        <w:t xml:space="preserve">yidejű tartózkodására alkalmas - </w:t>
      </w:r>
      <w:r w:rsidRPr="00A8092C">
        <w:rPr>
          <w:rFonts w:ascii="Times New Roman" w:hAnsi="Times New Roman" w:cs="Times New Roman"/>
        </w:rPr>
        <w:t xml:space="preserve">az Országos </w:t>
      </w:r>
      <w:r w:rsidR="00104F7E" w:rsidRPr="00A8092C">
        <w:rPr>
          <w:rFonts w:ascii="Times New Roman" w:hAnsi="Times New Roman" w:cs="Times New Roman"/>
        </w:rPr>
        <w:t>Tűzvédelmi</w:t>
      </w:r>
      <w:r w:rsidR="00AB7AA8">
        <w:rPr>
          <w:rFonts w:ascii="Times New Roman" w:hAnsi="Times New Roman" w:cs="Times New Roman"/>
        </w:rPr>
        <w:t xml:space="preserve"> Szabályzat szerinti - </w:t>
      </w:r>
      <w:r w:rsidRPr="00A8092C">
        <w:rPr>
          <w:rFonts w:ascii="Times New Roman" w:hAnsi="Times New Roman" w:cs="Times New Roman"/>
        </w:rPr>
        <w:t xml:space="preserve">állvány </w:t>
      </w:r>
      <w:r w:rsidR="00104F7E" w:rsidRPr="00A8092C">
        <w:rPr>
          <w:rFonts w:ascii="Times New Roman" w:hAnsi="Times New Roman" w:cs="Times New Roman"/>
        </w:rPr>
        <w:t>jellegű</w:t>
      </w:r>
      <w:r w:rsidRPr="00A8092C">
        <w:rPr>
          <w:rFonts w:ascii="Times New Roman" w:hAnsi="Times New Roman" w:cs="Times New Roman"/>
        </w:rPr>
        <w:t xml:space="preserve"> építmény építése.</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 xml:space="preserve">A 312/2012. (XI.8.) </w:t>
      </w:r>
      <w:proofErr w:type="spellStart"/>
      <w:r w:rsidRPr="00A8092C">
        <w:rPr>
          <w:rFonts w:ascii="Times New Roman" w:hAnsi="Times New Roman" w:cs="Times New Roman"/>
        </w:rPr>
        <w:t>Korm.rendelet</w:t>
      </w:r>
      <w:proofErr w:type="spellEnd"/>
      <w:r w:rsidRPr="00A8092C">
        <w:rPr>
          <w:rFonts w:ascii="Times New Roman" w:hAnsi="Times New Roman" w:cs="Times New Roman"/>
        </w:rPr>
        <w:t xml:space="preserve"> 1. melléklet 7. pontban és a 14. pont e) alpontjában foglaltak figyelembevételével a magasles, vadetető, erdei építmény, kilátó építése, amelynek a terepcsatlakozástól mért legfelső pontja az 5,0 m-t nem haladja meg.</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Nem emberi tartózkodásra szolgáló építmény építése, átalakítása, felújítása, valamint bővítése, amelynek mérete az építési tevékenység után sem haladja meg a nettó 100 m3 térfogatot és 4,5 m gerincmagasságot.</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Önálló reklámtartó építmény építése, meglévő felújítása, helyreállítása, átalakítása, korszerűsítése, bővítése, megváltoztatása.</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 xml:space="preserve">Megfelelőség-igazolással - vagy 2013. július 1-je után gyártott szerkezetek esetében teljesítménynyilatkozattal rendelkező </w:t>
      </w:r>
      <w:r w:rsidR="00104F7E" w:rsidRPr="00A8092C">
        <w:rPr>
          <w:rFonts w:ascii="Times New Roman" w:hAnsi="Times New Roman" w:cs="Times New Roman"/>
        </w:rPr>
        <w:t>építményszerkezetű</w:t>
      </w:r>
      <w:r w:rsidRPr="00A8092C">
        <w:rPr>
          <w:rFonts w:ascii="Times New Roman" w:hAnsi="Times New Roman" w:cs="Times New Roman"/>
        </w:rPr>
        <w:t xml:space="preserve"> és legfeljebb 180 napig fennálló</w:t>
      </w:r>
    </w:p>
    <w:p w:rsidR="000C4154" w:rsidRPr="00A8092C" w:rsidRDefault="000C4154" w:rsidP="00474792">
      <w:pPr>
        <w:numPr>
          <w:ilvl w:val="1"/>
          <w:numId w:val="48"/>
        </w:numPr>
        <w:spacing w:after="0" w:line="240" w:lineRule="auto"/>
        <w:ind w:left="851" w:right="4" w:hanging="360"/>
        <w:jc w:val="both"/>
        <w:rPr>
          <w:rFonts w:ascii="Times New Roman" w:hAnsi="Times New Roman" w:cs="Times New Roman"/>
        </w:rPr>
      </w:pPr>
      <w:r w:rsidRPr="00A8092C">
        <w:rPr>
          <w:rFonts w:ascii="Times New Roman" w:hAnsi="Times New Roman" w:cs="Times New Roman"/>
        </w:rPr>
        <w:t>rendezvényeket kiszolgáló színpad, színpadi tető, lelátó, mutatványos, szórakoztató, vendéglátó, kereskedelmi, valamint előadás tartására szolgáló építmény,</w:t>
      </w:r>
    </w:p>
    <w:p w:rsidR="000C4154" w:rsidRPr="00A8092C" w:rsidRDefault="000C4154" w:rsidP="00474792">
      <w:pPr>
        <w:numPr>
          <w:ilvl w:val="1"/>
          <w:numId w:val="48"/>
        </w:numPr>
        <w:spacing w:after="0" w:line="240" w:lineRule="auto"/>
        <w:ind w:left="851" w:right="4" w:hanging="360"/>
        <w:jc w:val="both"/>
        <w:rPr>
          <w:rFonts w:ascii="Times New Roman" w:hAnsi="Times New Roman" w:cs="Times New Roman"/>
        </w:rPr>
      </w:pPr>
      <w:r w:rsidRPr="00A8092C">
        <w:rPr>
          <w:rFonts w:ascii="Times New Roman" w:hAnsi="Times New Roman" w:cs="Times New Roman"/>
        </w:rPr>
        <w:t>kiállítási vagy elsősegélyt nyújtó építmény,</w:t>
      </w:r>
    </w:p>
    <w:p w:rsidR="000C4154" w:rsidRPr="00A8092C" w:rsidRDefault="000C4154" w:rsidP="00474792">
      <w:pPr>
        <w:numPr>
          <w:ilvl w:val="1"/>
          <w:numId w:val="48"/>
        </w:numPr>
        <w:spacing w:after="0" w:line="240" w:lineRule="auto"/>
        <w:ind w:left="851" w:right="4" w:hanging="360"/>
        <w:jc w:val="both"/>
        <w:rPr>
          <w:rFonts w:ascii="Times New Roman" w:hAnsi="Times New Roman" w:cs="Times New Roman"/>
        </w:rPr>
      </w:pPr>
      <w:r w:rsidRPr="00A8092C">
        <w:rPr>
          <w:rFonts w:ascii="Times New Roman" w:hAnsi="Times New Roman" w:cs="Times New Roman"/>
        </w:rPr>
        <w:t>levegővel felfújt vagy feszített fedések (sátorszerkezetek),</w:t>
      </w:r>
    </w:p>
    <w:p w:rsidR="000C4154" w:rsidRPr="00A8092C" w:rsidRDefault="000C4154" w:rsidP="00474792">
      <w:pPr>
        <w:numPr>
          <w:ilvl w:val="1"/>
          <w:numId w:val="48"/>
        </w:numPr>
        <w:spacing w:after="0" w:line="240" w:lineRule="auto"/>
        <w:ind w:left="851" w:right="4" w:hanging="360"/>
        <w:jc w:val="both"/>
        <w:rPr>
          <w:rFonts w:ascii="Times New Roman" w:hAnsi="Times New Roman" w:cs="Times New Roman"/>
        </w:rPr>
      </w:pPr>
      <w:r w:rsidRPr="00A8092C">
        <w:rPr>
          <w:rFonts w:ascii="Times New Roman" w:hAnsi="Times New Roman" w:cs="Times New Roman"/>
        </w:rPr>
        <w:t>ideiglenes fedett lovarda,</w:t>
      </w:r>
    </w:p>
    <w:p w:rsidR="000C4154" w:rsidRPr="00A8092C" w:rsidRDefault="000C4154" w:rsidP="00474792">
      <w:pPr>
        <w:numPr>
          <w:ilvl w:val="1"/>
          <w:numId w:val="48"/>
        </w:numPr>
        <w:spacing w:after="0" w:line="240" w:lineRule="auto"/>
        <w:ind w:left="851" w:right="4" w:hanging="360"/>
        <w:jc w:val="both"/>
        <w:rPr>
          <w:rFonts w:ascii="Times New Roman" w:hAnsi="Times New Roman" w:cs="Times New Roman"/>
        </w:rPr>
      </w:pPr>
      <w:r w:rsidRPr="00A8092C">
        <w:rPr>
          <w:rFonts w:ascii="Times New Roman" w:hAnsi="Times New Roman" w:cs="Times New Roman"/>
        </w:rPr>
        <w:t xml:space="preserve">legfeljebb 50 fő egyidejű tartózkodására alkalmas az Országos </w:t>
      </w:r>
      <w:r w:rsidR="00104F7E" w:rsidRPr="00A8092C">
        <w:rPr>
          <w:rFonts w:ascii="Times New Roman" w:hAnsi="Times New Roman" w:cs="Times New Roman"/>
        </w:rPr>
        <w:t>Tűzvédelmi</w:t>
      </w:r>
      <w:r w:rsidRPr="00A8092C">
        <w:rPr>
          <w:rFonts w:ascii="Times New Roman" w:hAnsi="Times New Roman" w:cs="Times New Roman"/>
        </w:rPr>
        <w:t xml:space="preserve"> Szabályzat szerinti - állvány </w:t>
      </w:r>
      <w:r w:rsidR="00AB7AA8" w:rsidRPr="00A8092C">
        <w:rPr>
          <w:rFonts w:ascii="Times New Roman" w:hAnsi="Times New Roman" w:cs="Times New Roman"/>
        </w:rPr>
        <w:t>jellegű</w:t>
      </w:r>
      <w:r w:rsidRPr="00A8092C">
        <w:rPr>
          <w:rFonts w:ascii="Times New Roman" w:hAnsi="Times New Roman" w:cs="Times New Roman"/>
        </w:rPr>
        <w:t xml:space="preserve"> építmény építése.</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Utcai kerítés építése a nagykörúton belüli területen</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Szellőző-, klímaberendezés építményen való elhelyezése, ha ahhoz nem kell az építmény tartószerkezeti rendszerét vagy tartószerkezeti elemeit megváltoztatni, átalakítani, elbontani, kicserélni, megerősíteni vagy újjáépíteni.</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Napenergia-kollektor, szellőző-, klíma-, riasztóberendezés, villámhárító berendezés, áru</w:t>
      </w:r>
      <w:r w:rsidR="00104F7E">
        <w:rPr>
          <w:rFonts w:ascii="Times New Roman" w:hAnsi="Times New Roman" w:cs="Times New Roman"/>
        </w:rPr>
        <w:t xml:space="preserve">- </w:t>
      </w:r>
      <w:r w:rsidRPr="00A8092C">
        <w:rPr>
          <w:rFonts w:ascii="Times New Roman" w:hAnsi="Times New Roman" w:cs="Times New Roman"/>
        </w:rPr>
        <w:t>és pénzautomata, kerékpártartó, zászlótartó építményen vagy építményben való elhelyezése.</w:t>
      </w:r>
    </w:p>
    <w:p w:rsidR="000C4154" w:rsidRPr="00A8092C" w:rsidRDefault="000C4154" w:rsidP="00474792">
      <w:pPr>
        <w:numPr>
          <w:ilvl w:val="0"/>
          <w:numId w:val="48"/>
        </w:numPr>
        <w:spacing w:after="0" w:line="240" w:lineRule="auto"/>
        <w:ind w:left="426" w:right="4" w:hanging="451"/>
        <w:jc w:val="both"/>
        <w:rPr>
          <w:rFonts w:ascii="Times New Roman" w:hAnsi="Times New Roman" w:cs="Times New Roman"/>
        </w:rPr>
      </w:pPr>
      <w:r w:rsidRPr="00A8092C">
        <w:rPr>
          <w:rFonts w:ascii="Times New Roman" w:hAnsi="Times New Roman" w:cs="Times New Roman"/>
        </w:rPr>
        <w:t>Valamennyi reklám közzététele és reklámhordozó, reklámhordozót tartó berendezés elhelyezése esetén.</w:t>
      </w:r>
    </w:p>
    <w:p w:rsidR="000C4154" w:rsidRPr="00BD6A99" w:rsidRDefault="000C4154" w:rsidP="00474792">
      <w:pPr>
        <w:pStyle w:val="Listaszerbekezds"/>
        <w:numPr>
          <w:ilvl w:val="0"/>
          <w:numId w:val="68"/>
        </w:numPr>
        <w:spacing w:after="0" w:line="240" w:lineRule="auto"/>
        <w:ind w:left="426"/>
        <w:rPr>
          <w:rFonts w:ascii="Times New Roman" w:hAnsi="Times New Roman" w:cs="Times New Roman"/>
          <w:sz w:val="20"/>
        </w:rPr>
      </w:pPr>
      <w:r w:rsidRPr="00BD6A99">
        <w:rPr>
          <w:rFonts w:ascii="Times New Roman" w:eastAsia="Times New Roman" w:hAnsi="Times New Roman" w:cs="Times New Roman"/>
        </w:rPr>
        <w:t>Építmények rendeltetésének megváltoztatása, különösen ha:</w:t>
      </w:r>
    </w:p>
    <w:p w:rsidR="000C4154" w:rsidRPr="00BD6A99" w:rsidRDefault="000C4154" w:rsidP="00474792">
      <w:pPr>
        <w:numPr>
          <w:ilvl w:val="0"/>
          <w:numId w:val="49"/>
        </w:numPr>
        <w:spacing w:after="0" w:line="240" w:lineRule="auto"/>
        <w:ind w:left="851" w:hanging="365"/>
        <w:rPr>
          <w:rFonts w:ascii="Times New Roman" w:hAnsi="Times New Roman" w:cs="Times New Roman"/>
          <w:sz w:val="20"/>
        </w:rPr>
      </w:pPr>
      <w:r w:rsidRPr="00BD6A99">
        <w:rPr>
          <w:rFonts w:ascii="Times New Roman" w:eastAsia="Times New Roman" w:hAnsi="Times New Roman" w:cs="Times New Roman"/>
        </w:rPr>
        <w:t>az új rendeltetés parkoló igénye növekszik,</w:t>
      </w:r>
    </w:p>
    <w:p w:rsidR="000C4154" w:rsidRPr="00BD6A99" w:rsidRDefault="000C4154" w:rsidP="00474792">
      <w:pPr>
        <w:numPr>
          <w:ilvl w:val="0"/>
          <w:numId w:val="49"/>
        </w:numPr>
        <w:spacing w:after="0" w:line="240" w:lineRule="auto"/>
        <w:ind w:left="851" w:hanging="365"/>
        <w:rPr>
          <w:rFonts w:ascii="Times New Roman" w:hAnsi="Times New Roman" w:cs="Times New Roman"/>
          <w:sz w:val="20"/>
        </w:rPr>
      </w:pPr>
      <w:r w:rsidRPr="00BD6A99">
        <w:rPr>
          <w:rFonts w:ascii="Times New Roman" w:eastAsia="Times New Roman" w:hAnsi="Times New Roman" w:cs="Times New Roman"/>
        </w:rPr>
        <w:t>lakó rendeltetés más rendeltetésre változik,</w:t>
      </w:r>
    </w:p>
    <w:p w:rsidR="000C4154" w:rsidRPr="00BD6A99" w:rsidRDefault="000C4154" w:rsidP="00474792">
      <w:pPr>
        <w:numPr>
          <w:ilvl w:val="0"/>
          <w:numId w:val="49"/>
        </w:numPr>
        <w:spacing w:after="0" w:line="240" w:lineRule="auto"/>
        <w:ind w:left="851" w:hanging="365"/>
        <w:rPr>
          <w:rFonts w:ascii="Times New Roman" w:hAnsi="Times New Roman" w:cs="Times New Roman"/>
          <w:sz w:val="20"/>
        </w:rPr>
      </w:pPr>
      <w:r w:rsidRPr="00BD6A99">
        <w:rPr>
          <w:rFonts w:ascii="Times New Roman" w:eastAsia="Times New Roman" w:hAnsi="Times New Roman" w:cs="Times New Roman"/>
        </w:rPr>
        <w:t>meglévő rendeltetés ipari, gazdasági, vendéglátó, egészségügyi rendeltetésre változik</w:t>
      </w:r>
    </w:p>
    <w:p w:rsidR="00104F7E" w:rsidRPr="00104F7E" w:rsidRDefault="000C4154" w:rsidP="00474792">
      <w:pPr>
        <w:numPr>
          <w:ilvl w:val="0"/>
          <w:numId w:val="49"/>
        </w:numPr>
        <w:spacing w:after="0" w:line="240" w:lineRule="auto"/>
        <w:ind w:left="851" w:hanging="365"/>
        <w:rPr>
          <w:rFonts w:ascii="Times New Roman" w:eastAsia="Times New Roman" w:hAnsi="Times New Roman" w:cs="Times New Roman"/>
          <w:sz w:val="24"/>
        </w:rPr>
      </w:pPr>
      <w:r w:rsidRPr="00BD6A99">
        <w:rPr>
          <w:rFonts w:ascii="Times New Roman" w:eastAsia="Times New Roman" w:hAnsi="Times New Roman" w:cs="Times New Roman"/>
        </w:rPr>
        <w:t>zártkertekben minden rendeltetési mód változás esetében.</w:t>
      </w:r>
      <w:r w:rsidR="00104F7E" w:rsidRPr="00104F7E">
        <w:rPr>
          <w:rFonts w:ascii="Times New Roman" w:eastAsia="Times New Roman" w:hAnsi="Times New Roman" w:cs="Times New Roman"/>
          <w:sz w:val="24"/>
        </w:rPr>
        <w:br w:type="page"/>
      </w:r>
    </w:p>
    <w:p w:rsidR="000C4154" w:rsidRPr="00BD6A99" w:rsidRDefault="000C4154">
      <w:pPr>
        <w:spacing w:after="405" w:line="259" w:lineRule="auto"/>
        <w:jc w:val="right"/>
        <w:rPr>
          <w:rFonts w:ascii="Times New Roman" w:hAnsi="Times New Roman" w:cs="Times New Roman"/>
          <w:i/>
        </w:rPr>
      </w:pPr>
      <w:r w:rsidRPr="00BD6A99">
        <w:rPr>
          <w:rFonts w:ascii="Times New Roman" w:hAnsi="Times New Roman" w:cs="Times New Roman"/>
          <w:i/>
        </w:rPr>
        <w:lastRenderedPageBreak/>
        <w:t>6</w:t>
      </w:r>
      <w:r w:rsidR="00BD6A99">
        <w:rPr>
          <w:rFonts w:ascii="Times New Roman" w:hAnsi="Times New Roman" w:cs="Times New Roman"/>
          <w:i/>
        </w:rPr>
        <w:t xml:space="preserve">. melléklet a </w:t>
      </w:r>
      <w:r w:rsidR="0066217B">
        <w:rPr>
          <w:rFonts w:ascii="Times New Roman" w:hAnsi="Times New Roman" w:cs="Times New Roman"/>
          <w:i/>
        </w:rPr>
        <w:t>41</w:t>
      </w:r>
      <w:r w:rsidR="00BD6A99">
        <w:rPr>
          <w:rFonts w:ascii="Times New Roman" w:hAnsi="Times New Roman" w:cs="Times New Roman"/>
          <w:i/>
        </w:rPr>
        <w:t>/2017. (</w:t>
      </w:r>
      <w:r w:rsidR="0066217B">
        <w:rPr>
          <w:rFonts w:ascii="Times New Roman" w:hAnsi="Times New Roman" w:cs="Times New Roman"/>
          <w:i/>
        </w:rPr>
        <w:t>XII.15</w:t>
      </w:r>
      <w:r w:rsidRPr="00BD6A99">
        <w:rPr>
          <w:rFonts w:ascii="Times New Roman" w:hAnsi="Times New Roman" w:cs="Times New Roman"/>
          <w:i/>
        </w:rPr>
        <w:t>.) önkormányzati rendelethez</w:t>
      </w:r>
    </w:p>
    <w:p w:rsidR="000C4154" w:rsidRPr="00A8092C" w:rsidRDefault="00104F7E" w:rsidP="00474792">
      <w:pPr>
        <w:numPr>
          <w:ilvl w:val="0"/>
          <w:numId w:val="50"/>
        </w:numPr>
        <w:spacing w:after="28" w:line="249" w:lineRule="auto"/>
        <w:ind w:right="14" w:hanging="447"/>
        <w:jc w:val="both"/>
        <w:rPr>
          <w:rFonts w:ascii="Times New Roman" w:hAnsi="Times New Roman" w:cs="Times New Roman"/>
        </w:rPr>
      </w:pPr>
      <w:r>
        <w:rPr>
          <w:rFonts w:ascii="Times New Roman" w:hAnsi="Times New Roman" w:cs="Times New Roman"/>
        </w:rPr>
        <w:t>Az Önkorm</w:t>
      </w:r>
      <w:r w:rsidR="000C4154" w:rsidRPr="00A8092C">
        <w:rPr>
          <w:rFonts w:ascii="Times New Roman" w:hAnsi="Times New Roman" w:cs="Times New Roman"/>
        </w:rPr>
        <w:t>ányzat a helyi védelem alatt álló épületek, és egyéb építmények fenntartásához, felújításához és építészeti megjelenítéséhez pénzbeli támogatást csak abban az esetben nyújt, ha a kérelmező (tulajdonos, kezelő) azt a munkavégzés előtt kéri. Az anyagi támogatás kizárólag pályázat útján lehetséges.</w:t>
      </w:r>
    </w:p>
    <w:p w:rsidR="000C4154" w:rsidRPr="00A8092C"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A pályázati keret mértékét minden évben a költségvetés jóváhagyásakor határozza meg a Képviselő Testület.</w:t>
      </w:r>
    </w:p>
    <w:p w:rsidR="000C4154" w:rsidRPr="00A8092C"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A támogatás vissza nem térítendő támogatás formájában nyújtható, amelyet a munka elkészülte után fizet ki az Önkormányzat.</w:t>
      </w:r>
    </w:p>
    <w:p w:rsidR="000C4154" w:rsidRPr="00A8092C"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A támogatási lehetőségre vonatkozó pályázati felhívást közzé kell tenni a város honlapján, valamint a Szabadhajdú újságban, legalább 60 nappal a pályázat benyújtásának határideje előtt. A pályázati felhívást a védelem alá helyezett épületek tulajdonosai számára kell megküldeni.</w:t>
      </w:r>
    </w:p>
    <w:p w:rsidR="000C4154" w:rsidRPr="00A8092C" w:rsidRDefault="000C4154" w:rsidP="00474792">
      <w:pPr>
        <w:numPr>
          <w:ilvl w:val="0"/>
          <w:numId w:val="50"/>
        </w:numPr>
        <w:spacing w:after="30" w:line="244" w:lineRule="auto"/>
        <w:ind w:right="14" w:hanging="447"/>
        <w:jc w:val="both"/>
        <w:rPr>
          <w:rFonts w:ascii="Times New Roman" w:hAnsi="Times New Roman" w:cs="Times New Roman"/>
        </w:rPr>
      </w:pPr>
      <w:r w:rsidRPr="00A8092C">
        <w:rPr>
          <w:rFonts w:ascii="Times New Roman" w:hAnsi="Times New Roman" w:cs="Times New Roman"/>
        </w:rPr>
        <w:t xml:space="preserve">A pályázatokat a városi főépítész és (esetenként) felkért </w:t>
      </w:r>
      <w:r w:rsidR="00104F7E">
        <w:rPr>
          <w:rFonts w:ascii="Times New Roman" w:hAnsi="Times New Roman" w:cs="Times New Roman"/>
        </w:rPr>
        <w:t>fü</w:t>
      </w:r>
      <w:r w:rsidRPr="00A8092C">
        <w:rPr>
          <w:rFonts w:ascii="Times New Roman" w:hAnsi="Times New Roman" w:cs="Times New Roman"/>
        </w:rPr>
        <w:t xml:space="preserve">ggetlen </w:t>
      </w:r>
      <w:proofErr w:type="gramStart"/>
      <w:r w:rsidRPr="00A8092C">
        <w:rPr>
          <w:rFonts w:ascii="Times New Roman" w:hAnsi="Times New Roman" w:cs="Times New Roman"/>
        </w:rPr>
        <w:t>szakértő(</w:t>
      </w:r>
      <w:proofErr w:type="gramEnd"/>
      <w:r w:rsidRPr="00A8092C">
        <w:rPr>
          <w:rFonts w:ascii="Times New Roman" w:hAnsi="Times New Roman" w:cs="Times New Roman"/>
        </w:rPr>
        <w:t>k) véleményezi(k) és terjesztik a Gazdasági, Fejlesztési és Környezetvédelmi Bizottság elé a műszaki indokoltság, az épület és felújítás jellege, valamint a felújításra fordítandó költségek alapján.</w:t>
      </w:r>
    </w:p>
    <w:p w:rsidR="000C4154" w:rsidRPr="00A8092C" w:rsidRDefault="000C4154" w:rsidP="00474792">
      <w:pPr>
        <w:numPr>
          <w:ilvl w:val="0"/>
          <w:numId w:val="50"/>
        </w:numPr>
        <w:spacing w:after="2" w:line="249" w:lineRule="auto"/>
        <w:ind w:right="14" w:hanging="447"/>
        <w:jc w:val="both"/>
        <w:rPr>
          <w:rFonts w:ascii="Times New Roman" w:hAnsi="Times New Roman" w:cs="Times New Roman"/>
        </w:rPr>
      </w:pPr>
      <w:r w:rsidRPr="00A8092C">
        <w:rPr>
          <w:rFonts w:ascii="Times New Roman" w:hAnsi="Times New Roman" w:cs="Times New Roman"/>
        </w:rPr>
        <w:t xml:space="preserve">A támogatás odaítéléséről Gazdasági, Fejlesztési és Környezetvédelmi Bizottság </w:t>
      </w:r>
      <w:r w:rsidRPr="00A8092C">
        <w:rPr>
          <w:rFonts w:ascii="Times New Roman" w:hAnsi="Times New Roman" w:cs="Times New Roman"/>
          <w:noProof/>
          <w:lang w:eastAsia="hu-HU"/>
        </w:rPr>
        <w:drawing>
          <wp:inline distT="0" distB="0" distL="0" distR="0">
            <wp:extent cx="6098" cy="6096"/>
            <wp:effectExtent l="0" t="0" r="0" b="0"/>
            <wp:docPr id="3764" name="Picture 3764"/>
            <wp:cNvGraphicFramePr/>
            <a:graphic xmlns:a="http://schemas.openxmlformats.org/drawingml/2006/main">
              <a:graphicData uri="http://schemas.openxmlformats.org/drawingml/2006/picture">
                <pic:pic xmlns:pic="http://schemas.openxmlformats.org/drawingml/2006/picture">
                  <pic:nvPicPr>
                    <pic:cNvPr id="3764" name="Picture 3764"/>
                    <pic:cNvPicPr/>
                  </pic:nvPicPr>
                  <pic:blipFill>
                    <a:blip r:embed="rId47"/>
                    <a:stretch>
                      <a:fillRect/>
                    </a:stretch>
                  </pic:blipFill>
                  <pic:spPr>
                    <a:xfrm>
                      <a:off x="0" y="0"/>
                      <a:ext cx="6098" cy="6096"/>
                    </a:xfrm>
                    <a:prstGeom prst="rect">
                      <a:avLst/>
                    </a:prstGeom>
                  </pic:spPr>
                </pic:pic>
              </a:graphicData>
            </a:graphic>
          </wp:inline>
        </w:drawing>
      </w:r>
      <w:r w:rsidRPr="00A8092C">
        <w:rPr>
          <w:rFonts w:ascii="Times New Roman" w:hAnsi="Times New Roman" w:cs="Times New Roman"/>
        </w:rPr>
        <w:t xml:space="preserve"> javaslata alapján a Képviselő-testület dönt.</w:t>
      </w:r>
    </w:p>
    <w:p w:rsidR="000C4154" w:rsidRPr="00A8092C"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 xml:space="preserve">A pályázati feltételeket és a pályázat tartalmi követelményeit a 10/a melléklet </w:t>
      </w:r>
      <w:r w:rsidRPr="00A8092C">
        <w:rPr>
          <w:rFonts w:ascii="Times New Roman" w:hAnsi="Times New Roman" w:cs="Times New Roman"/>
          <w:noProof/>
          <w:lang w:eastAsia="hu-HU"/>
        </w:rPr>
        <w:drawing>
          <wp:inline distT="0" distB="0" distL="0" distR="0">
            <wp:extent cx="6098" cy="3048"/>
            <wp:effectExtent l="0" t="0" r="0" b="0"/>
            <wp:docPr id="3765" name="Picture 3765"/>
            <wp:cNvGraphicFramePr/>
            <a:graphic xmlns:a="http://schemas.openxmlformats.org/drawingml/2006/main">
              <a:graphicData uri="http://schemas.openxmlformats.org/drawingml/2006/picture">
                <pic:pic xmlns:pic="http://schemas.openxmlformats.org/drawingml/2006/picture">
                  <pic:nvPicPr>
                    <pic:cNvPr id="3765" name="Picture 3765"/>
                    <pic:cNvPicPr/>
                  </pic:nvPicPr>
                  <pic:blipFill>
                    <a:blip r:embed="rId48"/>
                    <a:stretch>
                      <a:fillRect/>
                    </a:stretch>
                  </pic:blipFill>
                  <pic:spPr>
                    <a:xfrm>
                      <a:off x="0" y="0"/>
                      <a:ext cx="6098" cy="3048"/>
                    </a:xfrm>
                    <a:prstGeom prst="rect">
                      <a:avLst/>
                    </a:prstGeom>
                  </pic:spPr>
                </pic:pic>
              </a:graphicData>
            </a:graphic>
          </wp:inline>
        </w:drawing>
      </w:r>
      <w:r w:rsidRPr="00A8092C">
        <w:rPr>
          <w:rFonts w:ascii="Times New Roman" w:hAnsi="Times New Roman" w:cs="Times New Roman"/>
        </w:rPr>
        <w:t>tartalmazza.</w:t>
      </w:r>
    </w:p>
    <w:p w:rsidR="000C4154" w:rsidRPr="00A8092C" w:rsidRDefault="000C4154" w:rsidP="00474792">
      <w:pPr>
        <w:numPr>
          <w:ilvl w:val="0"/>
          <w:numId w:val="50"/>
        </w:numPr>
        <w:spacing w:after="0" w:line="249" w:lineRule="auto"/>
        <w:ind w:right="14" w:hanging="447"/>
        <w:jc w:val="both"/>
        <w:rPr>
          <w:rFonts w:ascii="Times New Roman" w:hAnsi="Times New Roman" w:cs="Times New Roman"/>
        </w:rPr>
      </w:pPr>
      <w:r w:rsidRPr="00A8092C">
        <w:rPr>
          <w:rFonts w:ascii="Times New Roman" w:hAnsi="Times New Roman" w:cs="Times New Roman"/>
        </w:rPr>
        <w:t>A kifizetés feltétele az Önkormányzat és a védelem</w:t>
      </w:r>
      <w:r w:rsidR="00104F7E">
        <w:rPr>
          <w:rFonts w:ascii="Times New Roman" w:hAnsi="Times New Roman" w:cs="Times New Roman"/>
        </w:rPr>
        <w:t xml:space="preserve"> alatt álló objektum tulajdonosá</w:t>
      </w:r>
      <w:r w:rsidRPr="00A8092C">
        <w:rPr>
          <w:rFonts w:ascii="Times New Roman" w:hAnsi="Times New Roman" w:cs="Times New Roman"/>
        </w:rPr>
        <w:t>val vagy használó</w:t>
      </w:r>
      <w:r w:rsidR="00104F7E">
        <w:rPr>
          <w:rFonts w:ascii="Times New Roman" w:hAnsi="Times New Roman" w:cs="Times New Roman"/>
        </w:rPr>
        <w:t>já</w:t>
      </w:r>
      <w:r w:rsidRPr="00A8092C">
        <w:rPr>
          <w:rFonts w:ascii="Times New Roman" w:hAnsi="Times New Roman" w:cs="Times New Roman"/>
        </w:rPr>
        <w:t>val kötött szerződés, mely 15 éves együttműködési kötele</w:t>
      </w:r>
      <w:r w:rsidR="00104F7E">
        <w:rPr>
          <w:rFonts w:ascii="Times New Roman" w:hAnsi="Times New Roman" w:cs="Times New Roman"/>
        </w:rPr>
        <w:t>zettséggel terheli a tulajdonos</w:t>
      </w:r>
      <w:r w:rsidRPr="00A8092C">
        <w:rPr>
          <w:rFonts w:ascii="Times New Roman" w:hAnsi="Times New Roman" w:cs="Times New Roman"/>
        </w:rPr>
        <w:t>t vagy használót.</w:t>
      </w:r>
    </w:p>
    <w:p w:rsidR="000C4154" w:rsidRPr="00A8092C" w:rsidRDefault="000C4154" w:rsidP="00AB7AA8">
      <w:pPr>
        <w:spacing w:after="0"/>
        <w:ind w:left="448" w:right="11" w:firstLine="6"/>
        <w:rPr>
          <w:rFonts w:ascii="Times New Roman" w:hAnsi="Times New Roman" w:cs="Times New Roman"/>
        </w:rPr>
      </w:pPr>
      <w:r w:rsidRPr="00A8092C">
        <w:rPr>
          <w:rFonts w:ascii="Times New Roman" w:hAnsi="Times New Roman" w:cs="Times New Roman"/>
        </w:rPr>
        <w:t>Ez alatt az idő alatt a felújított épületen a pénzbeli támogatásban részesített épületrészeket módosító változtatások csak a támogató Ónkormányzat hozzájárulásával végezhetők.</w:t>
      </w:r>
    </w:p>
    <w:p w:rsidR="000C4154" w:rsidRPr="00A8092C"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Az építési engedélytől eltérő, vagy a védelem céljának nem megfelelően elvégzett munka esetén a megkötött szerződéstől eláll az Önkormányzat és támogatás a pályázót nem illeti meg.</w:t>
      </w:r>
    </w:p>
    <w:p w:rsidR="000C4154" w:rsidRPr="00A8092C"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 xml:space="preserve">Amennyiben a támogatással felújított épület tulajdonjogában az együttműködés időtartama (15) év alatt változás történik, úgy a támogatott köteles a támogatás </w:t>
      </w:r>
      <w:proofErr w:type="spellStart"/>
      <w:r w:rsidRPr="00A8092C">
        <w:rPr>
          <w:rFonts w:ascii="Times New Roman" w:hAnsi="Times New Roman" w:cs="Times New Roman"/>
        </w:rPr>
        <w:t>tényéről</w:t>
      </w:r>
      <w:proofErr w:type="spellEnd"/>
      <w:r w:rsidRPr="00A8092C">
        <w:rPr>
          <w:rFonts w:ascii="Times New Roman" w:hAnsi="Times New Roman" w:cs="Times New Roman"/>
        </w:rPr>
        <w:t xml:space="preserve">, az ezzel keletkezett kötelezettségről a tulajdonszerzőjét tájékoztatni. A tájékoztatás </w:t>
      </w:r>
      <w:r w:rsidRPr="00A8092C">
        <w:rPr>
          <w:rFonts w:ascii="Times New Roman" w:hAnsi="Times New Roman" w:cs="Times New Roman"/>
          <w:noProof/>
          <w:lang w:eastAsia="hu-HU"/>
        </w:rPr>
        <w:drawing>
          <wp:inline distT="0" distB="0" distL="0" distR="0">
            <wp:extent cx="9148" cy="6097"/>
            <wp:effectExtent l="0" t="0" r="0" b="0"/>
            <wp:docPr id="3766" name="Picture 3766"/>
            <wp:cNvGraphicFramePr/>
            <a:graphic xmlns:a="http://schemas.openxmlformats.org/drawingml/2006/main">
              <a:graphicData uri="http://schemas.openxmlformats.org/drawingml/2006/picture">
                <pic:pic xmlns:pic="http://schemas.openxmlformats.org/drawingml/2006/picture">
                  <pic:nvPicPr>
                    <pic:cNvPr id="3766" name="Picture 3766"/>
                    <pic:cNvPicPr/>
                  </pic:nvPicPr>
                  <pic:blipFill>
                    <a:blip r:embed="rId49"/>
                    <a:stretch>
                      <a:fillRect/>
                    </a:stretch>
                  </pic:blipFill>
                  <pic:spPr>
                    <a:xfrm>
                      <a:off x="0" y="0"/>
                      <a:ext cx="9148" cy="6097"/>
                    </a:xfrm>
                    <a:prstGeom prst="rect">
                      <a:avLst/>
                    </a:prstGeom>
                  </pic:spPr>
                </pic:pic>
              </a:graphicData>
            </a:graphic>
          </wp:inline>
        </w:drawing>
      </w:r>
      <w:r w:rsidRPr="00A8092C">
        <w:rPr>
          <w:rFonts w:ascii="Times New Roman" w:hAnsi="Times New Roman" w:cs="Times New Roman"/>
        </w:rPr>
        <w:t xml:space="preserve"> elmaradásából eredő károkért a támogatott felel.</w:t>
      </w:r>
    </w:p>
    <w:p w:rsidR="000C4154" w:rsidRPr="00A8092C"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 xml:space="preserve">Támogatásra pályázni az Önkormányzat tulajdonában lévő objektumok kivételével </w:t>
      </w:r>
      <w:r w:rsidRPr="00A8092C">
        <w:rPr>
          <w:rFonts w:ascii="Times New Roman" w:hAnsi="Times New Roman" w:cs="Times New Roman"/>
          <w:noProof/>
          <w:lang w:eastAsia="hu-HU"/>
        </w:rPr>
        <w:drawing>
          <wp:inline distT="0" distB="0" distL="0" distR="0">
            <wp:extent cx="79280" cy="9144"/>
            <wp:effectExtent l="0" t="0" r="0" b="0"/>
            <wp:docPr id="3767" name="Picture 3767"/>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50" cstate="print"/>
                    <a:stretch>
                      <a:fillRect/>
                    </a:stretch>
                  </pic:blipFill>
                  <pic:spPr>
                    <a:xfrm>
                      <a:off x="0" y="0"/>
                      <a:ext cx="79280" cy="9144"/>
                    </a:xfrm>
                    <a:prstGeom prst="rect">
                      <a:avLst/>
                    </a:prstGeom>
                  </pic:spPr>
                </pic:pic>
              </a:graphicData>
            </a:graphic>
          </wp:inline>
        </w:drawing>
      </w:r>
      <w:r w:rsidRPr="00A8092C">
        <w:rPr>
          <w:rFonts w:ascii="Times New Roman" w:hAnsi="Times New Roman" w:cs="Times New Roman"/>
        </w:rPr>
        <w:t>minden önkormányzati rendelettel védett objektum esetében lehet.</w:t>
      </w:r>
    </w:p>
    <w:p w:rsidR="000C4154" w:rsidRPr="00A8092C"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Pénzbeli támogatást nyert, felújított épületre újabb támogatás csak a 15 éves együttműködési kötelezettség lejártával adható.</w:t>
      </w:r>
    </w:p>
    <w:p w:rsidR="00104F7E" w:rsidRDefault="000C4154" w:rsidP="00474792">
      <w:pPr>
        <w:numPr>
          <w:ilvl w:val="0"/>
          <w:numId w:val="50"/>
        </w:numPr>
        <w:spacing w:after="28" w:line="249" w:lineRule="auto"/>
        <w:ind w:right="14" w:hanging="447"/>
        <w:jc w:val="both"/>
        <w:rPr>
          <w:rFonts w:ascii="Times New Roman" w:hAnsi="Times New Roman" w:cs="Times New Roman"/>
        </w:rPr>
      </w:pPr>
      <w:r w:rsidRPr="00A8092C">
        <w:rPr>
          <w:rFonts w:ascii="Times New Roman" w:hAnsi="Times New Roman" w:cs="Times New Roman"/>
        </w:rPr>
        <w:t>A pályázott ingatlanra adható támogatás mértéke maximum 500.000.- Ft. Kivételesen külön előterjesztés keretében a támogatás 1.000.000.- Ft-ig növelhető, ha az épület homlokzat-felújításán túlmenően szerkezeti megerősítés (alap, fal, födém, tetőszerkezet) ill. héjazat javítása, cseréje is szükséges.</w:t>
      </w:r>
    </w:p>
    <w:p w:rsidR="00104F7E" w:rsidRDefault="00104F7E">
      <w:pPr>
        <w:rPr>
          <w:rFonts w:ascii="Times New Roman" w:hAnsi="Times New Roman" w:cs="Times New Roman"/>
        </w:rPr>
      </w:pPr>
      <w:r>
        <w:rPr>
          <w:rFonts w:ascii="Times New Roman" w:hAnsi="Times New Roman" w:cs="Times New Roman"/>
        </w:rPr>
        <w:br w:type="page"/>
      </w:r>
    </w:p>
    <w:p w:rsidR="000C4154" w:rsidRPr="00A8092C" w:rsidRDefault="000C4154" w:rsidP="00104F7E">
      <w:pPr>
        <w:spacing w:after="28" w:line="249" w:lineRule="auto"/>
        <w:ind w:right="14"/>
        <w:jc w:val="both"/>
        <w:rPr>
          <w:rFonts w:ascii="Times New Roman" w:hAnsi="Times New Roman" w:cs="Times New Roman"/>
        </w:rPr>
      </w:pPr>
    </w:p>
    <w:p w:rsidR="000C4154" w:rsidRPr="00BD6A99" w:rsidRDefault="00104F7E">
      <w:pPr>
        <w:spacing w:after="256" w:line="259" w:lineRule="auto"/>
        <w:jc w:val="right"/>
        <w:rPr>
          <w:rFonts w:ascii="Times New Roman" w:hAnsi="Times New Roman" w:cs="Times New Roman"/>
          <w:i/>
        </w:rPr>
      </w:pPr>
      <w:r w:rsidRPr="00BD6A99">
        <w:rPr>
          <w:rFonts w:ascii="Times New Roman" w:hAnsi="Times New Roman" w:cs="Times New Roman"/>
          <w:i/>
        </w:rPr>
        <w:t>6/a. m</w:t>
      </w:r>
      <w:r w:rsidR="000C4154" w:rsidRPr="00BD6A99">
        <w:rPr>
          <w:rFonts w:ascii="Times New Roman" w:hAnsi="Times New Roman" w:cs="Times New Roman"/>
          <w:i/>
        </w:rPr>
        <w:t>elléklet</w:t>
      </w:r>
    </w:p>
    <w:p w:rsidR="000C4154" w:rsidRPr="00BD6A99" w:rsidRDefault="000C4154" w:rsidP="00AB7AA8">
      <w:pPr>
        <w:pStyle w:val="Cmsor11"/>
        <w:numPr>
          <w:ilvl w:val="0"/>
          <w:numId w:val="0"/>
        </w:numPr>
        <w:spacing w:after="480"/>
        <w:rPr>
          <w:b/>
          <w:u w:val="single"/>
        </w:rPr>
      </w:pPr>
      <w:r w:rsidRPr="00BD6A99">
        <w:rPr>
          <w:b/>
          <w:u w:val="single"/>
        </w:rPr>
        <w:t>PÁLY</w:t>
      </w:r>
      <w:r w:rsidR="00104F7E" w:rsidRPr="00BD6A99">
        <w:rPr>
          <w:b/>
          <w:u w:val="single"/>
        </w:rPr>
        <w:t>ÁZA</w:t>
      </w:r>
      <w:r w:rsidRPr="00BD6A99">
        <w:rPr>
          <w:b/>
          <w:u w:val="single"/>
        </w:rPr>
        <w:t>TI FELHÍVÁS</w:t>
      </w:r>
    </w:p>
    <w:p w:rsidR="000C4154" w:rsidRPr="00A8092C" w:rsidRDefault="00104F7E" w:rsidP="00AB7AA8">
      <w:pPr>
        <w:spacing w:after="360" w:line="288" w:lineRule="auto"/>
        <w:ind w:left="17" w:hanging="6"/>
        <w:jc w:val="both"/>
        <w:rPr>
          <w:rFonts w:ascii="Times New Roman" w:hAnsi="Times New Roman" w:cs="Times New Roman"/>
        </w:rPr>
      </w:pPr>
      <w:r>
        <w:rPr>
          <w:rFonts w:ascii="Times New Roman" w:hAnsi="Times New Roman" w:cs="Times New Roman"/>
        </w:rPr>
        <w:t xml:space="preserve">Hajdúböszörmény Város Önkormányzatának </w:t>
      </w:r>
      <w:r w:rsidR="000C4154" w:rsidRPr="00A8092C">
        <w:rPr>
          <w:rFonts w:ascii="Times New Roman" w:hAnsi="Times New Roman" w:cs="Times New Roman"/>
        </w:rPr>
        <w:t xml:space="preserve">Képviselő-testülete </w:t>
      </w:r>
      <w:r w:rsidR="000C4154" w:rsidRPr="00A8092C">
        <w:rPr>
          <w:rFonts w:ascii="Times New Roman" w:hAnsi="Times New Roman" w:cs="Times New Roman"/>
          <w:noProof/>
          <w:lang w:eastAsia="hu-HU"/>
        </w:rPr>
        <w:drawing>
          <wp:inline distT="0" distB="0" distL="0" distR="0">
            <wp:extent cx="2152756" cy="115824"/>
            <wp:effectExtent l="0" t="0" r="0" b="0"/>
            <wp:docPr id="7755" name="Picture 7755"/>
            <wp:cNvGraphicFramePr/>
            <a:graphic xmlns:a="http://schemas.openxmlformats.org/drawingml/2006/main">
              <a:graphicData uri="http://schemas.openxmlformats.org/drawingml/2006/picture">
                <pic:pic xmlns:pic="http://schemas.openxmlformats.org/drawingml/2006/picture">
                  <pic:nvPicPr>
                    <pic:cNvPr id="7755" name="Picture 7755"/>
                    <pic:cNvPicPr/>
                  </pic:nvPicPr>
                  <pic:blipFill>
                    <a:blip r:embed="rId51"/>
                    <a:stretch>
                      <a:fillRect/>
                    </a:stretch>
                  </pic:blipFill>
                  <pic:spPr>
                    <a:xfrm>
                      <a:off x="0" y="0"/>
                      <a:ext cx="2152756" cy="115824"/>
                    </a:xfrm>
                    <a:prstGeom prst="rect">
                      <a:avLst/>
                    </a:prstGeom>
                  </pic:spPr>
                </pic:pic>
              </a:graphicData>
            </a:graphic>
          </wp:inline>
        </w:drawing>
      </w:r>
      <w:r w:rsidR="000C4154" w:rsidRPr="00A8092C">
        <w:rPr>
          <w:rFonts w:ascii="Times New Roman" w:hAnsi="Times New Roman" w:cs="Times New Roman"/>
        </w:rPr>
        <w:t>Önk. rendelete alapján pályázatot hirdet az építészeti értékek helyi védelméhez nyújtandó támogatásra.</w:t>
      </w:r>
    </w:p>
    <w:p w:rsidR="000C4154" w:rsidRPr="00A8092C" w:rsidRDefault="000C4154" w:rsidP="00AB7AA8">
      <w:pPr>
        <w:spacing w:after="480"/>
        <w:ind w:left="12" w:right="17" w:hanging="6"/>
        <w:jc w:val="both"/>
        <w:rPr>
          <w:rFonts w:ascii="Times New Roman" w:hAnsi="Times New Roman" w:cs="Times New Roman"/>
        </w:rPr>
      </w:pPr>
      <w:r w:rsidRPr="00A8092C">
        <w:rPr>
          <w:rFonts w:ascii="Times New Roman" w:hAnsi="Times New Roman" w:cs="Times New Roman"/>
        </w:rPr>
        <w:t xml:space="preserve">A támogatás célja a védett épületek, építmények és épületrészek megfelelő színvonalú </w:t>
      </w:r>
      <w:r w:rsidRPr="00A8092C">
        <w:rPr>
          <w:rFonts w:ascii="Times New Roman" w:hAnsi="Times New Roman" w:cs="Times New Roman"/>
          <w:noProof/>
          <w:lang w:eastAsia="hu-HU"/>
        </w:rPr>
        <w:drawing>
          <wp:inline distT="0" distB="0" distL="0" distR="0">
            <wp:extent cx="3049" cy="6096"/>
            <wp:effectExtent l="0" t="0" r="0" b="0"/>
            <wp:docPr id="5689" name="Picture 5689"/>
            <wp:cNvGraphicFramePr/>
            <a:graphic xmlns:a="http://schemas.openxmlformats.org/drawingml/2006/main">
              <a:graphicData uri="http://schemas.openxmlformats.org/drawingml/2006/picture">
                <pic:pic xmlns:pic="http://schemas.openxmlformats.org/drawingml/2006/picture">
                  <pic:nvPicPr>
                    <pic:cNvPr id="5689" name="Picture 5689"/>
                    <pic:cNvPicPr/>
                  </pic:nvPicPr>
                  <pic:blipFill>
                    <a:blip r:embed="rId52"/>
                    <a:stretch>
                      <a:fillRect/>
                    </a:stretch>
                  </pic:blipFill>
                  <pic:spPr>
                    <a:xfrm>
                      <a:off x="0" y="0"/>
                      <a:ext cx="3049" cy="6096"/>
                    </a:xfrm>
                    <a:prstGeom prst="rect">
                      <a:avLst/>
                    </a:prstGeom>
                  </pic:spPr>
                </pic:pic>
              </a:graphicData>
            </a:graphic>
          </wp:inline>
        </w:drawing>
      </w:r>
      <w:r w:rsidRPr="00A8092C">
        <w:rPr>
          <w:rFonts w:ascii="Times New Roman" w:hAnsi="Times New Roman" w:cs="Times New Roman"/>
        </w:rPr>
        <w:t>fenntartása, felújítása és építészeti megjelenésének biztosítása.</w:t>
      </w:r>
    </w:p>
    <w:p w:rsidR="000C4154" w:rsidRPr="00BD6A99" w:rsidRDefault="000C4154" w:rsidP="00AB7AA8">
      <w:pPr>
        <w:spacing w:after="360" w:line="259" w:lineRule="auto"/>
        <w:rPr>
          <w:rFonts w:ascii="Times New Roman" w:hAnsi="Times New Roman" w:cs="Times New Roman"/>
          <w:b/>
        </w:rPr>
      </w:pPr>
      <w:r w:rsidRPr="00BD6A99">
        <w:rPr>
          <w:rFonts w:ascii="Times New Roman" w:hAnsi="Times New Roman" w:cs="Times New Roman"/>
          <w:b/>
          <w:sz w:val="26"/>
        </w:rPr>
        <w:t>Pályázati előírások:</w:t>
      </w:r>
    </w:p>
    <w:p w:rsidR="000C4154" w:rsidRPr="00BD6A99" w:rsidRDefault="000C4154" w:rsidP="00474792">
      <w:pPr>
        <w:pStyle w:val="Listaszerbekezds"/>
        <w:numPr>
          <w:ilvl w:val="0"/>
          <w:numId w:val="72"/>
        </w:numPr>
        <w:ind w:right="19"/>
        <w:jc w:val="both"/>
        <w:rPr>
          <w:rFonts w:ascii="Times New Roman" w:hAnsi="Times New Roman" w:cs="Times New Roman"/>
        </w:rPr>
      </w:pPr>
      <w:r w:rsidRPr="00BD6A99">
        <w:rPr>
          <w:rFonts w:ascii="Times New Roman" w:hAnsi="Times New Roman" w:cs="Times New Roman"/>
        </w:rPr>
        <w:t>A pályázati feltételek:</w:t>
      </w:r>
    </w:p>
    <w:p w:rsidR="000C4154" w:rsidRPr="00A8092C" w:rsidRDefault="000C4154" w:rsidP="00474792">
      <w:pPr>
        <w:numPr>
          <w:ilvl w:val="0"/>
          <w:numId w:val="51"/>
        </w:numPr>
        <w:spacing w:after="3" w:line="247" w:lineRule="auto"/>
        <w:ind w:right="19" w:hanging="351"/>
        <w:jc w:val="both"/>
        <w:rPr>
          <w:rFonts w:ascii="Times New Roman" w:hAnsi="Times New Roman" w:cs="Times New Roman"/>
        </w:rPr>
      </w:pPr>
      <w:r w:rsidRPr="00A8092C">
        <w:rPr>
          <w:rFonts w:ascii="Times New Roman" w:hAnsi="Times New Roman" w:cs="Times New Roman"/>
        </w:rPr>
        <w:t>Csak a védelem alá helyezett, és az ingatlan-nyilvántartásba bejegyzett ingatlanok esetében lehet pályázni.</w:t>
      </w:r>
    </w:p>
    <w:p w:rsidR="000C4154" w:rsidRPr="00A8092C" w:rsidRDefault="000C4154" w:rsidP="00474792">
      <w:pPr>
        <w:numPr>
          <w:ilvl w:val="0"/>
          <w:numId w:val="51"/>
        </w:numPr>
        <w:spacing w:after="3" w:line="247" w:lineRule="auto"/>
        <w:ind w:right="19" w:hanging="351"/>
        <w:jc w:val="both"/>
        <w:rPr>
          <w:rFonts w:ascii="Times New Roman" w:hAnsi="Times New Roman" w:cs="Times New Roman"/>
        </w:rPr>
      </w:pPr>
      <w:r w:rsidRPr="00A8092C">
        <w:rPr>
          <w:rFonts w:ascii="Times New Roman" w:hAnsi="Times New Roman" w:cs="Times New Roman"/>
        </w:rPr>
        <w:t>Pályázhat olyan természetes és/vagy jogi személy, akinek/amelynek az épület, épületrész, építmény a tulajdonában, - illetőleg a tulajdonos hozzájárulásával használatában, (haszonélvezetében), vagy bérletében van.</w:t>
      </w:r>
    </w:p>
    <w:p w:rsidR="000C4154" w:rsidRPr="00A8092C" w:rsidRDefault="000C4154" w:rsidP="00474792">
      <w:pPr>
        <w:numPr>
          <w:ilvl w:val="0"/>
          <w:numId w:val="51"/>
        </w:numPr>
        <w:spacing w:after="3" w:line="247" w:lineRule="auto"/>
        <w:ind w:right="19" w:hanging="351"/>
        <w:jc w:val="both"/>
        <w:rPr>
          <w:rFonts w:ascii="Times New Roman" w:hAnsi="Times New Roman" w:cs="Times New Roman"/>
        </w:rPr>
      </w:pPr>
      <w:r w:rsidRPr="00A8092C">
        <w:rPr>
          <w:rFonts w:ascii="Times New Roman" w:hAnsi="Times New Roman" w:cs="Times New Roman"/>
        </w:rPr>
        <w:t>A pályázati kérelmet a 10/b. melléklet szerinti Adatlap kitöltésével kell benyújtani.</w:t>
      </w:r>
    </w:p>
    <w:p w:rsidR="000C4154" w:rsidRPr="00A8092C" w:rsidRDefault="000C4154" w:rsidP="00474792">
      <w:pPr>
        <w:numPr>
          <w:ilvl w:val="0"/>
          <w:numId w:val="51"/>
        </w:numPr>
        <w:spacing w:after="3" w:line="247" w:lineRule="auto"/>
        <w:ind w:right="19" w:hanging="351"/>
        <w:jc w:val="both"/>
        <w:rPr>
          <w:rFonts w:ascii="Times New Roman" w:hAnsi="Times New Roman" w:cs="Times New Roman"/>
        </w:rPr>
      </w:pPr>
      <w:r w:rsidRPr="00A8092C">
        <w:rPr>
          <w:rFonts w:ascii="Times New Roman" w:hAnsi="Times New Roman" w:cs="Times New Roman"/>
        </w:rPr>
        <w:t xml:space="preserve">A pályázatokat a Hajdúböszörmény Város Önkormányzatának címezve, a Polgármesteri Hivatal városi </w:t>
      </w:r>
      <w:r w:rsidR="00104F7E">
        <w:rPr>
          <w:rFonts w:ascii="Times New Roman" w:hAnsi="Times New Roman" w:cs="Times New Roman"/>
        </w:rPr>
        <w:t>fő</w:t>
      </w:r>
      <w:r w:rsidR="00104F7E" w:rsidRPr="00A8092C">
        <w:rPr>
          <w:rFonts w:ascii="Times New Roman" w:hAnsi="Times New Roman" w:cs="Times New Roman"/>
        </w:rPr>
        <w:t>építészéhez</w:t>
      </w:r>
      <w:r w:rsidRPr="00A8092C">
        <w:rPr>
          <w:rFonts w:ascii="Times New Roman" w:hAnsi="Times New Roman" w:cs="Times New Roman"/>
        </w:rPr>
        <w:t xml:space="preserve"> kell benyújtani.</w:t>
      </w:r>
    </w:p>
    <w:p w:rsidR="000C4154" w:rsidRPr="00A8092C" w:rsidRDefault="000C4154" w:rsidP="00474792">
      <w:pPr>
        <w:numPr>
          <w:ilvl w:val="0"/>
          <w:numId w:val="51"/>
        </w:numPr>
        <w:spacing w:after="3" w:line="247" w:lineRule="auto"/>
        <w:ind w:right="19" w:hanging="351"/>
        <w:jc w:val="both"/>
        <w:rPr>
          <w:rFonts w:ascii="Times New Roman" w:hAnsi="Times New Roman" w:cs="Times New Roman"/>
        </w:rPr>
      </w:pPr>
      <w:r w:rsidRPr="00A8092C">
        <w:rPr>
          <w:rFonts w:ascii="Times New Roman" w:hAnsi="Times New Roman" w:cs="Times New Roman"/>
        </w:rPr>
        <w:t>A meghirdetett határidőn túl érkezett, vagy formailag és taftalmilag nem megfelelő pályázatok hiánypótlási fel</w:t>
      </w:r>
      <w:r w:rsidR="00104F7E">
        <w:rPr>
          <w:rFonts w:ascii="Times New Roman" w:hAnsi="Times New Roman" w:cs="Times New Roman"/>
        </w:rPr>
        <w:t>hívás (mely egyszeri és 1</w:t>
      </w:r>
      <w:r w:rsidRPr="00A8092C">
        <w:rPr>
          <w:rFonts w:ascii="Times New Roman" w:hAnsi="Times New Roman" w:cs="Times New Roman"/>
        </w:rPr>
        <w:t>5 napon belüli) eredménytelensége esetén — elutasításra kerülnek.</w:t>
      </w:r>
    </w:p>
    <w:p w:rsidR="000C4154" w:rsidRPr="00A8092C" w:rsidRDefault="00104F7E" w:rsidP="00474792">
      <w:pPr>
        <w:numPr>
          <w:ilvl w:val="0"/>
          <w:numId w:val="51"/>
        </w:numPr>
        <w:spacing w:after="3" w:line="247" w:lineRule="auto"/>
        <w:ind w:right="19" w:hanging="351"/>
        <w:jc w:val="both"/>
        <w:rPr>
          <w:rFonts w:ascii="Times New Roman" w:hAnsi="Times New Roman" w:cs="Times New Roman"/>
        </w:rPr>
      </w:pPr>
      <w:r w:rsidRPr="00A8092C">
        <w:rPr>
          <w:rFonts w:ascii="Times New Roman" w:hAnsi="Times New Roman" w:cs="Times New Roman"/>
        </w:rPr>
        <w:t>Épületre</w:t>
      </w:r>
      <w:r w:rsidR="000C4154" w:rsidRPr="00A8092C">
        <w:rPr>
          <w:rFonts w:ascii="Times New Roman" w:hAnsi="Times New Roman" w:cs="Times New Roman"/>
        </w:rPr>
        <w:t xml:space="preserve"> újabb támogatás csak a 15 éves együttműködési kötelezettség lejártával adható.</w:t>
      </w:r>
    </w:p>
    <w:p w:rsidR="000C4154" w:rsidRPr="00A8092C" w:rsidRDefault="000C4154" w:rsidP="00474792">
      <w:pPr>
        <w:numPr>
          <w:ilvl w:val="0"/>
          <w:numId w:val="51"/>
        </w:numPr>
        <w:spacing w:after="120" w:line="247" w:lineRule="auto"/>
        <w:ind w:left="1424" w:right="17" w:hanging="351"/>
        <w:jc w:val="both"/>
        <w:rPr>
          <w:rFonts w:ascii="Times New Roman" w:hAnsi="Times New Roman" w:cs="Times New Roman"/>
        </w:rPr>
      </w:pPr>
      <w:r w:rsidRPr="00A8092C">
        <w:rPr>
          <w:rFonts w:ascii="Times New Roman" w:hAnsi="Times New Roman" w:cs="Times New Roman"/>
        </w:rPr>
        <w:t>A pályázó nem a felújítási munkára, hanem a költségvetésben kimutatható többletköltségek finanszírozására kaphat támogatást.</w:t>
      </w:r>
    </w:p>
    <w:p w:rsidR="000C4154" w:rsidRPr="00BD6A99" w:rsidRDefault="000C4154" w:rsidP="00474792">
      <w:pPr>
        <w:pStyle w:val="Listaszerbekezds"/>
        <w:numPr>
          <w:ilvl w:val="0"/>
          <w:numId w:val="72"/>
        </w:numPr>
        <w:ind w:right="19"/>
        <w:rPr>
          <w:rFonts w:ascii="Times New Roman" w:hAnsi="Times New Roman" w:cs="Times New Roman"/>
        </w:rPr>
      </w:pPr>
      <w:r w:rsidRPr="00BD6A99">
        <w:rPr>
          <w:rFonts w:ascii="Times New Roman" w:hAnsi="Times New Roman" w:cs="Times New Roman"/>
        </w:rPr>
        <w:t>A pályázat tartalmai követelményei:</w:t>
      </w:r>
    </w:p>
    <w:p w:rsidR="000C4154" w:rsidRPr="00A8092C" w:rsidRDefault="000C4154" w:rsidP="00474792">
      <w:pPr>
        <w:numPr>
          <w:ilvl w:val="1"/>
          <w:numId w:val="52"/>
        </w:numPr>
        <w:spacing w:after="3" w:line="247" w:lineRule="auto"/>
        <w:ind w:right="19" w:hanging="360"/>
        <w:jc w:val="both"/>
        <w:rPr>
          <w:rFonts w:ascii="Times New Roman" w:hAnsi="Times New Roman" w:cs="Times New Roman"/>
        </w:rPr>
      </w:pPr>
      <w:r w:rsidRPr="00A8092C">
        <w:rPr>
          <w:rFonts w:ascii="Times New Roman" w:hAnsi="Times New Roman" w:cs="Times New Roman"/>
        </w:rPr>
        <w:t>A pályázó és építmény adatai (név, lakcím, elérhetőség, létesítmény elhelyezkedése, megnevezése).</w:t>
      </w:r>
    </w:p>
    <w:p w:rsidR="000C4154" w:rsidRPr="00A8092C" w:rsidRDefault="000C4154" w:rsidP="00474792">
      <w:pPr>
        <w:numPr>
          <w:ilvl w:val="1"/>
          <w:numId w:val="52"/>
        </w:numPr>
        <w:spacing w:after="3" w:line="247" w:lineRule="auto"/>
        <w:ind w:right="19" w:hanging="360"/>
        <w:jc w:val="both"/>
        <w:rPr>
          <w:rFonts w:ascii="Times New Roman" w:hAnsi="Times New Roman" w:cs="Times New Roman"/>
        </w:rPr>
      </w:pPr>
      <w:r w:rsidRPr="00A8092C">
        <w:rPr>
          <w:rFonts w:ascii="Times New Roman" w:hAnsi="Times New Roman" w:cs="Times New Roman"/>
        </w:rPr>
        <w:t>Pályázat mellékletei:</w:t>
      </w:r>
    </w:p>
    <w:p w:rsidR="00192DBE" w:rsidRPr="00192DBE" w:rsidRDefault="000C4154" w:rsidP="00474792">
      <w:pPr>
        <w:pStyle w:val="Listaszerbekezds"/>
        <w:numPr>
          <w:ilvl w:val="0"/>
          <w:numId w:val="66"/>
        </w:numPr>
        <w:spacing w:after="0" w:line="240" w:lineRule="auto"/>
        <w:ind w:left="2319" w:hanging="357"/>
        <w:jc w:val="both"/>
        <w:rPr>
          <w:rFonts w:ascii="Times New Roman" w:hAnsi="Times New Roman" w:cs="Times New Roman"/>
        </w:rPr>
      </w:pPr>
      <w:r w:rsidRPr="00192DBE">
        <w:rPr>
          <w:rFonts w:ascii="Times New Roman" w:hAnsi="Times New Roman" w:cs="Times New Roman"/>
        </w:rPr>
        <w:t>építési munkához kötött munka esetén az építési engedélyezési tervdokumentáció és jogerős építési engedély,</w:t>
      </w:r>
    </w:p>
    <w:p w:rsidR="00192DBE" w:rsidRPr="00192DBE" w:rsidRDefault="000C4154" w:rsidP="00474792">
      <w:pPr>
        <w:pStyle w:val="Listaszerbekezds"/>
        <w:numPr>
          <w:ilvl w:val="0"/>
          <w:numId w:val="65"/>
        </w:numPr>
        <w:spacing w:after="0" w:line="240" w:lineRule="auto"/>
        <w:ind w:right="19"/>
        <w:jc w:val="both"/>
        <w:rPr>
          <w:rFonts w:ascii="Times New Roman" w:hAnsi="Times New Roman" w:cs="Times New Roman"/>
          <w:noProof/>
          <w:lang w:eastAsia="hu-HU"/>
        </w:rPr>
      </w:pPr>
      <w:r w:rsidRPr="00192DBE">
        <w:rPr>
          <w:rFonts w:ascii="Times New Roman" w:hAnsi="Times New Roman" w:cs="Times New Roman"/>
        </w:rPr>
        <w:t xml:space="preserve">építési engedélyhez nem kötött munka esetén az építési engedélyezési tervdokumentációnak megfelelő tervek, </w:t>
      </w:r>
    </w:p>
    <w:p w:rsidR="00192DBE" w:rsidRDefault="000C4154" w:rsidP="00474792">
      <w:pPr>
        <w:pStyle w:val="Listaszerbekezds"/>
        <w:numPr>
          <w:ilvl w:val="0"/>
          <w:numId w:val="65"/>
        </w:numPr>
        <w:spacing w:after="0" w:line="240" w:lineRule="auto"/>
        <w:ind w:right="19"/>
        <w:jc w:val="both"/>
        <w:rPr>
          <w:rFonts w:ascii="Times New Roman" w:hAnsi="Times New Roman" w:cs="Times New Roman"/>
        </w:rPr>
      </w:pPr>
      <w:r w:rsidRPr="00192DBE">
        <w:rPr>
          <w:rFonts w:ascii="Times New Roman" w:hAnsi="Times New Roman" w:cs="Times New Roman"/>
        </w:rPr>
        <w:t>fénykép-dokumentáció az építmény állapotáról, (min. 5 db),</w:t>
      </w:r>
    </w:p>
    <w:p w:rsidR="00192DBE" w:rsidRDefault="000C4154" w:rsidP="00474792">
      <w:pPr>
        <w:pStyle w:val="Listaszerbekezds"/>
        <w:numPr>
          <w:ilvl w:val="0"/>
          <w:numId w:val="65"/>
        </w:numPr>
        <w:spacing w:after="0" w:line="240" w:lineRule="auto"/>
        <w:ind w:right="19"/>
        <w:jc w:val="both"/>
        <w:rPr>
          <w:rFonts w:ascii="Times New Roman" w:hAnsi="Times New Roman" w:cs="Times New Roman"/>
        </w:rPr>
      </w:pPr>
      <w:r w:rsidRPr="00192DBE">
        <w:rPr>
          <w:rFonts w:ascii="Times New Roman" w:hAnsi="Times New Roman" w:cs="Times New Roman"/>
        </w:rPr>
        <w:t>az ingatlan tulajdoni lapjának 30 napnál nem régebbi hiteles másolata,</w:t>
      </w:r>
    </w:p>
    <w:p w:rsidR="000C4154" w:rsidRPr="00192DBE" w:rsidRDefault="000C4154" w:rsidP="00474792">
      <w:pPr>
        <w:pStyle w:val="Listaszerbekezds"/>
        <w:numPr>
          <w:ilvl w:val="0"/>
          <w:numId w:val="65"/>
        </w:numPr>
        <w:spacing w:after="0" w:line="240" w:lineRule="auto"/>
        <w:ind w:right="19"/>
        <w:jc w:val="both"/>
        <w:rPr>
          <w:rFonts w:ascii="Times New Roman" w:hAnsi="Times New Roman" w:cs="Times New Roman"/>
        </w:rPr>
      </w:pPr>
      <w:r w:rsidRPr="00192DBE">
        <w:rPr>
          <w:rFonts w:ascii="Times New Roman" w:hAnsi="Times New Roman" w:cs="Times New Roman"/>
        </w:rPr>
        <w:t>a megvalósítást szolgáló részletes költségvetés,</w:t>
      </w:r>
    </w:p>
    <w:p w:rsidR="00192DBE" w:rsidRDefault="000C4154" w:rsidP="00474792">
      <w:pPr>
        <w:pStyle w:val="Listaszerbekezds"/>
        <w:numPr>
          <w:ilvl w:val="0"/>
          <w:numId w:val="65"/>
        </w:numPr>
        <w:spacing w:after="0" w:line="240" w:lineRule="auto"/>
        <w:jc w:val="both"/>
        <w:rPr>
          <w:rFonts w:ascii="Times New Roman" w:hAnsi="Times New Roman" w:cs="Times New Roman"/>
        </w:rPr>
      </w:pPr>
      <w:r w:rsidRPr="00192DBE">
        <w:rPr>
          <w:rFonts w:ascii="Times New Roman" w:hAnsi="Times New Roman" w:cs="Times New Roman"/>
        </w:rPr>
        <w:t>a megpályázott pénzösszeg megjelölése, felhasználásának tervezett módja és a megpályázott munka elkészülésének határideje,</w:t>
      </w:r>
    </w:p>
    <w:p w:rsidR="00192DBE" w:rsidRDefault="000C4154" w:rsidP="00474792">
      <w:pPr>
        <w:pStyle w:val="Listaszerbekezds"/>
        <w:numPr>
          <w:ilvl w:val="0"/>
          <w:numId w:val="65"/>
        </w:numPr>
        <w:spacing w:after="0" w:line="240" w:lineRule="auto"/>
        <w:ind w:left="2319" w:hanging="357"/>
        <w:jc w:val="both"/>
        <w:rPr>
          <w:rFonts w:ascii="Times New Roman" w:hAnsi="Times New Roman" w:cs="Times New Roman"/>
        </w:rPr>
      </w:pPr>
      <w:r w:rsidRPr="00192DBE">
        <w:rPr>
          <w:rFonts w:ascii="Times New Roman" w:hAnsi="Times New Roman" w:cs="Times New Roman"/>
        </w:rPr>
        <w:t>a pályázó kötelezettségvállalási nyilatkozata arról, hogy a támogatás elnyerése esetén a kapott összeget a pályázati feltételek szerint használja fel,</w:t>
      </w:r>
    </w:p>
    <w:p w:rsidR="000C4154" w:rsidRPr="00192DBE" w:rsidRDefault="000C4154" w:rsidP="00474792">
      <w:pPr>
        <w:pStyle w:val="Listaszerbekezds"/>
        <w:numPr>
          <w:ilvl w:val="0"/>
          <w:numId w:val="65"/>
        </w:numPr>
        <w:spacing w:after="430"/>
        <w:jc w:val="both"/>
        <w:rPr>
          <w:rFonts w:ascii="Times New Roman" w:hAnsi="Times New Roman" w:cs="Times New Roman"/>
        </w:rPr>
      </w:pPr>
      <w:r w:rsidRPr="00192DBE">
        <w:rPr>
          <w:rFonts w:ascii="Times New Roman" w:hAnsi="Times New Roman" w:cs="Times New Roman"/>
        </w:rPr>
        <w:t>társasház esetében a tulajdonostársak, illetőleg a közös képviselő hozzájáruló nyilatkozata.</w:t>
      </w:r>
    </w:p>
    <w:p w:rsidR="000C4154" w:rsidRPr="00A8092C" w:rsidRDefault="000C4154" w:rsidP="00BD6A99">
      <w:pPr>
        <w:jc w:val="both"/>
        <w:rPr>
          <w:rFonts w:ascii="Times New Roman" w:hAnsi="Times New Roman" w:cs="Times New Roman"/>
        </w:rPr>
      </w:pPr>
      <w:r w:rsidRPr="00A8092C">
        <w:rPr>
          <w:rFonts w:ascii="Times New Roman" w:hAnsi="Times New Roman" w:cs="Times New Roman"/>
        </w:rPr>
        <w:lastRenderedPageBreak/>
        <w:t>A pályázat benyújtásának határideje: tárgyév június 30. napja.</w:t>
      </w:r>
    </w:p>
    <w:p w:rsidR="000C4154" w:rsidRPr="00A8092C" w:rsidRDefault="000C4154" w:rsidP="00BD6A99">
      <w:pPr>
        <w:jc w:val="both"/>
        <w:rPr>
          <w:rFonts w:ascii="Times New Roman" w:hAnsi="Times New Roman" w:cs="Times New Roman"/>
        </w:rPr>
      </w:pPr>
      <w:r w:rsidRPr="00A8092C">
        <w:rPr>
          <w:rFonts w:ascii="Times New Roman" w:hAnsi="Times New Roman" w:cs="Times New Roman"/>
        </w:rPr>
        <w:t>A pályázatokat a Polgármesteri Hivatal főépítészéhez kell benyújtani.</w:t>
      </w:r>
    </w:p>
    <w:p w:rsidR="000C4154" w:rsidRPr="00A8092C" w:rsidRDefault="000C4154" w:rsidP="00BD6A99">
      <w:pPr>
        <w:jc w:val="both"/>
        <w:rPr>
          <w:rFonts w:ascii="Times New Roman" w:hAnsi="Times New Roman" w:cs="Times New Roman"/>
        </w:rPr>
      </w:pPr>
      <w:r w:rsidRPr="00A8092C">
        <w:rPr>
          <w:rFonts w:ascii="Times New Roman" w:hAnsi="Times New Roman" w:cs="Times New Roman"/>
        </w:rPr>
        <w:t>A pályázatokat a bizottság javaslata alapján a Képviselő-testület bírálja el és dönt a támogatás mértékéről, elsősorban műszaki és városképi indokoltság alapján.</w:t>
      </w:r>
    </w:p>
    <w:p w:rsidR="000C4154" w:rsidRPr="00A8092C" w:rsidRDefault="000C4154" w:rsidP="00BD6A99">
      <w:pPr>
        <w:spacing w:after="156"/>
        <w:jc w:val="both"/>
        <w:rPr>
          <w:rFonts w:ascii="Times New Roman" w:hAnsi="Times New Roman" w:cs="Times New Roman"/>
        </w:rPr>
      </w:pPr>
      <w:r w:rsidRPr="00A8092C">
        <w:rPr>
          <w:rFonts w:ascii="Times New Roman" w:hAnsi="Times New Roman" w:cs="Times New Roman"/>
        </w:rPr>
        <w:t>A pályázat befogadásáról a pályázó a benyújtás határidejét követő 30 napon belül, a döntésről további 30 napon belül értesítést kap.</w:t>
      </w:r>
    </w:p>
    <w:p w:rsidR="00192DBE" w:rsidRDefault="000C4154">
      <w:pPr>
        <w:spacing w:after="0" w:line="259" w:lineRule="auto"/>
        <w:ind w:right="312"/>
        <w:jc w:val="right"/>
        <w:rPr>
          <w:rFonts w:ascii="Times New Roman" w:hAnsi="Times New Roman" w:cs="Times New Roman"/>
        </w:rPr>
      </w:pPr>
      <w:r w:rsidRPr="00A8092C">
        <w:rPr>
          <w:rFonts w:ascii="Times New Roman" w:hAnsi="Times New Roman" w:cs="Times New Roman"/>
        </w:rPr>
        <w:t>Polgármesteri Hivatal Városi Főépítész</w:t>
      </w:r>
    </w:p>
    <w:p w:rsidR="00192DBE" w:rsidRDefault="00192DBE">
      <w:pPr>
        <w:rPr>
          <w:rFonts w:ascii="Times New Roman" w:hAnsi="Times New Roman" w:cs="Times New Roman"/>
        </w:rPr>
      </w:pPr>
      <w:r>
        <w:rPr>
          <w:rFonts w:ascii="Times New Roman" w:hAnsi="Times New Roman" w:cs="Times New Roman"/>
        </w:rPr>
        <w:br w:type="page"/>
      </w:r>
    </w:p>
    <w:p w:rsidR="000C4154" w:rsidRPr="00474792" w:rsidRDefault="000C4154">
      <w:pPr>
        <w:spacing w:after="234"/>
        <w:jc w:val="right"/>
        <w:rPr>
          <w:rFonts w:ascii="Times New Roman" w:hAnsi="Times New Roman" w:cs="Times New Roman"/>
          <w:i/>
        </w:rPr>
      </w:pPr>
      <w:r w:rsidRPr="00474792">
        <w:rPr>
          <w:rFonts w:ascii="Times New Roman" w:eastAsia="Times New Roman" w:hAnsi="Times New Roman" w:cs="Times New Roman"/>
          <w:i/>
          <w:sz w:val="24"/>
        </w:rPr>
        <w:lastRenderedPageBreak/>
        <w:t>6/b. melléklet</w:t>
      </w:r>
    </w:p>
    <w:p w:rsidR="000C4154" w:rsidRPr="00192DBE" w:rsidRDefault="00192DBE" w:rsidP="00397D7A">
      <w:pPr>
        <w:pStyle w:val="Cmsor11"/>
        <w:numPr>
          <w:ilvl w:val="0"/>
          <w:numId w:val="0"/>
        </w:numPr>
        <w:spacing w:after="120"/>
        <w:rPr>
          <w:b/>
          <w:spacing w:val="80"/>
        </w:rPr>
      </w:pPr>
      <w:r w:rsidRPr="00192DBE">
        <w:rPr>
          <w:b/>
          <w:spacing w:val="80"/>
        </w:rPr>
        <w:t>ADAT</w:t>
      </w:r>
      <w:r w:rsidR="000C4154" w:rsidRPr="00192DBE">
        <w:rPr>
          <w:b/>
          <w:spacing w:val="80"/>
        </w:rPr>
        <w:t>LAP</w:t>
      </w:r>
    </w:p>
    <w:p w:rsidR="00192DBE" w:rsidRPr="00192DBE" w:rsidRDefault="00192DBE" w:rsidP="00397D7A">
      <w:pPr>
        <w:spacing w:after="120"/>
        <w:jc w:val="center"/>
        <w:rPr>
          <w:b/>
          <w:lang w:eastAsia="hu-HU"/>
        </w:rPr>
      </w:pPr>
      <w:proofErr w:type="gramStart"/>
      <w:r w:rsidRPr="00192DBE">
        <w:rPr>
          <w:b/>
          <w:lang w:eastAsia="hu-HU"/>
        </w:rPr>
        <w:t>az</w:t>
      </w:r>
      <w:proofErr w:type="gramEnd"/>
    </w:p>
    <w:p w:rsidR="000C4154" w:rsidRPr="00192DBE" w:rsidRDefault="000C4154" w:rsidP="00397D7A">
      <w:pPr>
        <w:spacing w:after="360" w:line="264" w:lineRule="auto"/>
        <w:ind w:left="323" w:hanging="11"/>
        <w:rPr>
          <w:rFonts w:ascii="Times New Roman" w:hAnsi="Times New Roman" w:cs="Times New Roman"/>
          <w:b/>
        </w:rPr>
      </w:pPr>
      <w:proofErr w:type="gramStart"/>
      <w:r w:rsidRPr="00192DBE">
        <w:rPr>
          <w:rFonts w:ascii="Times New Roman" w:eastAsia="Times New Roman" w:hAnsi="Times New Roman" w:cs="Times New Roman"/>
          <w:b/>
          <w:sz w:val="26"/>
        </w:rPr>
        <w:t>építészeti</w:t>
      </w:r>
      <w:proofErr w:type="gramEnd"/>
      <w:r w:rsidRPr="00192DBE">
        <w:rPr>
          <w:rFonts w:ascii="Times New Roman" w:eastAsia="Times New Roman" w:hAnsi="Times New Roman" w:cs="Times New Roman"/>
          <w:b/>
          <w:sz w:val="26"/>
        </w:rPr>
        <w:t xml:space="preserve"> örökség helyi védelmének támogatására benyújtandó pályázathoz.</w:t>
      </w:r>
    </w:p>
    <w:p w:rsidR="000C4154" w:rsidRPr="00BD6A99" w:rsidRDefault="000C4154" w:rsidP="00474792">
      <w:pPr>
        <w:numPr>
          <w:ilvl w:val="0"/>
          <w:numId w:val="53"/>
        </w:numPr>
        <w:spacing w:after="120" w:line="259" w:lineRule="auto"/>
        <w:ind w:hanging="365"/>
        <w:rPr>
          <w:rFonts w:ascii="Times New Roman" w:hAnsi="Times New Roman" w:cs="Times New Roman"/>
          <w:b/>
          <w:sz w:val="24"/>
          <w:szCs w:val="24"/>
        </w:rPr>
      </w:pPr>
      <w:r w:rsidRPr="00BD6A99">
        <w:rPr>
          <w:rFonts w:ascii="Times New Roman" w:eastAsia="Times New Roman" w:hAnsi="Times New Roman" w:cs="Times New Roman"/>
          <w:b/>
          <w:sz w:val="24"/>
          <w:szCs w:val="24"/>
        </w:rPr>
        <w:t>Pályázó adatai:</w:t>
      </w:r>
    </w:p>
    <w:p w:rsidR="00192DBE" w:rsidRPr="00BD6A99" w:rsidRDefault="000C4154" w:rsidP="00397D7A">
      <w:pPr>
        <w:tabs>
          <w:tab w:val="center" w:pos="824"/>
          <w:tab w:val="center" w:pos="4430"/>
        </w:tabs>
        <w:spacing w:after="120" w:line="265" w:lineRule="auto"/>
        <w:rPr>
          <w:rFonts w:ascii="Times New Roman" w:eastAsia="Times New Roman" w:hAnsi="Times New Roman" w:cs="Times New Roman"/>
          <w:sz w:val="24"/>
          <w:szCs w:val="24"/>
        </w:rPr>
      </w:pPr>
      <w:r w:rsidRPr="00BD6A99">
        <w:rPr>
          <w:rFonts w:ascii="Times New Roman" w:hAnsi="Times New Roman" w:cs="Times New Roman"/>
          <w:sz w:val="24"/>
          <w:szCs w:val="24"/>
        </w:rPr>
        <w:tab/>
      </w:r>
      <w:r w:rsidR="00192DBE" w:rsidRPr="00BD6A99">
        <w:rPr>
          <w:rFonts w:ascii="Times New Roman" w:hAnsi="Times New Roman" w:cs="Times New Roman"/>
          <w:noProof/>
          <w:sz w:val="24"/>
          <w:szCs w:val="24"/>
          <w:lang w:eastAsia="hu-HU"/>
        </w:rPr>
        <w:t>-</w:t>
      </w:r>
      <w:r w:rsidRPr="00BD6A99">
        <w:rPr>
          <w:rFonts w:ascii="Times New Roman" w:eastAsia="Times New Roman" w:hAnsi="Times New Roman" w:cs="Times New Roman"/>
          <w:sz w:val="24"/>
          <w:szCs w:val="24"/>
        </w:rPr>
        <w:tab/>
      </w:r>
      <w:proofErr w:type="gramStart"/>
      <w:r w:rsidRPr="00BD6A99">
        <w:rPr>
          <w:rFonts w:ascii="Times New Roman" w:eastAsia="Times New Roman" w:hAnsi="Times New Roman" w:cs="Times New Roman"/>
          <w:sz w:val="24"/>
          <w:szCs w:val="24"/>
        </w:rPr>
        <w:t>Név(</w:t>
      </w:r>
      <w:proofErr w:type="spellStart"/>
      <w:proofErr w:type="gramEnd"/>
      <w:r w:rsidRPr="00BD6A99">
        <w:rPr>
          <w:rFonts w:ascii="Times New Roman" w:eastAsia="Times New Roman" w:hAnsi="Times New Roman" w:cs="Times New Roman"/>
          <w:sz w:val="24"/>
          <w:szCs w:val="24"/>
        </w:rPr>
        <w:t>ek</w:t>
      </w:r>
      <w:proofErr w:type="spellEnd"/>
      <w:r w:rsidRPr="00BD6A99">
        <w:rPr>
          <w:rFonts w:ascii="Times New Roman" w:eastAsia="Times New Roman" w:hAnsi="Times New Roman" w:cs="Times New Roman"/>
          <w:sz w:val="24"/>
          <w:szCs w:val="24"/>
        </w:rPr>
        <w:t>)</w:t>
      </w:r>
      <w:r w:rsidR="00192DBE" w:rsidRPr="00BD6A99">
        <w:rPr>
          <w:rFonts w:ascii="Times New Roman" w:hAnsi="Times New Roman" w:cs="Times New Roman"/>
          <w:noProof/>
          <w:sz w:val="24"/>
          <w:szCs w:val="24"/>
          <w:lang w:eastAsia="hu-HU"/>
        </w:rPr>
        <w:t>………………………………………………………………………</w:t>
      </w:r>
    </w:p>
    <w:p w:rsidR="000C4154" w:rsidRPr="00BD6A99" w:rsidRDefault="00192DBE" w:rsidP="00397D7A">
      <w:pPr>
        <w:tabs>
          <w:tab w:val="center" w:pos="824"/>
          <w:tab w:val="center" w:pos="4430"/>
        </w:tabs>
        <w:spacing w:after="120" w:line="265" w:lineRule="auto"/>
        <w:rPr>
          <w:rFonts w:ascii="Times New Roman" w:hAnsi="Times New Roman" w:cs="Times New Roman"/>
          <w:sz w:val="24"/>
          <w:szCs w:val="24"/>
        </w:rPr>
      </w:pPr>
      <w:r w:rsidRPr="00BD6A99">
        <w:rPr>
          <w:rFonts w:ascii="Times New Roman" w:eastAsia="Times New Roman" w:hAnsi="Times New Roman" w:cs="Times New Roman"/>
          <w:sz w:val="24"/>
          <w:szCs w:val="24"/>
        </w:rPr>
        <w:tab/>
        <w:t>-</w:t>
      </w:r>
      <w:r w:rsidRPr="00BD6A99">
        <w:rPr>
          <w:rFonts w:ascii="Times New Roman" w:eastAsia="Times New Roman" w:hAnsi="Times New Roman" w:cs="Times New Roman"/>
          <w:sz w:val="24"/>
          <w:szCs w:val="24"/>
        </w:rPr>
        <w:tab/>
      </w:r>
      <w:r w:rsidR="000C4154" w:rsidRPr="00BD6A99">
        <w:rPr>
          <w:rFonts w:ascii="Times New Roman" w:eastAsia="Times New Roman" w:hAnsi="Times New Roman" w:cs="Times New Roman"/>
          <w:sz w:val="24"/>
          <w:szCs w:val="24"/>
        </w:rPr>
        <w:t>Cím:</w:t>
      </w:r>
      <w:r w:rsidR="000C4154" w:rsidRPr="00BD6A99">
        <w:rPr>
          <w:noProof/>
          <w:sz w:val="24"/>
          <w:szCs w:val="24"/>
          <w:lang w:eastAsia="hu-HU"/>
        </w:rPr>
        <w:drawing>
          <wp:inline distT="0" distB="0" distL="0" distR="0">
            <wp:extent cx="1079427" cy="18288"/>
            <wp:effectExtent l="0" t="0" r="0" b="0"/>
            <wp:docPr id="3993" name="Picture 3993"/>
            <wp:cNvGraphicFramePr/>
            <a:graphic xmlns:a="http://schemas.openxmlformats.org/drawingml/2006/main">
              <a:graphicData uri="http://schemas.openxmlformats.org/drawingml/2006/picture">
                <pic:pic xmlns:pic="http://schemas.openxmlformats.org/drawingml/2006/picture">
                  <pic:nvPicPr>
                    <pic:cNvPr id="3993" name="Picture 3993"/>
                    <pic:cNvPicPr/>
                  </pic:nvPicPr>
                  <pic:blipFill>
                    <a:blip r:embed="rId53"/>
                    <a:stretch>
                      <a:fillRect/>
                    </a:stretch>
                  </pic:blipFill>
                  <pic:spPr>
                    <a:xfrm>
                      <a:off x="0" y="0"/>
                      <a:ext cx="1079427" cy="18288"/>
                    </a:xfrm>
                    <a:prstGeom prst="rect">
                      <a:avLst/>
                    </a:prstGeom>
                  </pic:spPr>
                </pic:pic>
              </a:graphicData>
            </a:graphic>
          </wp:inline>
        </w:drawing>
      </w:r>
      <w:r w:rsidR="000C4154" w:rsidRPr="00BD6A99">
        <w:rPr>
          <w:rFonts w:ascii="Times New Roman" w:eastAsia="Times New Roman" w:hAnsi="Times New Roman" w:cs="Times New Roman"/>
          <w:sz w:val="24"/>
          <w:szCs w:val="24"/>
        </w:rPr>
        <w:t>város</w:t>
      </w:r>
      <w:proofErr w:type="gramStart"/>
      <w:r w:rsidRPr="00BD6A99">
        <w:rPr>
          <w:rFonts w:ascii="Times New Roman" w:eastAsia="Times New Roman" w:hAnsi="Times New Roman" w:cs="Times New Roman"/>
          <w:sz w:val="24"/>
          <w:szCs w:val="24"/>
        </w:rPr>
        <w:t>………………………..…..</w:t>
      </w:r>
      <w:proofErr w:type="gramEnd"/>
      <w:r w:rsidRPr="00BD6A99">
        <w:rPr>
          <w:rFonts w:ascii="Times New Roman" w:eastAsia="Times New Roman" w:hAnsi="Times New Roman" w:cs="Times New Roman"/>
          <w:sz w:val="24"/>
          <w:szCs w:val="24"/>
        </w:rPr>
        <w:t>u……</w:t>
      </w:r>
      <w:r w:rsidR="000C4154" w:rsidRPr="00BD6A99">
        <w:rPr>
          <w:rFonts w:ascii="Times New Roman" w:eastAsia="Times New Roman" w:hAnsi="Times New Roman" w:cs="Times New Roman"/>
          <w:sz w:val="24"/>
          <w:szCs w:val="24"/>
        </w:rPr>
        <w:t>hsz.</w:t>
      </w:r>
    </w:p>
    <w:p w:rsidR="000C4154" w:rsidRPr="00BD6A99" w:rsidRDefault="000C4154" w:rsidP="00474792">
      <w:pPr>
        <w:numPr>
          <w:ilvl w:val="0"/>
          <w:numId w:val="53"/>
        </w:numPr>
        <w:spacing w:after="120" w:line="265" w:lineRule="auto"/>
        <w:ind w:hanging="365"/>
        <w:rPr>
          <w:rFonts w:ascii="Times New Roman" w:hAnsi="Times New Roman" w:cs="Times New Roman"/>
          <w:b/>
          <w:sz w:val="24"/>
          <w:szCs w:val="24"/>
        </w:rPr>
      </w:pPr>
      <w:r w:rsidRPr="00BD6A99">
        <w:rPr>
          <w:rFonts w:ascii="Times New Roman" w:eastAsia="Times New Roman" w:hAnsi="Times New Roman" w:cs="Times New Roman"/>
          <w:b/>
          <w:sz w:val="24"/>
          <w:szCs w:val="24"/>
        </w:rPr>
        <w:t>A megpályázott létesítmény adatai:</w:t>
      </w:r>
    </w:p>
    <w:p w:rsidR="000C4154" w:rsidRPr="00BD6A99" w:rsidRDefault="000C4154" w:rsidP="00397D7A">
      <w:pPr>
        <w:tabs>
          <w:tab w:val="center" w:pos="814"/>
          <w:tab w:val="right" w:pos="8744"/>
        </w:tabs>
        <w:spacing w:after="120" w:line="265" w:lineRule="auto"/>
        <w:rPr>
          <w:rFonts w:ascii="Times New Roman" w:hAnsi="Times New Roman" w:cs="Times New Roman"/>
          <w:sz w:val="24"/>
          <w:szCs w:val="24"/>
        </w:rPr>
      </w:pPr>
      <w:r w:rsidRPr="00BD6A99">
        <w:rPr>
          <w:rFonts w:ascii="Times New Roman" w:hAnsi="Times New Roman" w:cs="Times New Roman"/>
          <w:sz w:val="24"/>
          <w:szCs w:val="24"/>
        </w:rPr>
        <w:tab/>
      </w:r>
      <w:r w:rsidR="00192DBE" w:rsidRPr="00BD6A99">
        <w:rPr>
          <w:rFonts w:ascii="Times New Roman" w:hAnsi="Times New Roman" w:cs="Times New Roman"/>
          <w:noProof/>
          <w:sz w:val="24"/>
          <w:szCs w:val="24"/>
          <w:lang w:eastAsia="hu-HU"/>
        </w:rPr>
        <w:t>-</w:t>
      </w:r>
      <w:r w:rsidRPr="00BD6A99">
        <w:rPr>
          <w:rFonts w:ascii="Times New Roman" w:eastAsia="Times New Roman" w:hAnsi="Times New Roman" w:cs="Times New Roman"/>
          <w:sz w:val="24"/>
          <w:szCs w:val="24"/>
        </w:rPr>
        <w:tab/>
        <w:t>Címe: Hajdúböszörmény</w:t>
      </w:r>
      <w:proofErr w:type="gramStart"/>
      <w:r w:rsidR="00192DBE" w:rsidRPr="00BD6A99">
        <w:rPr>
          <w:rFonts w:ascii="Times New Roman" w:eastAsia="Times New Roman" w:hAnsi="Times New Roman" w:cs="Times New Roman"/>
          <w:sz w:val="24"/>
          <w:szCs w:val="24"/>
        </w:rPr>
        <w:t>,</w:t>
      </w:r>
      <w:r w:rsidR="00192DBE" w:rsidRPr="00BD6A99">
        <w:rPr>
          <w:rFonts w:ascii="Times New Roman" w:hAnsi="Times New Roman" w:cs="Times New Roman"/>
          <w:noProof/>
          <w:sz w:val="24"/>
          <w:szCs w:val="24"/>
          <w:lang w:eastAsia="hu-HU"/>
        </w:rPr>
        <w:t>…………………………</w:t>
      </w:r>
      <w:proofErr w:type="gramEnd"/>
      <w:r w:rsidR="00192DBE" w:rsidRPr="00BD6A99">
        <w:rPr>
          <w:rFonts w:ascii="Times New Roman" w:hAnsi="Times New Roman" w:cs="Times New Roman"/>
          <w:noProof/>
          <w:sz w:val="24"/>
          <w:szCs w:val="24"/>
          <w:lang w:eastAsia="hu-HU"/>
        </w:rPr>
        <w:t>u..….</w:t>
      </w:r>
      <w:proofErr w:type="spellStart"/>
      <w:r w:rsidRPr="00BD6A99">
        <w:rPr>
          <w:rFonts w:ascii="Times New Roman" w:eastAsia="Times New Roman" w:hAnsi="Times New Roman" w:cs="Times New Roman"/>
          <w:sz w:val="24"/>
          <w:szCs w:val="24"/>
        </w:rPr>
        <w:t>hsz...........helyrajzi</w:t>
      </w:r>
      <w:proofErr w:type="spellEnd"/>
      <w:r w:rsidRPr="00BD6A99">
        <w:rPr>
          <w:rFonts w:ascii="Times New Roman" w:eastAsia="Times New Roman" w:hAnsi="Times New Roman" w:cs="Times New Roman"/>
          <w:sz w:val="24"/>
          <w:szCs w:val="24"/>
        </w:rPr>
        <w:t xml:space="preserve"> szám</w:t>
      </w:r>
    </w:p>
    <w:p w:rsidR="000C4154" w:rsidRPr="00BD6A99" w:rsidRDefault="000C4154" w:rsidP="00474792">
      <w:pPr>
        <w:numPr>
          <w:ilvl w:val="0"/>
          <w:numId w:val="53"/>
        </w:numPr>
        <w:spacing w:after="120" w:line="264" w:lineRule="auto"/>
        <w:ind w:left="363" w:hanging="363"/>
        <w:rPr>
          <w:rFonts w:ascii="Times New Roman" w:hAnsi="Times New Roman" w:cs="Times New Roman"/>
          <w:b/>
          <w:sz w:val="24"/>
          <w:szCs w:val="24"/>
        </w:rPr>
      </w:pPr>
      <w:r w:rsidRPr="00BD6A99">
        <w:rPr>
          <w:rFonts w:ascii="Times New Roman" w:eastAsia="Times New Roman" w:hAnsi="Times New Roman" w:cs="Times New Roman"/>
          <w:b/>
          <w:sz w:val="24"/>
          <w:szCs w:val="24"/>
        </w:rPr>
        <w:t>Támogatás célja:</w:t>
      </w:r>
    </w:p>
    <w:p w:rsidR="000C4154" w:rsidRPr="00BD6A99" w:rsidRDefault="000C4154" w:rsidP="00BD6A99">
      <w:pPr>
        <w:tabs>
          <w:tab w:val="center" w:pos="809"/>
          <w:tab w:val="center" w:pos="4055"/>
        </w:tabs>
        <w:spacing w:after="3" w:line="265" w:lineRule="auto"/>
        <w:rPr>
          <w:rFonts w:ascii="Times New Roman" w:hAnsi="Times New Roman" w:cs="Times New Roman"/>
          <w:sz w:val="24"/>
          <w:szCs w:val="24"/>
        </w:rPr>
      </w:pPr>
      <w:r w:rsidRPr="00BD6A99">
        <w:rPr>
          <w:rFonts w:ascii="Times New Roman" w:hAnsi="Times New Roman" w:cs="Times New Roman"/>
          <w:sz w:val="24"/>
          <w:szCs w:val="24"/>
        </w:rPr>
        <w:tab/>
      </w:r>
      <w:r w:rsidR="00192DBE" w:rsidRPr="00BD6A99">
        <w:rPr>
          <w:rFonts w:ascii="Times New Roman" w:hAnsi="Times New Roman" w:cs="Times New Roman"/>
          <w:noProof/>
          <w:sz w:val="24"/>
          <w:szCs w:val="24"/>
          <w:lang w:eastAsia="hu-HU"/>
        </w:rPr>
        <w:t>-</w:t>
      </w:r>
      <w:r w:rsidRPr="00BD6A99">
        <w:rPr>
          <w:rFonts w:ascii="Times New Roman" w:eastAsia="Times New Roman" w:hAnsi="Times New Roman" w:cs="Times New Roman"/>
          <w:sz w:val="24"/>
          <w:szCs w:val="24"/>
        </w:rPr>
        <w:tab/>
        <w:t>Az elvégezni kívánt támogatandó munka rövid, tömör leírása:</w:t>
      </w:r>
    </w:p>
    <w:p w:rsidR="000C4154" w:rsidRPr="00BD6A99" w:rsidRDefault="00397D7A" w:rsidP="00BD6A99">
      <w:pPr>
        <w:tabs>
          <w:tab w:val="center" w:pos="809"/>
        </w:tabs>
        <w:spacing w:before="240" w:after="120" w:line="360" w:lineRule="auto"/>
        <w:ind w:left="1015"/>
        <w:rPr>
          <w:rFonts w:ascii="Times New Roman" w:hAnsi="Times New Roman" w:cs="Times New Roman"/>
          <w:sz w:val="24"/>
          <w:szCs w:val="24"/>
        </w:rPr>
      </w:pPr>
      <w:r w:rsidRPr="00BD6A99">
        <w:rPr>
          <w:rFonts w:ascii="Times New Roman" w:hAnsi="Times New Roman" w:cs="Times New Roman"/>
          <w:sz w:val="24"/>
          <w:szCs w:val="24"/>
        </w:rPr>
        <w:t>………………………………………………………………………………………………………………………………………………………………………………………………………………………………………………………………………………………………………………………………………………………………</w:t>
      </w:r>
    </w:p>
    <w:p w:rsidR="000C4154" w:rsidRPr="00BD6A99" w:rsidRDefault="000C4154" w:rsidP="00474792">
      <w:pPr>
        <w:pStyle w:val="Listaszerbekezds"/>
        <w:numPr>
          <w:ilvl w:val="0"/>
          <w:numId w:val="65"/>
        </w:numPr>
        <w:tabs>
          <w:tab w:val="center" w:pos="809"/>
        </w:tabs>
        <w:spacing w:after="3" w:line="265" w:lineRule="auto"/>
        <w:ind w:left="1134"/>
        <w:rPr>
          <w:rFonts w:ascii="Times New Roman" w:hAnsi="Times New Roman" w:cs="Times New Roman"/>
          <w:sz w:val="24"/>
          <w:szCs w:val="24"/>
        </w:rPr>
      </w:pPr>
      <w:r w:rsidRPr="00BD6A99">
        <w:rPr>
          <w:rFonts w:ascii="Times New Roman" w:eastAsia="Times New Roman" w:hAnsi="Times New Roman" w:cs="Times New Roman"/>
          <w:sz w:val="24"/>
          <w:szCs w:val="24"/>
        </w:rPr>
        <w:t>Az építmény rövid, tömör építészeti leírása és az elvégezni kívánt munka indokolása.</w:t>
      </w:r>
    </w:p>
    <w:p w:rsidR="000C4154" w:rsidRPr="00BD6A99" w:rsidRDefault="00397D7A" w:rsidP="00BD6A99">
      <w:pPr>
        <w:tabs>
          <w:tab w:val="center" w:pos="809"/>
        </w:tabs>
        <w:spacing w:before="240" w:after="120" w:line="360" w:lineRule="auto"/>
        <w:ind w:left="1077"/>
        <w:rPr>
          <w:rFonts w:ascii="Times New Roman" w:hAnsi="Times New Roman" w:cs="Times New Roman"/>
          <w:sz w:val="24"/>
          <w:szCs w:val="24"/>
        </w:rPr>
      </w:pPr>
      <w:r w:rsidRPr="00BD6A99">
        <w:rPr>
          <w:rFonts w:ascii="Times New Roman" w:hAnsi="Times New Roman" w:cs="Times New Roman"/>
          <w:sz w:val="24"/>
          <w:szCs w:val="24"/>
        </w:rPr>
        <w:t>………………………………………………………………………………………………………………………………………………………………………………………………………………………………………………………………………………………………………………………………………………………………</w:t>
      </w:r>
    </w:p>
    <w:p w:rsidR="000C4154" w:rsidRPr="00BD6A99" w:rsidRDefault="000C4154" w:rsidP="00474792">
      <w:pPr>
        <w:numPr>
          <w:ilvl w:val="0"/>
          <w:numId w:val="53"/>
        </w:numPr>
        <w:spacing w:after="120" w:line="265" w:lineRule="auto"/>
        <w:ind w:hanging="365"/>
        <w:rPr>
          <w:rFonts w:ascii="Times New Roman" w:hAnsi="Times New Roman" w:cs="Times New Roman"/>
          <w:b/>
          <w:sz w:val="24"/>
          <w:szCs w:val="24"/>
        </w:rPr>
      </w:pPr>
      <w:r w:rsidRPr="00BD6A99">
        <w:rPr>
          <w:rFonts w:ascii="Times New Roman" w:eastAsia="Times New Roman" w:hAnsi="Times New Roman" w:cs="Times New Roman"/>
          <w:b/>
          <w:sz w:val="24"/>
          <w:szCs w:val="24"/>
        </w:rPr>
        <w:t>Megvalósítás:</w:t>
      </w:r>
    </w:p>
    <w:p w:rsidR="000C4154" w:rsidRPr="00BD6A99" w:rsidRDefault="000C4154" w:rsidP="00474792">
      <w:pPr>
        <w:pStyle w:val="Listaszerbekezds"/>
        <w:numPr>
          <w:ilvl w:val="0"/>
          <w:numId w:val="65"/>
        </w:numPr>
        <w:spacing w:after="0" w:line="264" w:lineRule="auto"/>
        <w:ind w:left="1418"/>
        <w:rPr>
          <w:rFonts w:ascii="Times New Roman" w:hAnsi="Times New Roman" w:cs="Times New Roman"/>
          <w:sz w:val="24"/>
          <w:szCs w:val="24"/>
        </w:rPr>
      </w:pPr>
      <w:r w:rsidRPr="00BD6A99">
        <w:rPr>
          <w:rFonts w:ascii="Times New Roman" w:eastAsia="Times New Roman" w:hAnsi="Times New Roman" w:cs="Times New Roman"/>
          <w:sz w:val="24"/>
          <w:szCs w:val="24"/>
        </w:rPr>
        <w:t>K</w:t>
      </w:r>
      <w:r w:rsidR="00BD6A99">
        <w:rPr>
          <w:rFonts w:ascii="Times New Roman" w:eastAsia="Times New Roman" w:hAnsi="Times New Roman" w:cs="Times New Roman"/>
          <w:sz w:val="24"/>
          <w:szCs w:val="24"/>
        </w:rPr>
        <w:t>ezdés tervezett időpontja</w:t>
      </w:r>
      <w:proofErr w:type="gramStart"/>
      <w:r w:rsidR="00BD6A99">
        <w:rPr>
          <w:rFonts w:ascii="Times New Roman" w:eastAsia="Times New Roman" w:hAnsi="Times New Roman" w:cs="Times New Roman"/>
          <w:sz w:val="24"/>
          <w:szCs w:val="24"/>
        </w:rPr>
        <w:t>:…</w:t>
      </w:r>
      <w:r w:rsidR="00397D7A" w:rsidRPr="00BD6A99">
        <w:rPr>
          <w:rFonts w:ascii="Times New Roman" w:eastAsia="Times New Roman" w:hAnsi="Times New Roman" w:cs="Times New Roman"/>
          <w:sz w:val="24"/>
          <w:szCs w:val="24"/>
        </w:rPr>
        <w:t>.......</w:t>
      </w:r>
      <w:r w:rsidRPr="00BD6A99">
        <w:rPr>
          <w:rFonts w:ascii="Times New Roman" w:eastAsia="Times New Roman" w:hAnsi="Times New Roman" w:cs="Times New Roman"/>
          <w:sz w:val="24"/>
          <w:szCs w:val="24"/>
        </w:rPr>
        <w:t>...</w:t>
      </w:r>
      <w:proofErr w:type="gramEnd"/>
      <w:r w:rsidRPr="00BD6A99">
        <w:rPr>
          <w:rFonts w:ascii="Times New Roman" w:eastAsia="Times New Roman" w:hAnsi="Times New Roman" w:cs="Times New Roman"/>
          <w:sz w:val="24"/>
          <w:szCs w:val="24"/>
        </w:rPr>
        <w:t>év .</w:t>
      </w:r>
      <w:r w:rsidRPr="00BD6A99">
        <w:rPr>
          <w:noProof/>
          <w:sz w:val="24"/>
          <w:szCs w:val="24"/>
          <w:lang w:eastAsia="hu-HU"/>
        </w:rPr>
        <w:drawing>
          <wp:inline distT="0" distB="0" distL="0" distR="0">
            <wp:extent cx="1634387" cy="109728"/>
            <wp:effectExtent l="0" t="0" r="0" b="0"/>
            <wp:docPr id="3997" name="Picture 3997"/>
            <wp:cNvGraphicFramePr/>
            <a:graphic xmlns:a="http://schemas.openxmlformats.org/drawingml/2006/main">
              <a:graphicData uri="http://schemas.openxmlformats.org/drawingml/2006/picture">
                <pic:pic xmlns:pic="http://schemas.openxmlformats.org/drawingml/2006/picture">
                  <pic:nvPicPr>
                    <pic:cNvPr id="3997" name="Picture 3997"/>
                    <pic:cNvPicPr/>
                  </pic:nvPicPr>
                  <pic:blipFill>
                    <a:blip r:embed="rId54" cstate="print"/>
                    <a:stretch>
                      <a:fillRect/>
                    </a:stretch>
                  </pic:blipFill>
                  <pic:spPr>
                    <a:xfrm>
                      <a:off x="0" y="0"/>
                      <a:ext cx="1634387" cy="109728"/>
                    </a:xfrm>
                    <a:prstGeom prst="rect">
                      <a:avLst/>
                    </a:prstGeom>
                  </pic:spPr>
                </pic:pic>
              </a:graphicData>
            </a:graphic>
          </wp:inline>
        </w:drawing>
      </w:r>
      <w:r w:rsidRPr="00BD6A99">
        <w:rPr>
          <w:rFonts w:ascii="Times New Roman" w:eastAsia="Times New Roman" w:hAnsi="Times New Roman" w:cs="Times New Roman"/>
          <w:sz w:val="24"/>
          <w:szCs w:val="24"/>
        </w:rPr>
        <w:t>nap.</w:t>
      </w:r>
    </w:p>
    <w:p w:rsidR="000C4154" w:rsidRPr="00BD6A99" w:rsidRDefault="000C4154" w:rsidP="00474792">
      <w:pPr>
        <w:pStyle w:val="Listaszerbekezds"/>
        <w:numPr>
          <w:ilvl w:val="0"/>
          <w:numId w:val="65"/>
        </w:numPr>
        <w:spacing w:after="0" w:line="264" w:lineRule="auto"/>
        <w:ind w:left="1418"/>
        <w:rPr>
          <w:rFonts w:ascii="Times New Roman" w:hAnsi="Times New Roman" w:cs="Times New Roman"/>
          <w:sz w:val="24"/>
          <w:szCs w:val="24"/>
        </w:rPr>
      </w:pPr>
      <w:r w:rsidRPr="00BD6A99">
        <w:rPr>
          <w:rFonts w:ascii="Times New Roman" w:eastAsia="Times New Roman" w:hAnsi="Times New Roman" w:cs="Times New Roman"/>
          <w:sz w:val="24"/>
          <w:szCs w:val="24"/>
        </w:rPr>
        <w:t>Kivitelezés tervezett időpontja:</w:t>
      </w:r>
      <w:r w:rsidRPr="00BD6A99">
        <w:rPr>
          <w:noProof/>
          <w:sz w:val="24"/>
          <w:szCs w:val="24"/>
          <w:lang w:eastAsia="hu-HU"/>
        </w:rPr>
        <w:drawing>
          <wp:inline distT="0" distB="0" distL="0" distR="0">
            <wp:extent cx="2085672" cy="109728"/>
            <wp:effectExtent l="0" t="0" r="0" b="0"/>
            <wp:docPr id="3999" name="Picture 3999"/>
            <wp:cNvGraphicFramePr/>
            <a:graphic xmlns:a="http://schemas.openxmlformats.org/drawingml/2006/main">
              <a:graphicData uri="http://schemas.openxmlformats.org/drawingml/2006/picture">
                <pic:pic xmlns:pic="http://schemas.openxmlformats.org/drawingml/2006/picture">
                  <pic:nvPicPr>
                    <pic:cNvPr id="3999" name="Picture 3999"/>
                    <pic:cNvPicPr/>
                  </pic:nvPicPr>
                  <pic:blipFill>
                    <a:blip r:embed="rId55" cstate="print"/>
                    <a:stretch>
                      <a:fillRect/>
                    </a:stretch>
                  </pic:blipFill>
                  <pic:spPr>
                    <a:xfrm>
                      <a:off x="0" y="0"/>
                      <a:ext cx="2085672" cy="109728"/>
                    </a:xfrm>
                    <a:prstGeom prst="rect">
                      <a:avLst/>
                    </a:prstGeom>
                  </pic:spPr>
                </pic:pic>
              </a:graphicData>
            </a:graphic>
          </wp:inline>
        </w:drawing>
      </w:r>
      <w:r w:rsidRPr="00BD6A99">
        <w:rPr>
          <w:rFonts w:ascii="Times New Roman" w:eastAsia="Times New Roman" w:hAnsi="Times New Roman" w:cs="Times New Roman"/>
          <w:sz w:val="24"/>
          <w:szCs w:val="24"/>
        </w:rPr>
        <w:t>. nap.</w:t>
      </w:r>
    </w:p>
    <w:p w:rsidR="000C4154" w:rsidRPr="00BD6A99" w:rsidRDefault="000C4154" w:rsidP="00BD6A99">
      <w:pPr>
        <w:tabs>
          <w:tab w:val="center" w:pos="1134"/>
          <w:tab w:val="left" w:pos="1418"/>
          <w:tab w:val="center" w:pos="4898"/>
        </w:tabs>
        <w:spacing w:after="0" w:line="264" w:lineRule="auto"/>
        <w:rPr>
          <w:rFonts w:ascii="Times New Roman" w:hAnsi="Times New Roman" w:cs="Times New Roman"/>
          <w:sz w:val="24"/>
          <w:szCs w:val="24"/>
        </w:rPr>
      </w:pPr>
      <w:r w:rsidRPr="00BD6A99">
        <w:rPr>
          <w:rFonts w:ascii="Times New Roman" w:hAnsi="Times New Roman" w:cs="Times New Roman"/>
          <w:sz w:val="24"/>
          <w:szCs w:val="24"/>
        </w:rPr>
        <w:tab/>
      </w:r>
      <w:r w:rsidR="00397D7A" w:rsidRPr="00BD6A99">
        <w:rPr>
          <w:rFonts w:ascii="Times New Roman" w:hAnsi="Times New Roman" w:cs="Times New Roman"/>
          <w:noProof/>
          <w:sz w:val="24"/>
          <w:szCs w:val="24"/>
          <w:lang w:eastAsia="hu-HU"/>
        </w:rPr>
        <w:t>-</w:t>
      </w:r>
      <w:r w:rsidRPr="00BD6A99">
        <w:rPr>
          <w:rFonts w:ascii="Times New Roman" w:eastAsia="Times New Roman" w:hAnsi="Times New Roman" w:cs="Times New Roman"/>
          <w:sz w:val="24"/>
          <w:szCs w:val="24"/>
        </w:rPr>
        <w:tab/>
        <w:t>A tervezett munka megvalósításához szükséges teljes összeg</w:t>
      </w:r>
      <w:proofErr w:type="gramStart"/>
      <w:r w:rsidRPr="00BD6A99">
        <w:rPr>
          <w:rFonts w:ascii="Times New Roman" w:eastAsia="Times New Roman" w:hAnsi="Times New Roman" w:cs="Times New Roman"/>
          <w:sz w:val="24"/>
          <w:szCs w:val="24"/>
        </w:rPr>
        <w:t>:</w:t>
      </w:r>
      <w:r w:rsidR="00397D7A" w:rsidRPr="00BD6A99">
        <w:rPr>
          <w:rFonts w:ascii="Times New Roman" w:eastAsia="Times New Roman" w:hAnsi="Times New Roman" w:cs="Times New Roman"/>
          <w:sz w:val="24"/>
          <w:szCs w:val="24"/>
        </w:rPr>
        <w:t>…</w:t>
      </w:r>
      <w:r w:rsidR="00397D7A" w:rsidRPr="00BD6A99">
        <w:rPr>
          <w:rFonts w:ascii="Times New Roman" w:hAnsi="Times New Roman" w:cs="Times New Roman"/>
          <w:noProof/>
          <w:sz w:val="24"/>
          <w:szCs w:val="24"/>
          <w:lang w:eastAsia="hu-HU"/>
        </w:rPr>
        <w:t>………</w:t>
      </w:r>
      <w:r w:rsidR="00474792">
        <w:rPr>
          <w:rFonts w:ascii="Times New Roman" w:hAnsi="Times New Roman" w:cs="Times New Roman"/>
          <w:noProof/>
          <w:sz w:val="24"/>
          <w:szCs w:val="24"/>
          <w:lang w:eastAsia="hu-HU"/>
        </w:rPr>
        <w:t>….</w:t>
      </w:r>
      <w:proofErr w:type="gramEnd"/>
    </w:p>
    <w:p w:rsidR="000C4154" w:rsidRPr="00BD6A99" w:rsidRDefault="000C4154" w:rsidP="00397D7A">
      <w:pPr>
        <w:tabs>
          <w:tab w:val="center" w:pos="1134"/>
          <w:tab w:val="left" w:pos="1418"/>
          <w:tab w:val="center" w:pos="5052"/>
        </w:tabs>
        <w:spacing w:after="120" w:line="240" w:lineRule="auto"/>
        <w:rPr>
          <w:rFonts w:ascii="Times New Roman" w:eastAsia="Times New Roman" w:hAnsi="Times New Roman" w:cs="Times New Roman"/>
          <w:sz w:val="24"/>
          <w:szCs w:val="24"/>
        </w:rPr>
      </w:pPr>
      <w:r w:rsidRPr="00BD6A99">
        <w:rPr>
          <w:rFonts w:ascii="Times New Roman" w:hAnsi="Times New Roman" w:cs="Times New Roman"/>
          <w:sz w:val="24"/>
          <w:szCs w:val="24"/>
        </w:rPr>
        <w:tab/>
      </w:r>
      <w:r w:rsidR="00397D7A" w:rsidRPr="00BD6A99">
        <w:rPr>
          <w:rFonts w:ascii="Times New Roman" w:hAnsi="Times New Roman" w:cs="Times New Roman"/>
          <w:noProof/>
          <w:sz w:val="24"/>
          <w:szCs w:val="24"/>
          <w:lang w:eastAsia="hu-HU"/>
        </w:rPr>
        <w:t>-</w:t>
      </w:r>
      <w:r w:rsidRPr="00BD6A99">
        <w:rPr>
          <w:rFonts w:ascii="Times New Roman" w:eastAsia="Times New Roman" w:hAnsi="Times New Roman" w:cs="Times New Roman"/>
          <w:sz w:val="24"/>
          <w:szCs w:val="24"/>
        </w:rPr>
        <w:tab/>
        <w:t>Az igényelt támogatás•</w:t>
      </w:r>
      <w:r w:rsidRPr="00BD6A99">
        <w:rPr>
          <w:rFonts w:ascii="Times New Roman" w:hAnsi="Times New Roman" w:cs="Times New Roman"/>
          <w:noProof/>
          <w:sz w:val="24"/>
          <w:szCs w:val="24"/>
          <w:lang w:eastAsia="hu-HU"/>
        </w:rPr>
        <w:drawing>
          <wp:inline distT="0" distB="0" distL="0" distR="0">
            <wp:extent cx="3152902" cy="103632"/>
            <wp:effectExtent l="0" t="0" r="0" b="0"/>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030"/>
                    <pic:cNvPicPr/>
                  </pic:nvPicPr>
                  <pic:blipFill>
                    <a:blip r:embed="rId56" cstate="print"/>
                    <a:stretch>
                      <a:fillRect/>
                    </a:stretch>
                  </pic:blipFill>
                  <pic:spPr>
                    <a:xfrm>
                      <a:off x="0" y="0"/>
                      <a:ext cx="3152902" cy="103632"/>
                    </a:xfrm>
                    <a:prstGeom prst="rect">
                      <a:avLst/>
                    </a:prstGeom>
                  </pic:spPr>
                </pic:pic>
              </a:graphicData>
            </a:graphic>
          </wp:inline>
        </w:drawing>
      </w:r>
    </w:p>
    <w:p w:rsidR="00397D7A" w:rsidRPr="00BD6A99" w:rsidRDefault="00397D7A" w:rsidP="00397D7A">
      <w:pPr>
        <w:tabs>
          <w:tab w:val="center" w:pos="1134"/>
          <w:tab w:val="left" w:pos="1418"/>
          <w:tab w:val="center" w:pos="5052"/>
        </w:tabs>
        <w:spacing w:after="120" w:line="240" w:lineRule="auto"/>
        <w:rPr>
          <w:rFonts w:ascii="Times New Roman" w:hAnsi="Times New Roman" w:cs="Times New Roman"/>
          <w:sz w:val="24"/>
          <w:szCs w:val="24"/>
        </w:rPr>
      </w:pPr>
    </w:p>
    <w:p w:rsidR="000C4154" w:rsidRPr="00BD6A99" w:rsidRDefault="000C4154" w:rsidP="00397D7A">
      <w:pPr>
        <w:tabs>
          <w:tab w:val="center" w:pos="4516"/>
        </w:tabs>
        <w:spacing w:after="240" w:line="554" w:lineRule="auto"/>
        <w:ind w:left="-17"/>
        <w:rPr>
          <w:rFonts w:ascii="Times New Roman" w:hAnsi="Times New Roman" w:cs="Times New Roman"/>
          <w:sz w:val="24"/>
          <w:szCs w:val="24"/>
        </w:rPr>
      </w:pPr>
      <w:r w:rsidRPr="00BD6A99">
        <w:rPr>
          <w:rFonts w:ascii="Times New Roman" w:eastAsia="Times New Roman" w:hAnsi="Times New Roman" w:cs="Times New Roman"/>
          <w:sz w:val="24"/>
          <w:szCs w:val="24"/>
        </w:rPr>
        <w:t>Hajdúböszörmény, 20</w:t>
      </w:r>
      <w:proofErr w:type="gramStart"/>
      <w:r w:rsidR="00AB7AA8" w:rsidRPr="00BD6A99">
        <w:rPr>
          <w:rFonts w:ascii="Times New Roman" w:eastAsia="Times New Roman" w:hAnsi="Times New Roman" w:cs="Times New Roman"/>
          <w:sz w:val="24"/>
          <w:szCs w:val="24"/>
        </w:rPr>
        <w:t>………</w:t>
      </w:r>
      <w:proofErr w:type="gramEnd"/>
      <w:r w:rsidRPr="00BD6A99">
        <w:rPr>
          <w:rFonts w:ascii="Times New Roman" w:eastAsia="Times New Roman" w:hAnsi="Times New Roman" w:cs="Times New Roman"/>
          <w:sz w:val="24"/>
          <w:szCs w:val="24"/>
        </w:rPr>
        <w:t xml:space="preserve">év </w:t>
      </w:r>
      <w:r w:rsidR="00397D7A" w:rsidRPr="00BD6A99">
        <w:rPr>
          <w:rFonts w:ascii="Times New Roman" w:hAnsi="Times New Roman" w:cs="Times New Roman"/>
          <w:noProof/>
          <w:sz w:val="24"/>
          <w:szCs w:val="24"/>
          <w:lang w:eastAsia="hu-HU"/>
        </w:rPr>
        <w:drawing>
          <wp:inline distT="0" distB="0" distL="0" distR="0">
            <wp:extent cx="1725283" cy="103517"/>
            <wp:effectExtent l="19050" t="0" r="8267" b="0"/>
            <wp:docPr id="1"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57" cstate="print"/>
                    <a:stretch>
                      <a:fillRect/>
                    </a:stretch>
                  </pic:blipFill>
                  <pic:spPr>
                    <a:xfrm>
                      <a:off x="0" y="0"/>
                      <a:ext cx="1778000" cy="106680"/>
                    </a:xfrm>
                    <a:prstGeom prst="rect">
                      <a:avLst/>
                    </a:prstGeom>
                  </pic:spPr>
                </pic:pic>
              </a:graphicData>
            </a:graphic>
          </wp:inline>
        </w:drawing>
      </w:r>
      <w:r w:rsidR="00AB7AA8" w:rsidRPr="00BD6A99">
        <w:rPr>
          <w:rFonts w:ascii="Times New Roman" w:eastAsia="Times New Roman" w:hAnsi="Times New Roman" w:cs="Times New Roman"/>
          <w:sz w:val="24"/>
          <w:szCs w:val="24"/>
        </w:rPr>
        <w:t>….</w:t>
      </w:r>
      <w:r w:rsidRPr="00BD6A99">
        <w:rPr>
          <w:rFonts w:ascii="Times New Roman" w:eastAsia="Times New Roman" w:hAnsi="Times New Roman" w:cs="Times New Roman"/>
          <w:sz w:val="24"/>
          <w:szCs w:val="24"/>
        </w:rPr>
        <w:t>nap</w:t>
      </w:r>
    </w:p>
    <w:p w:rsidR="000C4154" w:rsidRPr="00BD6A99" w:rsidRDefault="000C4154">
      <w:pPr>
        <w:spacing w:after="254"/>
        <w:ind w:left="2886"/>
        <w:rPr>
          <w:rFonts w:ascii="Times New Roman" w:hAnsi="Times New Roman" w:cs="Times New Roman"/>
          <w:sz w:val="24"/>
          <w:szCs w:val="24"/>
        </w:rPr>
      </w:pPr>
      <w:r w:rsidRPr="00BD6A99">
        <w:rPr>
          <w:rFonts w:ascii="Times New Roman" w:hAnsi="Times New Roman" w:cs="Times New Roman"/>
          <w:noProof/>
          <w:sz w:val="24"/>
          <w:szCs w:val="24"/>
          <w:lang w:eastAsia="hu-HU"/>
        </w:rPr>
        <w:drawing>
          <wp:inline distT="0" distB="0" distL="0" distR="0">
            <wp:extent cx="3552352" cy="79248"/>
            <wp:effectExtent l="0" t="0" r="0" b="0"/>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58" cstate="print"/>
                    <a:stretch>
                      <a:fillRect/>
                    </a:stretch>
                  </pic:blipFill>
                  <pic:spPr>
                    <a:xfrm>
                      <a:off x="0" y="0"/>
                      <a:ext cx="3552352" cy="79248"/>
                    </a:xfrm>
                    <a:prstGeom prst="rect">
                      <a:avLst/>
                    </a:prstGeom>
                  </pic:spPr>
                </pic:pic>
              </a:graphicData>
            </a:graphic>
          </wp:inline>
        </w:drawing>
      </w:r>
    </w:p>
    <w:p w:rsidR="000C4154" w:rsidRPr="00BD6A99" w:rsidRDefault="000C4154">
      <w:pPr>
        <w:spacing w:after="517" w:line="265" w:lineRule="auto"/>
        <w:ind w:left="10" w:right="2286" w:hanging="10"/>
        <w:jc w:val="right"/>
        <w:rPr>
          <w:rFonts w:ascii="Times New Roman" w:hAnsi="Times New Roman" w:cs="Times New Roman"/>
          <w:sz w:val="24"/>
          <w:szCs w:val="24"/>
        </w:rPr>
      </w:pPr>
      <w:proofErr w:type="gramStart"/>
      <w:r w:rsidRPr="00BD6A99">
        <w:rPr>
          <w:rFonts w:ascii="Times New Roman" w:eastAsia="Times New Roman" w:hAnsi="Times New Roman" w:cs="Times New Roman"/>
          <w:sz w:val="24"/>
          <w:szCs w:val="24"/>
        </w:rPr>
        <w:t>támogatást</w:t>
      </w:r>
      <w:proofErr w:type="gramEnd"/>
      <w:r w:rsidRPr="00BD6A99">
        <w:rPr>
          <w:rFonts w:ascii="Times New Roman" w:eastAsia="Times New Roman" w:hAnsi="Times New Roman" w:cs="Times New Roman"/>
          <w:sz w:val="24"/>
          <w:szCs w:val="24"/>
        </w:rPr>
        <w:t xml:space="preserve"> igénylő(k)</w:t>
      </w:r>
    </w:p>
    <w:p w:rsidR="000C4154" w:rsidRPr="00BD6A99" w:rsidRDefault="000C4154">
      <w:pPr>
        <w:spacing w:after="17" w:line="259" w:lineRule="auto"/>
        <w:jc w:val="right"/>
        <w:rPr>
          <w:rFonts w:ascii="Times New Roman" w:hAnsi="Times New Roman" w:cs="Times New Roman"/>
          <w:i/>
        </w:rPr>
      </w:pPr>
      <w:r w:rsidRPr="00BD6A99">
        <w:rPr>
          <w:rFonts w:ascii="Times New Roman" w:hAnsi="Times New Roman" w:cs="Times New Roman"/>
          <w:i/>
        </w:rPr>
        <w:lastRenderedPageBreak/>
        <w:t>6/c. melléklet</w:t>
      </w:r>
    </w:p>
    <w:p w:rsidR="000C4154" w:rsidRPr="0001110B" w:rsidRDefault="000C4154">
      <w:pPr>
        <w:spacing w:after="328" w:line="259" w:lineRule="auto"/>
        <w:ind w:left="86"/>
        <w:jc w:val="center"/>
        <w:rPr>
          <w:rFonts w:ascii="Times New Roman" w:hAnsi="Times New Roman" w:cs="Times New Roman"/>
          <w:b/>
        </w:rPr>
      </w:pPr>
      <w:r w:rsidRPr="0001110B">
        <w:rPr>
          <w:rFonts w:ascii="Times New Roman" w:hAnsi="Times New Roman" w:cs="Times New Roman"/>
          <w:b/>
          <w:sz w:val="26"/>
        </w:rPr>
        <w:t>Megállapodás</w:t>
      </w:r>
      <w:r w:rsidRPr="0001110B">
        <w:rPr>
          <w:rFonts w:ascii="Times New Roman" w:hAnsi="Times New Roman" w:cs="Times New Roman"/>
          <w:b/>
          <w:noProof/>
          <w:lang w:eastAsia="hu-HU"/>
        </w:rPr>
        <w:drawing>
          <wp:inline distT="0" distB="0" distL="0" distR="0">
            <wp:extent cx="15246" cy="15240"/>
            <wp:effectExtent l="0" t="0" r="0" b="0"/>
            <wp:docPr id="6908" name="Picture 6908"/>
            <wp:cNvGraphicFramePr/>
            <a:graphic xmlns:a="http://schemas.openxmlformats.org/drawingml/2006/main">
              <a:graphicData uri="http://schemas.openxmlformats.org/drawingml/2006/picture">
                <pic:pic xmlns:pic="http://schemas.openxmlformats.org/drawingml/2006/picture">
                  <pic:nvPicPr>
                    <pic:cNvPr id="6908" name="Picture 6908"/>
                    <pic:cNvPicPr/>
                  </pic:nvPicPr>
                  <pic:blipFill>
                    <a:blip r:embed="rId59"/>
                    <a:stretch>
                      <a:fillRect/>
                    </a:stretch>
                  </pic:blipFill>
                  <pic:spPr>
                    <a:xfrm>
                      <a:off x="0" y="0"/>
                      <a:ext cx="15246" cy="15240"/>
                    </a:xfrm>
                    <a:prstGeom prst="rect">
                      <a:avLst/>
                    </a:prstGeom>
                  </pic:spPr>
                </pic:pic>
              </a:graphicData>
            </a:graphic>
          </wp:inline>
        </w:drawing>
      </w:r>
    </w:p>
    <w:p w:rsidR="000C4154" w:rsidRPr="0001110B" w:rsidRDefault="000C4154" w:rsidP="00474792">
      <w:pPr>
        <w:ind w:left="5" w:right="9" w:firstLine="5"/>
        <w:jc w:val="both"/>
        <w:rPr>
          <w:rFonts w:ascii="Times New Roman" w:hAnsi="Times New Roman" w:cs="Times New Roman"/>
          <w:sz w:val="24"/>
        </w:rPr>
      </w:pPr>
      <w:r w:rsidRPr="0001110B">
        <w:rPr>
          <w:rFonts w:ascii="Times New Roman" w:hAnsi="Times New Roman" w:cs="Times New Roman"/>
          <w:sz w:val="24"/>
        </w:rPr>
        <w:t xml:space="preserve">Amely létrejött egyrészről </w:t>
      </w:r>
      <w:r w:rsidRPr="0001110B">
        <w:rPr>
          <w:rFonts w:ascii="Times New Roman" w:hAnsi="Times New Roman" w:cs="Times New Roman"/>
          <w:b/>
          <w:sz w:val="24"/>
        </w:rPr>
        <w:t>Hajdúböszörmény Város Önkormányzata</w:t>
      </w:r>
      <w:r w:rsidR="0001110B">
        <w:rPr>
          <w:rFonts w:ascii="Times New Roman" w:hAnsi="Times New Roman" w:cs="Times New Roman"/>
          <w:sz w:val="24"/>
        </w:rPr>
        <w:t xml:space="preserve"> (</w:t>
      </w:r>
      <w:r w:rsidRPr="0001110B">
        <w:rPr>
          <w:rFonts w:ascii="Times New Roman" w:hAnsi="Times New Roman" w:cs="Times New Roman"/>
          <w:sz w:val="24"/>
        </w:rPr>
        <w:t>4220 Hajdúböszörmény,</w:t>
      </w:r>
      <w:r w:rsidR="0001110B">
        <w:rPr>
          <w:rFonts w:ascii="Times New Roman" w:hAnsi="Times New Roman" w:cs="Times New Roman"/>
          <w:sz w:val="24"/>
        </w:rPr>
        <w:t xml:space="preserve"> </w:t>
      </w:r>
      <w:r w:rsidRPr="0001110B">
        <w:rPr>
          <w:rFonts w:ascii="Times New Roman" w:hAnsi="Times New Roman" w:cs="Times New Roman"/>
          <w:sz w:val="24"/>
        </w:rPr>
        <w:t>Bocskai tér 1 sz. képviseletében: Kiss Attila polgármester)</w:t>
      </w:r>
      <w:r w:rsidR="0001110B">
        <w:rPr>
          <w:rFonts w:ascii="Times New Roman" w:hAnsi="Times New Roman" w:cs="Times New Roman"/>
          <w:sz w:val="24"/>
        </w:rPr>
        <w:t xml:space="preserve"> </w:t>
      </w:r>
      <w:r w:rsidRPr="0001110B">
        <w:rPr>
          <w:rFonts w:ascii="Times New Roman" w:hAnsi="Times New Roman" w:cs="Times New Roman"/>
          <w:sz w:val="24"/>
        </w:rPr>
        <w:t>továbbiakban: Önkormányzat,</w:t>
      </w:r>
    </w:p>
    <w:p w:rsidR="000C4154" w:rsidRPr="0001110B" w:rsidRDefault="000C4154" w:rsidP="00474792">
      <w:pPr>
        <w:tabs>
          <w:tab w:val="center" w:pos="2839"/>
          <w:tab w:val="center" w:pos="4766"/>
          <w:tab w:val="center" w:pos="5729"/>
          <w:tab w:val="center" w:pos="7337"/>
          <w:tab w:val="right" w:pos="9095"/>
        </w:tabs>
        <w:jc w:val="both"/>
        <w:rPr>
          <w:rFonts w:ascii="Times New Roman" w:hAnsi="Times New Roman" w:cs="Times New Roman"/>
          <w:sz w:val="24"/>
        </w:rPr>
      </w:pPr>
      <w:r w:rsidRPr="0001110B">
        <w:rPr>
          <w:rFonts w:ascii="Times New Roman" w:hAnsi="Times New Roman" w:cs="Times New Roman"/>
          <w:sz w:val="24"/>
        </w:rPr>
        <w:t>Másrészről</w:t>
      </w:r>
      <w:proofErr w:type="gramStart"/>
      <w:r w:rsidR="0001110B" w:rsidRPr="0001110B">
        <w:rPr>
          <w:rFonts w:ascii="Times New Roman" w:hAnsi="Times New Roman" w:cs="Times New Roman"/>
          <w:sz w:val="24"/>
        </w:rPr>
        <w:t>………………………………..</w:t>
      </w:r>
      <w:proofErr w:type="gramEnd"/>
      <w:r w:rsidR="00397D7A" w:rsidRPr="0001110B">
        <w:rPr>
          <w:rFonts w:ascii="Times New Roman" w:hAnsi="Times New Roman" w:cs="Times New Roman"/>
          <w:sz w:val="24"/>
        </w:rPr>
        <w:t>(</w:t>
      </w:r>
      <w:proofErr w:type="spellStart"/>
      <w:r w:rsidR="00397D7A" w:rsidRPr="0001110B">
        <w:rPr>
          <w:rFonts w:ascii="Times New Roman" w:hAnsi="Times New Roman" w:cs="Times New Roman"/>
          <w:sz w:val="24"/>
        </w:rPr>
        <w:t>szül.</w:t>
      </w:r>
      <w:r w:rsidR="0001110B" w:rsidRPr="0001110B">
        <w:rPr>
          <w:rFonts w:ascii="Times New Roman" w:hAnsi="Times New Roman" w:cs="Times New Roman"/>
          <w:sz w:val="24"/>
        </w:rPr>
        <w:t>hely</w:t>
      </w:r>
      <w:proofErr w:type="spellEnd"/>
      <w:r w:rsidR="0001110B" w:rsidRPr="0001110B">
        <w:rPr>
          <w:rFonts w:ascii="Times New Roman" w:hAnsi="Times New Roman" w:cs="Times New Roman"/>
          <w:sz w:val="24"/>
        </w:rPr>
        <w:t>:</w:t>
      </w:r>
      <w:r w:rsidR="0001110B" w:rsidRPr="0001110B">
        <w:rPr>
          <w:rFonts w:ascii="Times New Roman" w:hAnsi="Times New Roman" w:cs="Times New Roman"/>
          <w:sz w:val="24"/>
        </w:rPr>
        <w:tab/>
        <w:t>……………….…</w:t>
      </w:r>
      <w:r w:rsidRPr="0001110B">
        <w:rPr>
          <w:rFonts w:ascii="Times New Roman" w:hAnsi="Times New Roman" w:cs="Times New Roman"/>
          <w:sz w:val="24"/>
        </w:rPr>
        <w:t>,</w:t>
      </w:r>
      <w:r w:rsidR="0001110B">
        <w:rPr>
          <w:rFonts w:ascii="Times New Roman" w:hAnsi="Times New Roman" w:cs="Times New Roman"/>
          <w:sz w:val="24"/>
        </w:rPr>
        <w:t xml:space="preserve"> </w:t>
      </w:r>
      <w:r w:rsidRPr="0001110B">
        <w:rPr>
          <w:rFonts w:ascii="Times New Roman" w:hAnsi="Times New Roman" w:cs="Times New Roman"/>
          <w:sz w:val="24"/>
        </w:rPr>
        <w:t>idő:</w:t>
      </w:r>
      <w:r w:rsidR="0001110B" w:rsidRPr="0001110B">
        <w:rPr>
          <w:rFonts w:ascii="Times New Roman" w:hAnsi="Times New Roman" w:cs="Times New Roman"/>
          <w:sz w:val="24"/>
        </w:rPr>
        <w:t>…</w:t>
      </w:r>
      <w:r w:rsidR="0001110B">
        <w:rPr>
          <w:rFonts w:ascii="Times New Roman" w:hAnsi="Times New Roman" w:cs="Times New Roman"/>
          <w:sz w:val="24"/>
        </w:rPr>
        <w:t>…</w:t>
      </w:r>
      <w:r w:rsidR="0001110B" w:rsidRPr="0001110B">
        <w:rPr>
          <w:rFonts w:ascii="Times New Roman" w:hAnsi="Times New Roman" w:cs="Times New Roman"/>
          <w:sz w:val="24"/>
        </w:rPr>
        <w:t>……</w:t>
      </w:r>
      <w:r w:rsidR="0001110B">
        <w:rPr>
          <w:rFonts w:ascii="Times New Roman" w:hAnsi="Times New Roman" w:cs="Times New Roman"/>
          <w:sz w:val="24"/>
        </w:rPr>
        <w:t xml:space="preserve">……., </w:t>
      </w:r>
      <w:r w:rsidR="0001110B" w:rsidRPr="0001110B">
        <w:rPr>
          <w:rFonts w:ascii="Times New Roman" w:hAnsi="Times New Roman" w:cs="Times New Roman"/>
          <w:sz w:val="24"/>
        </w:rPr>
        <w:t>anyja neve: …………………………..)</w:t>
      </w:r>
      <w:r w:rsidRPr="0001110B">
        <w:rPr>
          <w:rFonts w:ascii="Times New Roman" w:hAnsi="Times New Roman" w:cs="Times New Roman"/>
          <w:sz w:val="24"/>
        </w:rPr>
        <w:t xml:space="preserve"> 4220 Hajdúböszörmény</w:t>
      </w:r>
      <w:proofErr w:type="gramStart"/>
      <w:r w:rsidRPr="0001110B">
        <w:rPr>
          <w:rFonts w:ascii="Times New Roman" w:hAnsi="Times New Roman" w:cs="Times New Roman"/>
          <w:sz w:val="24"/>
        </w:rPr>
        <w:t>,</w:t>
      </w:r>
      <w:r w:rsidR="0001110B">
        <w:rPr>
          <w:rFonts w:ascii="Times New Roman" w:hAnsi="Times New Roman" w:cs="Times New Roman"/>
          <w:sz w:val="24"/>
        </w:rPr>
        <w:t xml:space="preserve"> .</w:t>
      </w:r>
      <w:proofErr w:type="gramEnd"/>
      <w:r w:rsidR="0001110B" w:rsidRPr="0001110B">
        <w:rPr>
          <w:rFonts w:ascii="Times New Roman" w:hAnsi="Times New Roman" w:cs="Times New Roman"/>
          <w:sz w:val="24"/>
        </w:rPr>
        <w:t>………………</w:t>
      </w:r>
      <w:r w:rsidR="0001110B">
        <w:rPr>
          <w:rFonts w:ascii="Times New Roman" w:hAnsi="Times New Roman" w:cs="Times New Roman"/>
          <w:sz w:val="24"/>
        </w:rPr>
        <w:t>.</w:t>
      </w:r>
      <w:r w:rsidR="0001110B" w:rsidRPr="0001110B">
        <w:rPr>
          <w:rFonts w:ascii="Times New Roman" w:hAnsi="Times New Roman" w:cs="Times New Roman"/>
          <w:sz w:val="24"/>
        </w:rPr>
        <w:t>…</w:t>
      </w:r>
      <w:r w:rsidR="0001110B">
        <w:rPr>
          <w:rFonts w:ascii="Times New Roman" w:hAnsi="Times New Roman" w:cs="Times New Roman"/>
          <w:sz w:val="24"/>
        </w:rPr>
        <w:t xml:space="preserve">……….. </w:t>
      </w:r>
      <w:r w:rsidR="0001110B" w:rsidRPr="0001110B">
        <w:rPr>
          <w:rFonts w:ascii="Times New Roman" w:hAnsi="Times New Roman" w:cs="Times New Roman"/>
          <w:sz w:val="24"/>
        </w:rPr>
        <w:t xml:space="preserve">………. sz. alatti lakos - </w:t>
      </w:r>
      <w:r w:rsidRPr="0001110B">
        <w:rPr>
          <w:rFonts w:ascii="Times New Roman" w:hAnsi="Times New Roman" w:cs="Times New Roman"/>
          <w:sz w:val="24"/>
        </w:rPr>
        <w:t>t</w:t>
      </w:r>
      <w:r w:rsidR="0001110B" w:rsidRPr="0001110B">
        <w:rPr>
          <w:rFonts w:ascii="Times New Roman" w:hAnsi="Times New Roman" w:cs="Times New Roman"/>
          <w:sz w:val="24"/>
        </w:rPr>
        <w:t xml:space="preserve">ovábbiakban: Ingatlantulajdonos - </w:t>
      </w:r>
      <w:r w:rsidRPr="0001110B">
        <w:rPr>
          <w:rFonts w:ascii="Times New Roman" w:hAnsi="Times New Roman" w:cs="Times New Roman"/>
          <w:sz w:val="24"/>
        </w:rPr>
        <w:t>továbbiakban együttesen: Felek között alulírott helyen és napon a következők szerint:</w:t>
      </w:r>
    </w:p>
    <w:p w:rsidR="000C4154" w:rsidRPr="0001110B" w:rsidRDefault="000C4154" w:rsidP="00474792">
      <w:pPr>
        <w:numPr>
          <w:ilvl w:val="0"/>
          <w:numId w:val="54"/>
        </w:numPr>
        <w:spacing w:after="325" w:line="237" w:lineRule="auto"/>
        <w:ind w:right="9" w:hanging="356"/>
        <w:jc w:val="both"/>
        <w:rPr>
          <w:rFonts w:ascii="Times New Roman" w:hAnsi="Times New Roman" w:cs="Times New Roman"/>
          <w:sz w:val="24"/>
        </w:rPr>
      </w:pPr>
      <w:proofErr w:type="gramStart"/>
      <w:r w:rsidRPr="0001110B">
        <w:rPr>
          <w:rFonts w:ascii="Times New Roman" w:hAnsi="Times New Roman" w:cs="Times New Roman"/>
          <w:sz w:val="24"/>
        </w:rPr>
        <w:t>Felek rögzítik, hogy Hajdúböszörmény Város Önkormányzatának képviselő-testülete</w:t>
      </w:r>
      <w:r w:rsidR="0001110B" w:rsidRPr="0001110B">
        <w:rPr>
          <w:rFonts w:ascii="Times New Roman" w:hAnsi="Times New Roman" w:cs="Times New Roman"/>
          <w:noProof/>
          <w:sz w:val="24"/>
          <w:lang w:eastAsia="hu-HU"/>
        </w:rPr>
        <w:t>…………….(………</w:t>
      </w:r>
      <w:r w:rsidRPr="0001110B">
        <w:rPr>
          <w:rFonts w:ascii="Times New Roman" w:hAnsi="Times New Roman" w:cs="Times New Roman"/>
          <w:sz w:val="24"/>
        </w:rPr>
        <w:t xml:space="preserve">) Önk. sz. Határozatában döntött a hajdúböszörményi </w:t>
      </w:r>
      <w:r w:rsidR="0001110B" w:rsidRPr="0001110B">
        <w:rPr>
          <w:rFonts w:ascii="Times New Roman" w:hAnsi="Times New Roman" w:cs="Times New Roman"/>
          <w:noProof/>
          <w:sz w:val="24"/>
          <w:lang w:eastAsia="hu-HU"/>
        </w:rPr>
        <w:t>………….</w:t>
      </w:r>
      <w:proofErr w:type="spellStart"/>
      <w:r w:rsidRPr="0001110B">
        <w:rPr>
          <w:rFonts w:ascii="Times New Roman" w:hAnsi="Times New Roman" w:cs="Times New Roman"/>
          <w:sz w:val="24"/>
        </w:rPr>
        <w:t>hrsz-ú</w:t>
      </w:r>
      <w:proofErr w:type="spellEnd"/>
      <w:r w:rsidRPr="0001110B">
        <w:rPr>
          <w:rFonts w:ascii="Times New Roman" w:hAnsi="Times New Roman" w:cs="Times New Roman"/>
          <w:sz w:val="24"/>
        </w:rPr>
        <w:t xml:space="preserve">, a valóságban 4220 Hajdúböszörmény, </w:t>
      </w:r>
      <w:r w:rsidR="00397D7A" w:rsidRPr="0001110B">
        <w:rPr>
          <w:rFonts w:ascii="Times New Roman" w:hAnsi="Times New Roman" w:cs="Times New Roman"/>
          <w:noProof/>
          <w:sz w:val="24"/>
          <w:lang w:eastAsia="hu-HU"/>
        </w:rPr>
        <w:t>………………………….</w:t>
      </w:r>
      <w:r w:rsidRPr="0001110B">
        <w:rPr>
          <w:rFonts w:ascii="Times New Roman" w:hAnsi="Times New Roman" w:cs="Times New Roman"/>
          <w:sz w:val="24"/>
        </w:rPr>
        <w:t xml:space="preserve"> szám alatt lévő lakóépület felújításához önkormányzati támogatás nyújtásáról</w:t>
      </w:r>
      <w:r w:rsidR="00397D7A" w:rsidRPr="0001110B">
        <w:rPr>
          <w:rFonts w:ascii="Times New Roman" w:hAnsi="Times New Roman" w:cs="Times New Roman"/>
          <w:sz w:val="24"/>
        </w:rPr>
        <w:t xml:space="preserve"> </w:t>
      </w:r>
      <w:r w:rsidR="00397D7A" w:rsidRPr="0001110B">
        <w:rPr>
          <w:rFonts w:ascii="Times New Roman" w:hAnsi="Times New Roman" w:cs="Times New Roman"/>
          <w:noProof/>
          <w:sz w:val="24"/>
          <w:lang w:eastAsia="hu-HU"/>
        </w:rPr>
        <w:t>…………</w:t>
      </w:r>
      <w:r w:rsidR="0001110B" w:rsidRPr="0001110B">
        <w:rPr>
          <w:rFonts w:ascii="Times New Roman" w:hAnsi="Times New Roman" w:cs="Times New Roman"/>
          <w:noProof/>
          <w:sz w:val="24"/>
          <w:lang w:eastAsia="hu-HU"/>
        </w:rPr>
        <w:t>…..</w:t>
      </w:r>
      <w:r w:rsidR="00397D7A" w:rsidRPr="0001110B">
        <w:rPr>
          <w:rFonts w:ascii="Times New Roman" w:hAnsi="Times New Roman" w:cs="Times New Roman"/>
          <w:noProof/>
          <w:sz w:val="24"/>
          <w:lang w:eastAsia="hu-HU"/>
        </w:rPr>
        <w:t xml:space="preserve"> </w:t>
      </w:r>
      <w:r w:rsidRPr="0001110B">
        <w:rPr>
          <w:rFonts w:ascii="Times New Roman" w:hAnsi="Times New Roman" w:cs="Times New Roman"/>
          <w:sz w:val="24"/>
        </w:rPr>
        <w:t xml:space="preserve">azaz </w:t>
      </w:r>
      <w:r w:rsidR="0001110B" w:rsidRPr="0001110B">
        <w:rPr>
          <w:rFonts w:ascii="Times New Roman" w:hAnsi="Times New Roman" w:cs="Times New Roman"/>
          <w:sz w:val="24"/>
        </w:rPr>
        <w:t>………………………</w:t>
      </w:r>
      <w:r w:rsidR="00397D7A" w:rsidRPr="0001110B">
        <w:rPr>
          <w:rFonts w:ascii="Times New Roman" w:hAnsi="Times New Roman" w:cs="Times New Roman"/>
          <w:noProof/>
          <w:sz w:val="24"/>
          <w:lang w:eastAsia="hu-HU"/>
        </w:rPr>
        <w:t>………………..</w:t>
      </w:r>
      <w:r w:rsidRPr="0001110B">
        <w:rPr>
          <w:rFonts w:ascii="Times New Roman" w:hAnsi="Times New Roman" w:cs="Times New Roman"/>
          <w:sz w:val="24"/>
        </w:rPr>
        <w:t>00/100 Forint összegben.</w:t>
      </w:r>
      <w:proofErr w:type="gramEnd"/>
    </w:p>
    <w:p w:rsidR="000C4154" w:rsidRPr="0001110B" w:rsidRDefault="000C4154" w:rsidP="00474792">
      <w:pPr>
        <w:numPr>
          <w:ilvl w:val="0"/>
          <w:numId w:val="54"/>
        </w:numPr>
        <w:spacing w:after="312" w:line="247" w:lineRule="auto"/>
        <w:ind w:right="9" w:hanging="356"/>
        <w:jc w:val="both"/>
        <w:rPr>
          <w:rFonts w:ascii="Times New Roman" w:hAnsi="Times New Roman" w:cs="Times New Roman"/>
          <w:sz w:val="24"/>
        </w:rPr>
      </w:pPr>
      <w:r w:rsidRPr="0001110B">
        <w:rPr>
          <w:rFonts w:ascii="Times New Roman" w:hAnsi="Times New Roman" w:cs="Times New Roman"/>
          <w:sz w:val="24"/>
        </w:rPr>
        <w:t xml:space="preserve">Felek rögzítik és az Ingatlan-tulajdonos jelen okirat aláírásával kötelezettséget vállal, hogy az 1.) pontban meghatározott támogatási összeget kizárólag a képviselő-testület részéről megismert és ennek megfelelően adott határozatában foglalt </w:t>
      </w:r>
      <w:proofErr w:type="gramStart"/>
      <w:r w:rsidRPr="0001110B">
        <w:rPr>
          <w:rFonts w:ascii="Times New Roman" w:hAnsi="Times New Roman" w:cs="Times New Roman"/>
          <w:sz w:val="24"/>
        </w:rPr>
        <w:t>célnak( a</w:t>
      </w:r>
      <w:proofErr w:type="gramEnd"/>
      <w:r w:rsidRPr="0001110B">
        <w:rPr>
          <w:rFonts w:ascii="Times New Roman" w:hAnsi="Times New Roman" w:cs="Times New Roman"/>
          <w:sz w:val="24"/>
        </w:rPr>
        <w:t xml:space="preserve"> költségvetésben kimutatható többletköltségek finanszírozása) megfelelően kerül felhasználásra. Felek rögzítik, hogy jelen megállapodásban foglalt kötelezettség az ingatlan használójára, haszonélvezőjére is kötelezően kiterjed. </w:t>
      </w:r>
      <w:r w:rsidRPr="0001110B">
        <w:rPr>
          <w:rFonts w:ascii="Times New Roman" w:hAnsi="Times New Roman" w:cs="Times New Roman"/>
          <w:noProof/>
          <w:sz w:val="24"/>
          <w:lang w:eastAsia="hu-HU"/>
        </w:rPr>
        <w:drawing>
          <wp:inline distT="0" distB="0" distL="0" distR="0">
            <wp:extent cx="3049" cy="3048"/>
            <wp:effectExtent l="0" t="0" r="0" b="0"/>
            <wp:docPr id="3820" name="Picture 3820"/>
            <wp:cNvGraphicFramePr/>
            <a:graphic xmlns:a="http://schemas.openxmlformats.org/drawingml/2006/main">
              <a:graphicData uri="http://schemas.openxmlformats.org/drawingml/2006/picture">
                <pic:pic xmlns:pic="http://schemas.openxmlformats.org/drawingml/2006/picture">
                  <pic:nvPicPr>
                    <pic:cNvPr id="3820" name="Picture 3820"/>
                    <pic:cNvPicPr/>
                  </pic:nvPicPr>
                  <pic:blipFill>
                    <a:blip r:embed="rId60"/>
                    <a:stretch>
                      <a:fillRect/>
                    </a:stretch>
                  </pic:blipFill>
                  <pic:spPr>
                    <a:xfrm>
                      <a:off x="0" y="0"/>
                      <a:ext cx="3049" cy="3048"/>
                    </a:xfrm>
                    <a:prstGeom prst="rect">
                      <a:avLst/>
                    </a:prstGeom>
                  </pic:spPr>
                </pic:pic>
              </a:graphicData>
            </a:graphic>
          </wp:inline>
        </w:drawing>
      </w:r>
    </w:p>
    <w:p w:rsidR="000C4154" w:rsidRPr="0001110B" w:rsidRDefault="000C4154" w:rsidP="00474792">
      <w:pPr>
        <w:numPr>
          <w:ilvl w:val="0"/>
          <w:numId w:val="54"/>
        </w:numPr>
        <w:spacing w:after="304" w:line="247" w:lineRule="auto"/>
        <w:ind w:right="9" w:hanging="356"/>
        <w:jc w:val="both"/>
        <w:rPr>
          <w:rFonts w:ascii="Times New Roman" w:hAnsi="Times New Roman" w:cs="Times New Roman"/>
          <w:sz w:val="24"/>
        </w:rPr>
      </w:pPr>
      <w:r w:rsidRPr="0001110B">
        <w:rPr>
          <w:rFonts w:ascii="Times New Roman" w:hAnsi="Times New Roman" w:cs="Times New Roman"/>
          <w:sz w:val="24"/>
        </w:rPr>
        <w:t>Ingatlan-tulajdonosok jelen megállapodás aláírásával kötelezettséget vállalnak az Önkormányzattal 15 évi időtartamra szóló együttműködésre. Az együttműködés tartalmát a Felek a következő feltételek ismeretében határozzák meg: Az épített és természeti értékek helyi védelméről szóló többször módosított 4</w:t>
      </w:r>
      <w:r w:rsidR="0001110B" w:rsidRPr="0001110B">
        <w:rPr>
          <w:rFonts w:ascii="Times New Roman" w:hAnsi="Times New Roman" w:cs="Times New Roman"/>
          <w:sz w:val="24"/>
        </w:rPr>
        <w:t>2/2007 (XII.07.) Önk. rendelet 10</w:t>
      </w:r>
      <w:r w:rsidRPr="0001110B">
        <w:rPr>
          <w:rFonts w:ascii="Times New Roman" w:hAnsi="Times New Roman" w:cs="Times New Roman"/>
          <w:sz w:val="24"/>
        </w:rPr>
        <w:t>. sz. mellékletében előírtak és a pályázati felhívásban foglaltak betartása.</w:t>
      </w:r>
    </w:p>
    <w:p w:rsidR="000C4154" w:rsidRPr="0001110B" w:rsidRDefault="000C4154" w:rsidP="00474792">
      <w:pPr>
        <w:numPr>
          <w:ilvl w:val="0"/>
          <w:numId w:val="54"/>
        </w:numPr>
        <w:spacing w:after="328" w:line="247" w:lineRule="auto"/>
        <w:ind w:right="9" w:hanging="356"/>
        <w:jc w:val="both"/>
        <w:rPr>
          <w:rFonts w:ascii="Times New Roman" w:hAnsi="Times New Roman" w:cs="Times New Roman"/>
          <w:sz w:val="24"/>
        </w:rPr>
      </w:pPr>
      <w:r w:rsidRPr="0001110B">
        <w:rPr>
          <w:rFonts w:ascii="Times New Roman" w:hAnsi="Times New Roman" w:cs="Times New Roman"/>
          <w:sz w:val="24"/>
        </w:rPr>
        <w:t xml:space="preserve">Felek rögzítik továbbá és az </w:t>
      </w:r>
      <w:proofErr w:type="gramStart"/>
      <w:r w:rsidRPr="0001110B">
        <w:rPr>
          <w:rFonts w:ascii="Times New Roman" w:hAnsi="Times New Roman" w:cs="Times New Roman"/>
          <w:sz w:val="24"/>
        </w:rPr>
        <w:t>Ingatlan-tulajdonos(</w:t>
      </w:r>
      <w:proofErr w:type="gramEnd"/>
      <w:r w:rsidRPr="0001110B">
        <w:rPr>
          <w:rFonts w:ascii="Times New Roman" w:hAnsi="Times New Roman" w:cs="Times New Roman"/>
          <w:sz w:val="24"/>
        </w:rPr>
        <w:t xml:space="preserve">ok) kötelezettséget vállalnak , hogy az ingatlan tulajdonjogi jogviszonyában esetlegesen bekövetkező változás esetén az önkormányzatot tájékoztatják. Az Ingatlan-tulajdonos tájékoztatási kötelezettsége tovább az új tulajdonos(ok) felé is fennáll a Ptk. szabályai szerint, </w:t>
      </w:r>
      <w:proofErr w:type="gramStart"/>
      <w:r w:rsidRPr="0001110B">
        <w:rPr>
          <w:rFonts w:ascii="Times New Roman" w:hAnsi="Times New Roman" w:cs="Times New Roman"/>
          <w:sz w:val="24"/>
        </w:rPr>
        <w:t>ezen</w:t>
      </w:r>
      <w:proofErr w:type="gramEnd"/>
      <w:r w:rsidRPr="0001110B">
        <w:rPr>
          <w:rFonts w:ascii="Times New Roman" w:hAnsi="Times New Roman" w:cs="Times New Roman"/>
          <w:sz w:val="24"/>
        </w:rPr>
        <w:t xml:space="preserve"> tájékoztatási kötelezettség elmulasztásából eredő jogkövetkezményeket a mulasztó tulajdonos viseli.</w:t>
      </w:r>
    </w:p>
    <w:p w:rsidR="000C4154" w:rsidRPr="0001110B" w:rsidRDefault="000C4154" w:rsidP="00474792">
      <w:pPr>
        <w:numPr>
          <w:ilvl w:val="0"/>
          <w:numId w:val="54"/>
        </w:numPr>
        <w:spacing w:after="322" w:line="247" w:lineRule="auto"/>
        <w:ind w:right="9" w:hanging="356"/>
        <w:jc w:val="both"/>
        <w:rPr>
          <w:rFonts w:ascii="Times New Roman" w:hAnsi="Times New Roman" w:cs="Times New Roman"/>
          <w:sz w:val="24"/>
        </w:rPr>
      </w:pPr>
      <w:r w:rsidRPr="0001110B">
        <w:rPr>
          <w:rFonts w:ascii="Times New Roman" w:hAnsi="Times New Roman" w:cs="Times New Roman"/>
          <w:sz w:val="24"/>
        </w:rPr>
        <w:t xml:space="preserve">Felek rögzítik és </w:t>
      </w:r>
      <w:proofErr w:type="gramStart"/>
      <w:r w:rsidRPr="0001110B">
        <w:rPr>
          <w:rFonts w:ascii="Times New Roman" w:hAnsi="Times New Roman" w:cs="Times New Roman"/>
          <w:sz w:val="24"/>
        </w:rPr>
        <w:t>Tulajdonos(</w:t>
      </w:r>
      <w:proofErr w:type="gramEnd"/>
      <w:r w:rsidRPr="0001110B">
        <w:rPr>
          <w:rFonts w:ascii="Times New Roman" w:hAnsi="Times New Roman" w:cs="Times New Roman"/>
          <w:sz w:val="24"/>
        </w:rPr>
        <w:t>ok) kötelezettséget vállalnak, hogy a jelen támogatással érintett épületrész(</w:t>
      </w:r>
      <w:proofErr w:type="spellStart"/>
      <w:r w:rsidRPr="0001110B">
        <w:rPr>
          <w:rFonts w:ascii="Times New Roman" w:hAnsi="Times New Roman" w:cs="Times New Roman"/>
          <w:sz w:val="24"/>
        </w:rPr>
        <w:t>ek</w:t>
      </w:r>
      <w:proofErr w:type="spellEnd"/>
      <w:r w:rsidRPr="0001110B">
        <w:rPr>
          <w:rFonts w:ascii="Times New Roman" w:hAnsi="Times New Roman" w:cs="Times New Roman"/>
          <w:sz w:val="24"/>
        </w:rPr>
        <w:t>) módosító változtatása csak az Önkormányzat hozzájárulásával végezhető el.</w:t>
      </w:r>
    </w:p>
    <w:p w:rsidR="000C4154" w:rsidRPr="0001110B" w:rsidRDefault="000C4154" w:rsidP="00474792">
      <w:pPr>
        <w:numPr>
          <w:ilvl w:val="0"/>
          <w:numId w:val="54"/>
        </w:numPr>
        <w:spacing w:after="322" w:line="247" w:lineRule="auto"/>
        <w:ind w:left="703" w:right="11" w:hanging="357"/>
        <w:jc w:val="both"/>
        <w:rPr>
          <w:rFonts w:ascii="Times New Roman" w:hAnsi="Times New Roman" w:cs="Times New Roman"/>
          <w:sz w:val="24"/>
        </w:rPr>
      </w:pPr>
      <w:proofErr w:type="gramStart"/>
      <w:r w:rsidRPr="0001110B">
        <w:rPr>
          <w:rFonts w:ascii="Times New Roman" w:hAnsi="Times New Roman" w:cs="Times New Roman"/>
          <w:sz w:val="24"/>
        </w:rPr>
        <w:t>Felek megállapodnak, hogy jelen megállapodás szerinti</w:t>
      </w:r>
      <w:r w:rsidR="0001110B" w:rsidRPr="0001110B">
        <w:rPr>
          <w:rFonts w:ascii="Times New Roman" w:hAnsi="Times New Roman" w:cs="Times New Roman"/>
          <w:sz w:val="24"/>
        </w:rPr>
        <w:t>………………….…</w:t>
      </w:r>
      <w:r w:rsidRPr="0001110B">
        <w:rPr>
          <w:rFonts w:ascii="Times New Roman" w:hAnsi="Times New Roman" w:cs="Times New Roman"/>
          <w:sz w:val="24"/>
        </w:rPr>
        <w:t xml:space="preserve">támogatási összeg, azaz </w:t>
      </w:r>
      <w:r w:rsidR="0001110B" w:rsidRPr="0001110B">
        <w:rPr>
          <w:rFonts w:ascii="Times New Roman" w:hAnsi="Times New Roman" w:cs="Times New Roman"/>
          <w:sz w:val="24"/>
        </w:rPr>
        <w:t>…………………………</w:t>
      </w:r>
      <w:r w:rsidRPr="0001110B">
        <w:rPr>
          <w:rFonts w:ascii="Times New Roman" w:hAnsi="Times New Roman" w:cs="Times New Roman"/>
          <w:sz w:val="24"/>
        </w:rPr>
        <w:t xml:space="preserve"> 00/100 Ft megfizetése az Önkormányzat részéről az Ingatlan-tulajdonos(ok)</w:t>
      </w:r>
      <w:proofErr w:type="spellStart"/>
      <w:r w:rsidRPr="0001110B">
        <w:rPr>
          <w:rFonts w:ascii="Times New Roman" w:hAnsi="Times New Roman" w:cs="Times New Roman"/>
          <w:sz w:val="24"/>
        </w:rPr>
        <w:t>nak</w:t>
      </w:r>
      <w:proofErr w:type="spellEnd"/>
      <w:r w:rsidRPr="0001110B">
        <w:rPr>
          <w:rFonts w:ascii="Times New Roman" w:hAnsi="Times New Roman" w:cs="Times New Roman"/>
          <w:sz w:val="24"/>
        </w:rPr>
        <w:t xml:space="preserve"> a</w:t>
      </w:r>
      <w:r w:rsidR="0001110B" w:rsidRPr="0001110B">
        <w:rPr>
          <w:rFonts w:ascii="Times New Roman" w:hAnsi="Times New Roman" w:cs="Times New Roman"/>
          <w:sz w:val="24"/>
        </w:rPr>
        <w:t xml:space="preserve"> ……</w:t>
      </w:r>
      <w:r w:rsidR="0001110B" w:rsidRPr="0001110B">
        <w:rPr>
          <w:rFonts w:ascii="Times New Roman" w:hAnsi="Times New Roman" w:cs="Times New Roman"/>
          <w:noProof/>
          <w:sz w:val="24"/>
          <w:lang w:eastAsia="hu-HU"/>
        </w:rPr>
        <w:t>….…………………</w:t>
      </w:r>
      <w:r w:rsidR="0001110B" w:rsidRPr="0001110B">
        <w:rPr>
          <w:rFonts w:ascii="Times New Roman" w:hAnsi="Times New Roman" w:cs="Times New Roman"/>
          <w:sz w:val="24"/>
        </w:rPr>
        <w:t xml:space="preserve"> b</w:t>
      </w:r>
      <w:r w:rsidRPr="0001110B">
        <w:rPr>
          <w:rFonts w:ascii="Times New Roman" w:hAnsi="Times New Roman" w:cs="Times New Roman"/>
          <w:sz w:val="24"/>
        </w:rPr>
        <w:t xml:space="preserve">ank </w:t>
      </w:r>
      <w:r w:rsidR="0001110B" w:rsidRPr="0001110B">
        <w:rPr>
          <w:rFonts w:ascii="Times New Roman" w:hAnsi="Times New Roman" w:cs="Times New Roman"/>
          <w:noProof/>
          <w:sz w:val="24"/>
          <w:lang w:eastAsia="hu-HU"/>
        </w:rPr>
        <w:t>……………………………………………………………………</w:t>
      </w:r>
      <w:r w:rsidR="0001110B" w:rsidRPr="0001110B">
        <w:rPr>
          <w:rFonts w:ascii="Times New Roman" w:hAnsi="Times New Roman" w:cs="Times New Roman"/>
          <w:sz w:val="24"/>
        </w:rPr>
        <w:t xml:space="preserve">sz. </w:t>
      </w:r>
      <w:r w:rsidRPr="0001110B">
        <w:rPr>
          <w:rFonts w:ascii="Times New Roman" w:hAnsi="Times New Roman" w:cs="Times New Roman"/>
          <w:sz w:val="24"/>
        </w:rPr>
        <w:t xml:space="preserve">bankszámlájára történik átutalással </w:t>
      </w:r>
      <w:r w:rsidRPr="00474792">
        <w:rPr>
          <w:rFonts w:ascii="Times New Roman" w:hAnsi="Times New Roman" w:cs="Times New Roman"/>
          <w:b/>
          <w:sz w:val="24"/>
        </w:rPr>
        <w:t>a munka elkészültét igazoló nyilatkozat beérkezését</w:t>
      </w:r>
      <w:r w:rsidRPr="0001110B">
        <w:rPr>
          <w:rFonts w:ascii="Times New Roman" w:hAnsi="Times New Roman" w:cs="Times New Roman"/>
          <w:sz w:val="24"/>
        </w:rPr>
        <w:t xml:space="preserve"> követő 30 napon belül.</w:t>
      </w:r>
      <w:proofErr w:type="gramEnd"/>
    </w:p>
    <w:p w:rsidR="000C4154" w:rsidRPr="0001110B" w:rsidRDefault="000C4154" w:rsidP="00474792">
      <w:pPr>
        <w:numPr>
          <w:ilvl w:val="0"/>
          <w:numId w:val="55"/>
        </w:numPr>
        <w:spacing w:after="288" w:line="250" w:lineRule="auto"/>
        <w:ind w:hanging="355"/>
        <w:jc w:val="both"/>
        <w:rPr>
          <w:rFonts w:ascii="Times New Roman" w:hAnsi="Times New Roman" w:cs="Times New Roman"/>
          <w:sz w:val="24"/>
        </w:rPr>
      </w:pPr>
      <w:r w:rsidRPr="0001110B">
        <w:rPr>
          <w:rFonts w:ascii="Times New Roman" w:hAnsi="Times New Roman" w:cs="Times New Roman"/>
          <w:sz w:val="24"/>
        </w:rPr>
        <w:lastRenderedPageBreak/>
        <w:t>Felek rögzítik, hogy jelen megállapodás az előzőekben már hivatkozott képviselőtestület határozat rendelkezésein, továbbá Hajdúböszörmény Város Önkormányzata Képviselő-testületének az épített és természeti értékek helyi védelméről szóló, többször módosított 42/2007 (XII.07.) Önk. rendelet rendelkezésein alapul.</w:t>
      </w:r>
    </w:p>
    <w:p w:rsidR="000C4154" w:rsidRPr="0001110B" w:rsidRDefault="000C4154" w:rsidP="00474792">
      <w:pPr>
        <w:numPr>
          <w:ilvl w:val="0"/>
          <w:numId w:val="55"/>
        </w:numPr>
        <w:spacing w:after="316" w:line="250" w:lineRule="auto"/>
        <w:ind w:hanging="355"/>
        <w:jc w:val="both"/>
        <w:rPr>
          <w:rFonts w:ascii="Times New Roman" w:hAnsi="Times New Roman" w:cs="Times New Roman"/>
          <w:sz w:val="24"/>
        </w:rPr>
      </w:pPr>
      <w:r w:rsidRPr="0001110B">
        <w:rPr>
          <w:rFonts w:ascii="Times New Roman" w:hAnsi="Times New Roman" w:cs="Times New Roman"/>
          <w:sz w:val="24"/>
        </w:rPr>
        <w:t>Felek, illetve aláírásra jogosult képviselője jelen okiratban foglaltakat elolvasták értelmezték és együttes akaratuk kifejezéseként aláírták.</w:t>
      </w:r>
    </w:p>
    <w:p w:rsidR="000C4154" w:rsidRPr="0001110B" w:rsidRDefault="000C4154" w:rsidP="00474792">
      <w:pPr>
        <w:numPr>
          <w:ilvl w:val="0"/>
          <w:numId w:val="55"/>
        </w:numPr>
        <w:spacing w:after="316" w:line="250" w:lineRule="auto"/>
        <w:ind w:hanging="355"/>
        <w:jc w:val="both"/>
        <w:rPr>
          <w:rFonts w:ascii="Times New Roman" w:hAnsi="Times New Roman" w:cs="Times New Roman"/>
          <w:sz w:val="24"/>
        </w:rPr>
      </w:pPr>
      <w:r w:rsidRPr="0001110B">
        <w:rPr>
          <w:rFonts w:ascii="Times New Roman" w:hAnsi="Times New Roman" w:cs="Times New Roman"/>
          <w:sz w:val="24"/>
        </w:rPr>
        <w:t xml:space="preserve">Jelen megállapodásban nem szabályozott kérdésekben a Ptk. szerződésre vonatkozó általános szabályai, valamint a már hivatkozott és a mindenkor hatályos, </w:t>
      </w:r>
      <w:proofErr w:type="gramStart"/>
      <w:r w:rsidRPr="0001110B">
        <w:rPr>
          <w:rFonts w:ascii="Times New Roman" w:hAnsi="Times New Roman" w:cs="Times New Roman"/>
          <w:sz w:val="24"/>
        </w:rPr>
        <w:t>ezen</w:t>
      </w:r>
      <w:proofErr w:type="gramEnd"/>
      <w:r w:rsidRPr="0001110B">
        <w:rPr>
          <w:rFonts w:ascii="Times New Roman" w:hAnsi="Times New Roman" w:cs="Times New Roman"/>
          <w:sz w:val="24"/>
        </w:rPr>
        <w:t xml:space="preserve"> tárgykörben szabályozást tartalmazó helyi rendelet szabályai az irányadók.</w:t>
      </w:r>
    </w:p>
    <w:p w:rsidR="000C4154" w:rsidRPr="0001110B" w:rsidRDefault="000C4154" w:rsidP="00474792">
      <w:pPr>
        <w:spacing w:after="67"/>
        <w:ind w:firstLine="10"/>
        <w:jc w:val="both"/>
        <w:rPr>
          <w:rFonts w:ascii="Times New Roman" w:hAnsi="Times New Roman" w:cs="Times New Roman"/>
          <w:sz w:val="24"/>
        </w:rPr>
      </w:pPr>
      <w:r w:rsidRPr="0001110B">
        <w:rPr>
          <w:rFonts w:ascii="Times New Roman" w:hAnsi="Times New Roman" w:cs="Times New Roman"/>
          <w:sz w:val="24"/>
        </w:rPr>
        <w:t>Jelen megállapodás 4 szó szerint, egymással megegyező példányban készült, amelyből 1 példány az Ingatlan-tulajdonost illeti meg, míg további példányok az Önkormányzatnál maradnak.</w:t>
      </w:r>
    </w:p>
    <w:p w:rsidR="0001110B" w:rsidRPr="00A8092C" w:rsidRDefault="0001110B">
      <w:pPr>
        <w:spacing w:after="67"/>
        <w:ind w:firstLine="10"/>
        <w:rPr>
          <w:rFonts w:ascii="Times New Roman" w:hAnsi="Times New Roman" w:cs="Times New Roman"/>
        </w:rPr>
      </w:pPr>
    </w:p>
    <w:p w:rsidR="000C4154" w:rsidRPr="0001110B" w:rsidRDefault="000C4154">
      <w:pPr>
        <w:spacing w:after="528" w:line="259" w:lineRule="auto"/>
        <w:ind w:left="5"/>
        <w:rPr>
          <w:rFonts w:ascii="Times New Roman" w:hAnsi="Times New Roman" w:cs="Times New Roman"/>
          <w:sz w:val="20"/>
        </w:rPr>
      </w:pPr>
      <w:r w:rsidRPr="0001110B">
        <w:rPr>
          <w:rFonts w:ascii="Times New Roman" w:hAnsi="Times New Roman" w:cs="Times New Roman"/>
          <w:sz w:val="24"/>
        </w:rPr>
        <w:t>Hajdúböszörmény</w:t>
      </w:r>
      <w:proofErr w:type="gramStart"/>
      <w:r w:rsidRPr="0001110B">
        <w:rPr>
          <w:rFonts w:ascii="Times New Roman" w:hAnsi="Times New Roman" w:cs="Times New Roman"/>
          <w:sz w:val="24"/>
        </w:rPr>
        <w:t>, .</w:t>
      </w:r>
      <w:proofErr w:type="gramEnd"/>
      <w:r w:rsidRPr="0001110B">
        <w:rPr>
          <w:rFonts w:ascii="Times New Roman" w:hAnsi="Times New Roman" w:cs="Times New Roman"/>
          <w:noProof/>
          <w:sz w:val="20"/>
          <w:lang w:eastAsia="hu-HU"/>
        </w:rPr>
        <w:drawing>
          <wp:inline distT="0" distB="0" distL="0" distR="0">
            <wp:extent cx="423843" cy="15240"/>
            <wp:effectExtent l="0" t="0" r="0" b="0"/>
            <wp:docPr id="1322"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61"/>
                    <a:stretch>
                      <a:fillRect/>
                    </a:stretch>
                  </pic:blipFill>
                  <pic:spPr>
                    <a:xfrm>
                      <a:off x="0" y="0"/>
                      <a:ext cx="423843" cy="15240"/>
                    </a:xfrm>
                    <a:prstGeom prst="rect">
                      <a:avLst/>
                    </a:prstGeom>
                  </pic:spPr>
                </pic:pic>
              </a:graphicData>
            </a:graphic>
          </wp:inline>
        </w:drawing>
      </w:r>
      <w:r w:rsidRPr="0001110B">
        <w:rPr>
          <w:rFonts w:ascii="Times New Roman" w:hAnsi="Times New Roman" w:cs="Times New Roman"/>
          <w:sz w:val="24"/>
        </w:rPr>
        <w:t xml:space="preserve">...év </w:t>
      </w:r>
      <w:r w:rsidR="00990EC5">
        <w:rPr>
          <w:rFonts w:ascii="Times New Roman" w:hAnsi="Times New Roman" w:cs="Times New Roman"/>
          <w:sz w:val="24"/>
        </w:rPr>
        <w:t>……………….</w:t>
      </w:r>
      <w:r w:rsidRPr="0001110B">
        <w:rPr>
          <w:rFonts w:ascii="Times New Roman" w:hAnsi="Times New Roman" w:cs="Times New Roman"/>
          <w:sz w:val="24"/>
        </w:rPr>
        <w:t xml:space="preserve">hónap </w:t>
      </w:r>
      <w:r w:rsidRPr="0001110B">
        <w:rPr>
          <w:rFonts w:ascii="Times New Roman" w:hAnsi="Times New Roman" w:cs="Times New Roman"/>
          <w:noProof/>
          <w:sz w:val="20"/>
          <w:lang w:eastAsia="hu-HU"/>
        </w:rPr>
        <w:drawing>
          <wp:inline distT="0" distB="0" distL="0" distR="0">
            <wp:extent cx="512271" cy="18288"/>
            <wp:effectExtent l="0" t="0" r="0" b="0"/>
            <wp:docPr id="1321" name="Picture 1321"/>
            <wp:cNvGraphicFramePr/>
            <a:graphic xmlns:a="http://schemas.openxmlformats.org/drawingml/2006/main">
              <a:graphicData uri="http://schemas.openxmlformats.org/drawingml/2006/picture">
                <pic:pic xmlns:pic="http://schemas.openxmlformats.org/drawingml/2006/picture">
                  <pic:nvPicPr>
                    <pic:cNvPr id="1321" name="Picture 1321"/>
                    <pic:cNvPicPr/>
                  </pic:nvPicPr>
                  <pic:blipFill>
                    <a:blip r:embed="rId62" cstate="print"/>
                    <a:stretch>
                      <a:fillRect/>
                    </a:stretch>
                  </pic:blipFill>
                  <pic:spPr>
                    <a:xfrm>
                      <a:off x="0" y="0"/>
                      <a:ext cx="512271" cy="18288"/>
                    </a:xfrm>
                    <a:prstGeom prst="rect">
                      <a:avLst/>
                    </a:prstGeom>
                  </pic:spPr>
                </pic:pic>
              </a:graphicData>
            </a:graphic>
          </wp:inline>
        </w:drawing>
      </w:r>
      <w:r w:rsidRPr="0001110B">
        <w:rPr>
          <w:rFonts w:ascii="Times New Roman" w:hAnsi="Times New Roman" w:cs="Times New Roman"/>
          <w:sz w:val="24"/>
        </w:rPr>
        <w:t xml:space="preserve"> nap</w:t>
      </w:r>
    </w:p>
    <w:p w:rsidR="000C4154" w:rsidRPr="00A8092C" w:rsidRDefault="00990EC5" w:rsidP="00990EC5">
      <w:pPr>
        <w:tabs>
          <w:tab w:val="center" w:pos="1701"/>
          <w:tab w:val="center" w:pos="6804"/>
        </w:tabs>
        <w:spacing w:after="111" w:line="259"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w:t>
      </w:r>
    </w:p>
    <w:p w:rsidR="00990EC5" w:rsidRDefault="000C4154" w:rsidP="00990EC5">
      <w:pPr>
        <w:tabs>
          <w:tab w:val="center" w:pos="1701"/>
          <w:tab w:val="center" w:pos="6804"/>
        </w:tabs>
        <w:rPr>
          <w:rFonts w:ascii="Times New Roman" w:hAnsi="Times New Roman" w:cs="Times New Roman"/>
        </w:rPr>
      </w:pPr>
      <w:r w:rsidRPr="00A8092C">
        <w:rPr>
          <w:rFonts w:ascii="Times New Roman" w:eastAsia="Times New Roman" w:hAnsi="Times New Roman" w:cs="Times New Roman"/>
        </w:rPr>
        <w:tab/>
      </w:r>
      <w:r w:rsidR="00AB7AA8">
        <w:rPr>
          <w:rFonts w:ascii="Times New Roman" w:hAnsi="Times New Roman" w:cs="Times New Roman"/>
        </w:rPr>
        <w:t>Önkormányzat képviseletében</w:t>
      </w:r>
      <w:r w:rsidRPr="00A8092C">
        <w:rPr>
          <w:rFonts w:ascii="Times New Roman" w:hAnsi="Times New Roman" w:cs="Times New Roman"/>
        </w:rPr>
        <w:tab/>
        <w:t>Ingatlan-tulajdonos</w:t>
      </w:r>
    </w:p>
    <w:p w:rsidR="00990EC5" w:rsidRDefault="00990EC5">
      <w:pPr>
        <w:rPr>
          <w:rFonts w:ascii="Times New Roman" w:hAnsi="Times New Roman" w:cs="Times New Roman"/>
        </w:rPr>
      </w:pPr>
      <w:r>
        <w:rPr>
          <w:rFonts w:ascii="Times New Roman" w:hAnsi="Times New Roman" w:cs="Times New Roman"/>
        </w:rPr>
        <w:br w:type="page"/>
      </w:r>
    </w:p>
    <w:p w:rsidR="000C4154" w:rsidRPr="00474792" w:rsidRDefault="00E319A0" w:rsidP="0066217B">
      <w:pPr>
        <w:tabs>
          <w:tab w:val="right" w:pos="9072"/>
        </w:tabs>
        <w:spacing w:after="179" w:line="259" w:lineRule="auto"/>
        <w:ind w:firstLine="2127"/>
        <w:jc w:val="right"/>
        <w:rPr>
          <w:rFonts w:ascii="Times New Roman" w:hAnsi="Times New Roman" w:cs="Times New Roman"/>
          <w:i/>
        </w:rPr>
      </w:pPr>
      <w:r w:rsidRPr="00474792">
        <w:rPr>
          <w:rFonts w:ascii="Times New Roman" w:hAnsi="Times New Roman" w:cs="Times New Roman"/>
          <w:i/>
          <w:noProof/>
          <w:lang w:eastAsia="hu-HU"/>
        </w:rPr>
        <w:lastRenderedPageBreak/>
        <w:drawing>
          <wp:anchor distT="0" distB="0" distL="114300" distR="114300" simplePos="0" relativeHeight="251684864" behindDoc="0" locked="0" layoutInCell="1" allowOverlap="0">
            <wp:simplePos x="0" y="0"/>
            <wp:positionH relativeFrom="column">
              <wp:posOffset>-185420</wp:posOffset>
            </wp:positionH>
            <wp:positionV relativeFrom="paragraph">
              <wp:posOffset>262255</wp:posOffset>
            </wp:positionV>
            <wp:extent cx="962025" cy="1057275"/>
            <wp:effectExtent l="19050" t="0" r="9525" b="0"/>
            <wp:wrapSquare wrapText="bothSides"/>
            <wp:docPr id="4035" name="Picture 4035"/>
            <wp:cNvGraphicFramePr/>
            <a:graphic xmlns:a="http://schemas.openxmlformats.org/drawingml/2006/main">
              <a:graphicData uri="http://schemas.openxmlformats.org/drawingml/2006/picture">
                <pic:pic xmlns:pic="http://schemas.openxmlformats.org/drawingml/2006/picture">
                  <pic:nvPicPr>
                    <pic:cNvPr id="4035" name="Picture 4035"/>
                    <pic:cNvPicPr/>
                  </pic:nvPicPr>
                  <pic:blipFill>
                    <a:blip r:embed="rId63" cstate="print"/>
                    <a:stretch>
                      <a:fillRect/>
                    </a:stretch>
                  </pic:blipFill>
                  <pic:spPr>
                    <a:xfrm>
                      <a:off x="0" y="0"/>
                      <a:ext cx="962025" cy="1057275"/>
                    </a:xfrm>
                    <a:prstGeom prst="rect">
                      <a:avLst/>
                    </a:prstGeom>
                  </pic:spPr>
                </pic:pic>
              </a:graphicData>
            </a:graphic>
          </wp:anchor>
        </w:drawing>
      </w:r>
      <w:r w:rsidR="00990EC5" w:rsidRPr="00474792">
        <w:rPr>
          <w:rFonts w:ascii="Times New Roman" w:hAnsi="Times New Roman" w:cs="Times New Roman"/>
          <w:i/>
        </w:rPr>
        <w:t xml:space="preserve">7. melléklet a </w:t>
      </w:r>
      <w:r w:rsidR="0066217B">
        <w:rPr>
          <w:rFonts w:ascii="Times New Roman" w:hAnsi="Times New Roman" w:cs="Times New Roman"/>
          <w:i/>
        </w:rPr>
        <w:t>41</w:t>
      </w:r>
      <w:r w:rsidR="00990EC5" w:rsidRPr="00474792">
        <w:rPr>
          <w:rFonts w:ascii="Times New Roman" w:hAnsi="Times New Roman" w:cs="Times New Roman"/>
          <w:i/>
        </w:rPr>
        <w:t>/2017. (</w:t>
      </w:r>
      <w:r w:rsidR="0066217B">
        <w:rPr>
          <w:rFonts w:ascii="Times New Roman" w:hAnsi="Times New Roman" w:cs="Times New Roman"/>
          <w:i/>
        </w:rPr>
        <w:t>XII.15</w:t>
      </w:r>
      <w:r w:rsidR="000C4154" w:rsidRPr="00474792">
        <w:rPr>
          <w:rFonts w:ascii="Times New Roman" w:hAnsi="Times New Roman" w:cs="Times New Roman"/>
          <w:i/>
        </w:rPr>
        <w:t>.) önkormányzati rendelethez</w:t>
      </w:r>
    </w:p>
    <w:p w:rsidR="00990EC5" w:rsidRDefault="000C4154">
      <w:pPr>
        <w:spacing w:after="78" w:line="216" w:lineRule="auto"/>
        <w:ind w:left="350" w:right="1574"/>
        <w:rPr>
          <w:rFonts w:ascii="Times New Roman" w:hAnsi="Times New Roman" w:cs="Times New Roman"/>
        </w:rPr>
      </w:pPr>
      <w:r w:rsidRPr="00A8092C">
        <w:rPr>
          <w:rFonts w:ascii="Times New Roman" w:hAnsi="Times New Roman" w:cs="Times New Roman"/>
        </w:rPr>
        <w:t>Hajdúböszörményi Polgármesteri Hivatal</w:t>
      </w:r>
    </w:p>
    <w:p w:rsidR="000C4154" w:rsidRPr="00990EC5" w:rsidRDefault="00325F15" w:rsidP="00990EC5">
      <w:pPr>
        <w:spacing w:after="120" w:line="216" w:lineRule="auto"/>
        <w:ind w:left="352" w:right="1576"/>
        <w:rPr>
          <w:rFonts w:ascii="Times New Roman" w:hAnsi="Times New Roman" w:cs="Times New Roman"/>
          <w:b/>
        </w:rPr>
      </w:pPr>
      <w:r>
        <w:rPr>
          <w:rFonts w:ascii="Times New Roman" w:hAnsi="Times New Roman" w:cs="Times New Roman"/>
          <w:b/>
          <w:noProof/>
          <w:lang w:eastAsia="hu-HU"/>
        </w:rPr>
        <mc:AlternateContent>
          <mc:Choice Requires="wpg">
            <w:drawing>
              <wp:anchor distT="0" distB="0" distL="114300" distR="114300" simplePos="0" relativeHeight="251692032" behindDoc="0" locked="0" layoutInCell="1" allowOverlap="1">
                <wp:simplePos x="0" y="0"/>
                <wp:positionH relativeFrom="column">
                  <wp:posOffset>868045</wp:posOffset>
                </wp:positionH>
                <wp:positionV relativeFrom="paragraph">
                  <wp:posOffset>164465</wp:posOffset>
                </wp:positionV>
                <wp:extent cx="3582670" cy="45085"/>
                <wp:effectExtent l="10795" t="0" r="16510" b="0"/>
                <wp:wrapNone/>
                <wp:docPr id="4" name="Group 5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82670" cy="45085"/>
                          <a:chOff x="0" y="0"/>
                          <a:chExt cx="27930" cy="182"/>
                        </a:xfrm>
                      </wpg:grpSpPr>
                      <wps:wsp>
                        <wps:cNvPr id="5" name="Shape 5342"/>
                        <wps:cNvSpPr>
                          <a:spLocks noChangeArrowheads="1"/>
                        </wps:cNvSpPr>
                        <wps:spPr bwMode="auto">
                          <a:xfrm>
                            <a:off x="0" y="0"/>
                            <a:ext cx="27930" cy="182"/>
                          </a:xfrm>
                          <a:custGeom>
                            <a:avLst/>
                            <a:gdLst>
                              <a:gd name="T0" fmla="*/ 0 w 2793094"/>
                              <a:gd name="T1" fmla="*/ 9144 h 18288"/>
                              <a:gd name="T2" fmla="*/ 2793094 w 2793094"/>
                              <a:gd name="T3" fmla="*/ 9144 h 18288"/>
                            </a:gdLst>
                            <a:ahLst/>
                            <a:cxnLst>
                              <a:cxn ang="0">
                                <a:pos x="T0" y="T1"/>
                              </a:cxn>
                              <a:cxn ang="0">
                                <a:pos x="T2" y="T3"/>
                              </a:cxn>
                            </a:cxnLst>
                            <a:rect l="0" t="0" r="r" b="b"/>
                            <a:pathLst>
                              <a:path w="2793094" h="18288">
                                <a:moveTo>
                                  <a:pt x="0" y="9144"/>
                                </a:moveTo>
                                <a:lnTo>
                                  <a:pt x="2793094" y="9144"/>
                                </a:lnTo>
                              </a:path>
                            </a:pathLst>
                          </a:custGeom>
                          <a:noFill/>
                          <a:ln w="182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8CFA" id="Group 5343" o:spid="_x0000_s1026" style="position:absolute;margin-left:68.35pt;margin-top:12.95pt;width:282.1pt;height:3.55pt;flip:y;z-index:251692032" coordsize="2793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">
                <v:shape id="Shape 5342" o:spid="_x0000_s1027" style="position:absolute;width:27930;height:182;visibility:visible;mso-wrap-style:square;v-text-anchor:top" coordsize="279309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gXsMA&#10;AADaAAAADwAAAGRycy9kb3ducmV2LnhtbESPT4vCMBTE7wt+h/AEb2uq4K7UpiKCfw572FUv3p7N&#10;sy02L6WJtvrpN4LgcZiZ3zDJvDOVuFHjSssKRsMIBHFmdcm5gsN+9TkF4TyyxsoyKbiTg3na+0gw&#10;1rblP7rtfC4ChF2MCgrv61hKlxVk0A1tTRy8s20M+iCbXOoG2wA3lRxH0Zc0WHJYKLCmZUHZZXc1&#10;CmgvDz+/a2/N8njqpptvfmTtRqlBv1vMQHjq/Dv8am+1ggk8r4Qb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gXsMAAADaAAAADwAAAAAAAAAAAAAAAACYAgAAZHJzL2Rv&#10;d25yZXYueG1sUEsFBgAAAAAEAAQA9QAAAIgDAAAAAA==&#10;" path="m,9144r2793094,e" filled="f" fillcolor="black" strokeweight="1.44pt">
                  <v:stroke miterlimit="1" joinstyle="miter"/>
                  <v:path o:connecttype="custom" o:connectlocs="0,91;27930,91" o:connectangles="0,0"/>
                </v:shape>
              </v:group>
            </w:pict>
          </mc:Fallback>
        </mc:AlternateContent>
      </w:r>
      <w:r w:rsidR="000C4154" w:rsidRPr="00990EC5">
        <w:rPr>
          <w:rFonts w:ascii="Times New Roman" w:hAnsi="Times New Roman" w:cs="Times New Roman"/>
          <w:b/>
        </w:rPr>
        <w:t>Főépítész</w:t>
      </w:r>
    </w:p>
    <w:p w:rsidR="000C4154" w:rsidRPr="00A8092C" w:rsidRDefault="00990EC5" w:rsidP="00990EC5">
      <w:pPr>
        <w:spacing w:after="0"/>
        <w:ind w:left="350" w:right="1574"/>
        <w:rPr>
          <w:rFonts w:ascii="Times New Roman" w:hAnsi="Times New Roman" w:cs="Times New Roman"/>
        </w:rPr>
      </w:pPr>
      <w:r>
        <w:rPr>
          <w:rFonts w:ascii="Times New Roman" w:hAnsi="Times New Roman" w:cs="Times New Roman"/>
        </w:rPr>
        <w:t>4220 Hajdúböszörm</w:t>
      </w:r>
      <w:r w:rsidR="000C4154" w:rsidRPr="00A8092C">
        <w:rPr>
          <w:rFonts w:ascii="Times New Roman" w:hAnsi="Times New Roman" w:cs="Times New Roman"/>
        </w:rPr>
        <w:t>ény, Bocskai tér l.</w:t>
      </w:r>
    </w:p>
    <w:p w:rsidR="00990EC5" w:rsidRDefault="000C4154" w:rsidP="00990EC5">
      <w:pPr>
        <w:spacing w:after="0"/>
        <w:ind w:left="352" w:right="1576"/>
        <w:rPr>
          <w:rFonts w:ascii="Times New Roman" w:hAnsi="Times New Roman" w:cs="Times New Roman"/>
        </w:rPr>
      </w:pPr>
      <w:r w:rsidRPr="00A8092C">
        <w:rPr>
          <w:rFonts w:ascii="Times New Roman" w:hAnsi="Times New Roman" w:cs="Times New Roman"/>
        </w:rPr>
        <w:t>(52) 563-200 Fax: (52) 563-296</w:t>
      </w:r>
    </w:p>
    <w:p w:rsidR="000C4154" w:rsidRDefault="003C766F" w:rsidP="00990EC5">
      <w:pPr>
        <w:tabs>
          <w:tab w:val="left" w:pos="1531"/>
        </w:tabs>
        <w:spacing w:after="0"/>
        <w:ind w:left="350" w:right="1574"/>
        <w:rPr>
          <w:rFonts w:ascii="Times New Roman" w:hAnsi="Times New Roman" w:cs="Times New Roman"/>
          <w:u w:val="single" w:color="000000"/>
        </w:rPr>
      </w:pPr>
      <w:hyperlink r:id="rId64" w:history="1">
        <w:r w:rsidR="00990EC5" w:rsidRPr="00EE4DEE">
          <w:rPr>
            <w:rStyle w:val="Hiperhivatkozs"/>
            <w:rFonts w:ascii="Times New Roman" w:hAnsi="Times New Roman" w:cs="Times New Roman"/>
            <w:u w:color="000000"/>
          </w:rPr>
          <w:t>www.hajduboszormeny.hu</w:t>
        </w:r>
      </w:hyperlink>
    </w:p>
    <w:p w:rsidR="00990EC5" w:rsidRPr="00A8092C" w:rsidRDefault="00990EC5" w:rsidP="00990EC5">
      <w:pPr>
        <w:tabs>
          <w:tab w:val="left" w:pos="1531"/>
        </w:tabs>
        <w:spacing w:after="0"/>
        <w:ind w:left="350" w:right="1574"/>
        <w:rPr>
          <w:rFonts w:ascii="Times New Roman" w:hAnsi="Times New Roman" w:cs="Times New Roman"/>
        </w:rPr>
      </w:pPr>
    </w:p>
    <w:p w:rsidR="000C4154" w:rsidRPr="00474792" w:rsidRDefault="000C4154">
      <w:pPr>
        <w:spacing w:after="0" w:line="259" w:lineRule="auto"/>
        <w:ind w:left="1503"/>
        <w:rPr>
          <w:rFonts w:ascii="Times New Roman" w:hAnsi="Times New Roman" w:cs="Times New Roman"/>
          <w:b/>
        </w:rPr>
      </w:pPr>
      <w:r w:rsidRPr="00474792">
        <w:rPr>
          <w:rFonts w:ascii="Times New Roman" w:hAnsi="Times New Roman" w:cs="Times New Roman"/>
          <w:b/>
          <w:sz w:val="34"/>
        </w:rPr>
        <w:t>Településképi véleményezési eljáráshoz</w:t>
      </w:r>
    </w:p>
    <w:p w:rsidR="000C4154" w:rsidRPr="00474792" w:rsidRDefault="000C4154">
      <w:pPr>
        <w:spacing w:after="417" w:line="259" w:lineRule="auto"/>
        <w:ind w:right="351"/>
        <w:jc w:val="center"/>
        <w:rPr>
          <w:rFonts w:ascii="Times New Roman" w:hAnsi="Times New Roman" w:cs="Times New Roman"/>
          <w:b/>
        </w:rPr>
      </w:pPr>
      <w:proofErr w:type="gramStart"/>
      <w:r w:rsidRPr="00474792">
        <w:rPr>
          <w:rFonts w:ascii="Times New Roman" w:hAnsi="Times New Roman" w:cs="Times New Roman"/>
          <w:b/>
          <w:sz w:val="30"/>
        </w:rPr>
        <w:t>kérelem</w:t>
      </w:r>
      <w:proofErr w:type="gramEnd"/>
    </w:p>
    <w:p w:rsidR="000C4154" w:rsidRPr="00474792" w:rsidRDefault="000C4154" w:rsidP="00474792">
      <w:pPr>
        <w:pStyle w:val="Listaszerbekezds"/>
        <w:numPr>
          <w:ilvl w:val="0"/>
          <w:numId w:val="73"/>
        </w:numPr>
        <w:spacing w:before="120"/>
        <w:ind w:right="1574"/>
        <w:rPr>
          <w:rFonts w:ascii="Times New Roman" w:hAnsi="Times New Roman" w:cs="Times New Roman"/>
        </w:rPr>
      </w:pPr>
      <w:r w:rsidRPr="00A8092C">
        <w:rPr>
          <w:noProof/>
          <w:lang w:eastAsia="hu-HU"/>
        </w:rPr>
        <w:drawing>
          <wp:inline distT="0" distB="0" distL="0" distR="0">
            <wp:extent cx="6098" cy="6096"/>
            <wp:effectExtent l="0" t="0" r="0" b="0"/>
            <wp:docPr id="1955" name="Picture 1955"/>
            <wp:cNvGraphicFramePr/>
            <a:graphic xmlns:a="http://schemas.openxmlformats.org/drawingml/2006/main">
              <a:graphicData uri="http://schemas.openxmlformats.org/drawingml/2006/picture">
                <pic:pic xmlns:pic="http://schemas.openxmlformats.org/drawingml/2006/picture">
                  <pic:nvPicPr>
                    <pic:cNvPr id="1955" name="Picture 1955"/>
                    <pic:cNvPicPr/>
                  </pic:nvPicPr>
                  <pic:blipFill>
                    <a:blip r:embed="rId65"/>
                    <a:stretch>
                      <a:fillRect/>
                    </a:stretch>
                  </pic:blipFill>
                  <pic:spPr>
                    <a:xfrm>
                      <a:off x="0" y="0"/>
                      <a:ext cx="6098" cy="6096"/>
                    </a:xfrm>
                    <a:prstGeom prst="rect">
                      <a:avLst/>
                    </a:prstGeom>
                  </pic:spPr>
                </pic:pic>
              </a:graphicData>
            </a:graphic>
          </wp:inline>
        </w:drawing>
      </w:r>
      <w:r w:rsidRPr="00474792">
        <w:rPr>
          <w:rFonts w:ascii="Times New Roman" w:hAnsi="Times New Roman" w:cs="Times New Roman"/>
        </w:rPr>
        <w:t>Kérelmező (építtető) adatai:</w:t>
      </w:r>
    </w:p>
    <w:p w:rsidR="000C4154" w:rsidRPr="00990EC5" w:rsidRDefault="000C4154" w:rsidP="00F32C58">
      <w:pPr>
        <w:spacing w:after="0"/>
        <w:ind w:left="350" w:right="1574"/>
        <w:rPr>
          <w:rFonts w:ascii="Times New Roman" w:hAnsi="Times New Roman" w:cs="Times New Roman"/>
        </w:rPr>
      </w:pPr>
      <w:r w:rsidRPr="00990EC5">
        <w:rPr>
          <w:rFonts w:ascii="Times New Roman" w:hAnsi="Times New Roman" w:cs="Times New Roman"/>
        </w:rPr>
        <w:t>Neve (</w:t>
      </w:r>
      <w:r w:rsidRPr="00F32C58">
        <w:rPr>
          <w:rFonts w:ascii="Times New Roman" w:hAnsi="Times New Roman" w:cs="Times New Roman"/>
        </w:rPr>
        <w:t>szervezet esetén neve, képviselője</w:t>
      </w:r>
      <w:r w:rsidRPr="00990EC5">
        <w:rPr>
          <w:rFonts w:ascii="Times New Roman" w:hAnsi="Times New Roman" w:cs="Times New Roman"/>
        </w:rPr>
        <w:t xml:space="preserve">): </w:t>
      </w:r>
      <w:r w:rsidRPr="00990EC5">
        <w:rPr>
          <w:rFonts w:ascii="Times New Roman" w:hAnsi="Times New Roman" w:cs="Times New Roman"/>
          <w:noProof/>
          <w:lang w:eastAsia="hu-HU"/>
        </w:rPr>
        <w:drawing>
          <wp:inline distT="0" distB="0" distL="0" distR="0">
            <wp:extent cx="6098" cy="6096"/>
            <wp:effectExtent l="0" t="0" r="0" b="0"/>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66"/>
                    <a:stretch>
                      <a:fillRect/>
                    </a:stretch>
                  </pic:blipFill>
                  <pic:spPr>
                    <a:xfrm>
                      <a:off x="0" y="0"/>
                      <a:ext cx="6098" cy="6096"/>
                    </a:xfrm>
                    <a:prstGeom prst="rect">
                      <a:avLst/>
                    </a:prstGeom>
                  </pic:spPr>
                </pic:pic>
              </a:graphicData>
            </a:graphic>
          </wp:inline>
        </w:drawing>
      </w:r>
    </w:p>
    <w:p w:rsidR="000C4154" w:rsidRPr="00990EC5" w:rsidRDefault="00990EC5" w:rsidP="00F32C58">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990EC5" w:rsidRDefault="000C4154" w:rsidP="00F32C58">
      <w:pPr>
        <w:spacing w:after="0"/>
        <w:ind w:left="350" w:right="1574"/>
        <w:rPr>
          <w:rFonts w:ascii="Times New Roman" w:hAnsi="Times New Roman" w:cs="Times New Roman"/>
        </w:rPr>
      </w:pPr>
      <w:r w:rsidRPr="00F32C58">
        <w:rPr>
          <w:rFonts w:ascii="Times New Roman" w:hAnsi="Times New Roman" w:cs="Times New Roman"/>
        </w:rPr>
        <w:t>Lakcíme (szervezet esetén</w:t>
      </w:r>
      <w:r w:rsidRPr="00990EC5">
        <w:rPr>
          <w:rFonts w:ascii="Times New Roman" w:hAnsi="Times New Roman" w:cs="Times New Roman"/>
        </w:rPr>
        <w:t xml:space="preserve"> székhely):</w:t>
      </w:r>
    </w:p>
    <w:p w:rsidR="00990EC5" w:rsidRPr="00990EC5" w:rsidRDefault="00990EC5" w:rsidP="00F32C58">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F32C58" w:rsidRDefault="000C4154" w:rsidP="00F32C58">
      <w:pPr>
        <w:spacing w:after="0"/>
        <w:ind w:left="350" w:right="1574"/>
        <w:rPr>
          <w:rFonts w:ascii="Times New Roman" w:hAnsi="Times New Roman" w:cs="Times New Roman"/>
        </w:rPr>
      </w:pPr>
      <w:r w:rsidRPr="00F32C58">
        <w:rPr>
          <w:rFonts w:ascii="Times New Roman" w:hAnsi="Times New Roman" w:cs="Times New Roman"/>
        </w:rPr>
        <w:t>Levelezési címe:</w:t>
      </w:r>
    </w:p>
    <w:p w:rsidR="00990EC5" w:rsidRPr="00F32C58" w:rsidRDefault="00990EC5" w:rsidP="00F32C58">
      <w:pPr>
        <w:spacing w:before="120" w:after="0" w:line="259" w:lineRule="auto"/>
        <w:ind w:left="350"/>
        <w:rPr>
          <w:rFonts w:ascii="Times New Roman" w:hAnsi="Times New Roman" w:cs="Times New Roman"/>
        </w:rPr>
      </w:pPr>
      <w:r w:rsidRPr="00F32C58">
        <w:rPr>
          <w:rFonts w:ascii="Times New Roman" w:hAnsi="Times New Roman" w:cs="Times New Roman"/>
        </w:rPr>
        <w:t>……………………………………………………………………………………………………….</w:t>
      </w:r>
    </w:p>
    <w:p w:rsidR="000C4154" w:rsidRPr="00990EC5" w:rsidRDefault="000C4154" w:rsidP="00F32C58">
      <w:pPr>
        <w:spacing w:after="0"/>
        <w:ind w:left="350" w:right="1574"/>
        <w:rPr>
          <w:rFonts w:ascii="Times New Roman" w:hAnsi="Times New Roman" w:cs="Times New Roman"/>
        </w:rPr>
      </w:pPr>
      <w:r w:rsidRPr="00990EC5">
        <w:rPr>
          <w:rFonts w:ascii="Times New Roman" w:hAnsi="Times New Roman" w:cs="Times New Roman"/>
        </w:rPr>
        <w:t>Telefonos elérhetősége:</w:t>
      </w:r>
    </w:p>
    <w:p w:rsidR="00990EC5" w:rsidRPr="00990EC5" w:rsidRDefault="00990EC5" w:rsidP="00F32C58">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990EC5" w:rsidRDefault="000C4154" w:rsidP="00F32C58">
      <w:pPr>
        <w:spacing w:after="0"/>
        <w:ind w:left="350" w:right="1574"/>
        <w:rPr>
          <w:rFonts w:ascii="Times New Roman" w:hAnsi="Times New Roman" w:cs="Times New Roman"/>
        </w:rPr>
      </w:pPr>
      <w:r w:rsidRPr="00990EC5">
        <w:rPr>
          <w:rFonts w:ascii="Times New Roman" w:hAnsi="Times New Roman" w:cs="Times New Roman"/>
          <w:noProof/>
          <w:lang w:eastAsia="hu-HU"/>
        </w:rPr>
        <w:drawing>
          <wp:anchor distT="0" distB="0" distL="114300" distR="114300" simplePos="0" relativeHeight="251685888" behindDoc="0" locked="0" layoutInCell="1" allowOverlap="0">
            <wp:simplePos x="0" y="0"/>
            <wp:positionH relativeFrom="page">
              <wp:posOffset>893424</wp:posOffset>
            </wp:positionH>
            <wp:positionV relativeFrom="page">
              <wp:posOffset>4376928</wp:posOffset>
            </wp:positionV>
            <wp:extent cx="9148" cy="6097"/>
            <wp:effectExtent l="0" t="0" r="0" b="0"/>
            <wp:wrapSquare wrapText="bothSides"/>
            <wp:docPr id="1957" name="Picture 1957"/>
            <wp:cNvGraphicFramePr/>
            <a:graphic xmlns:a="http://schemas.openxmlformats.org/drawingml/2006/main">
              <a:graphicData uri="http://schemas.openxmlformats.org/drawingml/2006/picture">
                <pic:pic xmlns:pic="http://schemas.openxmlformats.org/drawingml/2006/picture">
                  <pic:nvPicPr>
                    <pic:cNvPr id="1957" name="Picture 1957"/>
                    <pic:cNvPicPr/>
                  </pic:nvPicPr>
                  <pic:blipFill>
                    <a:blip r:embed="rId67"/>
                    <a:stretch>
                      <a:fillRect/>
                    </a:stretch>
                  </pic:blipFill>
                  <pic:spPr>
                    <a:xfrm>
                      <a:off x="0" y="0"/>
                      <a:ext cx="9148" cy="6097"/>
                    </a:xfrm>
                    <a:prstGeom prst="rect">
                      <a:avLst/>
                    </a:prstGeom>
                  </pic:spPr>
                </pic:pic>
              </a:graphicData>
            </a:graphic>
          </wp:anchor>
        </w:drawing>
      </w:r>
      <w:r w:rsidRPr="00990EC5">
        <w:rPr>
          <w:rFonts w:ascii="Times New Roman" w:hAnsi="Times New Roman" w:cs="Times New Roman"/>
        </w:rPr>
        <w:t>E-mail címe:</w:t>
      </w:r>
    </w:p>
    <w:p w:rsidR="00990EC5" w:rsidRPr="00990EC5" w:rsidRDefault="00990EC5" w:rsidP="00F32C58">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rsidP="00474792">
      <w:pPr>
        <w:numPr>
          <w:ilvl w:val="0"/>
          <w:numId w:val="56"/>
        </w:numPr>
        <w:spacing w:before="120" w:after="0" w:line="268" w:lineRule="auto"/>
        <w:ind w:right="3119" w:hanging="360"/>
        <w:rPr>
          <w:rFonts w:ascii="Times New Roman" w:hAnsi="Times New Roman" w:cs="Times New Roman"/>
        </w:rPr>
      </w:pPr>
      <w:r w:rsidRPr="00A8092C">
        <w:rPr>
          <w:rFonts w:ascii="Times New Roman" w:hAnsi="Times New Roman" w:cs="Times New Roman"/>
        </w:rPr>
        <w:t>Tervező adatai (szükség szerint): Neve:</w:t>
      </w:r>
    </w:p>
    <w:p w:rsidR="00990EC5" w:rsidRPr="00990EC5" w:rsidRDefault="00990EC5" w:rsidP="00F32C58">
      <w:pPr>
        <w:pStyle w:val="Listaszerbekezds"/>
        <w:spacing w:before="120" w:after="0" w:line="259" w:lineRule="auto"/>
        <w:ind w:left="360"/>
        <w:contextualSpacing w:val="0"/>
        <w:rPr>
          <w:rFonts w:ascii="Times New Roman" w:hAnsi="Times New Roman" w:cs="Times New Roman"/>
        </w:rPr>
      </w:pPr>
      <w:r w:rsidRPr="00990EC5">
        <w:rPr>
          <w:rFonts w:ascii="Times New Roman" w:hAnsi="Times New Roman" w:cs="Times New Roman"/>
        </w:rPr>
        <w:t>……………………………………………………………………………………………………….</w:t>
      </w:r>
    </w:p>
    <w:p w:rsidR="000C4154" w:rsidRPr="00A8092C" w:rsidRDefault="000C4154" w:rsidP="00F32C58">
      <w:pPr>
        <w:spacing w:after="0"/>
        <w:ind w:left="360" w:right="1574"/>
        <w:rPr>
          <w:rFonts w:ascii="Times New Roman" w:hAnsi="Times New Roman" w:cs="Times New Roman"/>
        </w:rPr>
      </w:pPr>
      <w:r w:rsidRPr="00A8092C">
        <w:rPr>
          <w:rFonts w:ascii="Times New Roman" w:hAnsi="Times New Roman" w:cs="Times New Roman"/>
        </w:rPr>
        <w:t>Tervezői jogosultság száma:</w:t>
      </w:r>
    </w:p>
    <w:p w:rsidR="00990EC5" w:rsidRPr="00990EC5" w:rsidRDefault="00990EC5" w:rsidP="00F32C58">
      <w:pPr>
        <w:spacing w:before="120" w:after="0" w:line="259" w:lineRule="auto"/>
        <w:ind w:left="360"/>
        <w:rPr>
          <w:rFonts w:ascii="Times New Roman" w:hAnsi="Times New Roman" w:cs="Times New Roman"/>
        </w:rPr>
      </w:pPr>
      <w:r>
        <w:rPr>
          <w:rFonts w:ascii="Times New Roman" w:hAnsi="Times New Roman" w:cs="Times New Roman"/>
        </w:rPr>
        <w:t>……………………………………………………………………………………………………….</w:t>
      </w:r>
    </w:p>
    <w:p w:rsidR="000C4154" w:rsidRPr="00A8092C" w:rsidRDefault="000C4154" w:rsidP="00F32C58">
      <w:pPr>
        <w:spacing w:after="0"/>
        <w:ind w:left="360" w:right="1574"/>
        <w:rPr>
          <w:rFonts w:ascii="Times New Roman" w:hAnsi="Times New Roman" w:cs="Times New Roman"/>
        </w:rPr>
      </w:pPr>
      <w:r w:rsidRPr="00A8092C">
        <w:rPr>
          <w:rFonts w:ascii="Times New Roman" w:hAnsi="Times New Roman" w:cs="Times New Roman"/>
        </w:rPr>
        <w:t>Levelezési címe:</w:t>
      </w:r>
    </w:p>
    <w:p w:rsidR="00990EC5" w:rsidRPr="00990EC5" w:rsidRDefault="00990EC5" w:rsidP="00F32C58">
      <w:pPr>
        <w:spacing w:before="120" w:after="0" w:line="259" w:lineRule="auto"/>
        <w:ind w:left="360"/>
        <w:rPr>
          <w:rFonts w:ascii="Times New Roman" w:hAnsi="Times New Roman" w:cs="Times New Roman"/>
        </w:rPr>
      </w:pPr>
      <w:r>
        <w:rPr>
          <w:rFonts w:ascii="Times New Roman" w:hAnsi="Times New Roman" w:cs="Times New Roman"/>
        </w:rPr>
        <w:t>……………………………………………………………………………………………………….</w:t>
      </w:r>
    </w:p>
    <w:p w:rsidR="000C4154" w:rsidRPr="00A8092C" w:rsidRDefault="000C4154" w:rsidP="00F32C58">
      <w:pPr>
        <w:spacing w:after="0"/>
        <w:ind w:left="360" w:right="1574"/>
        <w:rPr>
          <w:rFonts w:ascii="Times New Roman" w:hAnsi="Times New Roman" w:cs="Times New Roman"/>
        </w:rPr>
      </w:pPr>
      <w:r w:rsidRPr="00A8092C">
        <w:rPr>
          <w:rFonts w:ascii="Times New Roman" w:hAnsi="Times New Roman" w:cs="Times New Roman"/>
        </w:rPr>
        <w:t>Tervező szervezet:</w:t>
      </w:r>
    </w:p>
    <w:p w:rsidR="00990EC5" w:rsidRPr="00990EC5" w:rsidRDefault="00990EC5" w:rsidP="00F32C58">
      <w:pPr>
        <w:spacing w:before="120" w:after="0" w:line="259" w:lineRule="auto"/>
        <w:ind w:left="360"/>
        <w:rPr>
          <w:rFonts w:ascii="Times New Roman" w:hAnsi="Times New Roman" w:cs="Times New Roman"/>
        </w:rPr>
      </w:pPr>
      <w:r>
        <w:rPr>
          <w:rFonts w:ascii="Times New Roman" w:hAnsi="Times New Roman" w:cs="Times New Roman"/>
        </w:rPr>
        <w:t>……………………………………………………………………………………………………….</w:t>
      </w:r>
    </w:p>
    <w:p w:rsidR="000C4154" w:rsidRPr="00A8092C" w:rsidRDefault="000C4154" w:rsidP="00474792">
      <w:pPr>
        <w:numPr>
          <w:ilvl w:val="0"/>
          <w:numId w:val="56"/>
        </w:numPr>
        <w:spacing w:before="120" w:after="0" w:line="268" w:lineRule="auto"/>
        <w:ind w:right="3119" w:hanging="360"/>
        <w:rPr>
          <w:rFonts w:ascii="Times New Roman" w:hAnsi="Times New Roman" w:cs="Times New Roman"/>
        </w:rPr>
      </w:pPr>
      <w:r w:rsidRPr="00A8092C">
        <w:rPr>
          <w:rFonts w:ascii="Times New Roman" w:hAnsi="Times New Roman" w:cs="Times New Roman"/>
        </w:rPr>
        <w:t>Kérelem tárgya, rövid leírása:</w:t>
      </w:r>
    </w:p>
    <w:p w:rsidR="00990EC5" w:rsidRPr="00990EC5" w:rsidRDefault="00990EC5" w:rsidP="00E319A0">
      <w:pPr>
        <w:pStyle w:val="Listaszerbekezds"/>
        <w:spacing w:before="120" w:after="0" w:line="259" w:lineRule="auto"/>
        <w:ind w:left="360"/>
        <w:contextualSpacing w:val="0"/>
        <w:rPr>
          <w:rFonts w:ascii="Times New Roman" w:hAnsi="Times New Roman" w:cs="Times New Roman"/>
        </w:rPr>
      </w:pPr>
      <w:r w:rsidRPr="00990EC5">
        <w:rPr>
          <w:rFonts w:ascii="Times New Roman" w:hAnsi="Times New Roman" w:cs="Times New Roman"/>
        </w:rPr>
        <w:t>……………………………………………………………………………………………………….</w:t>
      </w:r>
    </w:p>
    <w:p w:rsidR="00990EC5" w:rsidRPr="00990EC5" w:rsidRDefault="00990EC5" w:rsidP="00E319A0">
      <w:pPr>
        <w:spacing w:before="120" w:after="0" w:line="259" w:lineRule="auto"/>
        <w:ind w:left="360"/>
        <w:rPr>
          <w:rFonts w:ascii="Times New Roman" w:hAnsi="Times New Roman" w:cs="Times New Roman"/>
        </w:rPr>
      </w:pPr>
      <w:r>
        <w:rPr>
          <w:rFonts w:ascii="Times New Roman" w:hAnsi="Times New Roman" w:cs="Times New Roman"/>
        </w:rPr>
        <w:t>……………………………………………………………………………………………………….</w:t>
      </w:r>
    </w:p>
    <w:p w:rsidR="00990EC5" w:rsidRPr="00990EC5" w:rsidRDefault="00990EC5" w:rsidP="00E319A0">
      <w:pPr>
        <w:spacing w:before="120" w:after="0" w:line="259" w:lineRule="auto"/>
        <w:ind w:left="360"/>
        <w:rPr>
          <w:rFonts w:ascii="Times New Roman" w:hAnsi="Times New Roman" w:cs="Times New Roman"/>
        </w:rPr>
      </w:pPr>
      <w:r>
        <w:rPr>
          <w:rFonts w:ascii="Times New Roman" w:hAnsi="Times New Roman" w:cs="Times New Roman"/>
        </w:rPr>
        <w:t>……………………………………………………………………………………………………….</w:t>
      </w:r>
    </w:p>
    <w:p w:rsidR="000C4154" w:rsidRPr="00A8092C" w:rsidRDefault="000C4154" w:rsidP="00E319A0">
      <w:pPr>
        <w:spacing w:after="0"/>
        <w:ind w:left="360" w:right="4120"/>
        <w:rPr>
          <w:rFonts w:ascii="Times New Roman" w:hAnsi="Times New Roman" w:cs="Times New Roman"/>
        </w:rPr>
      </w:pPr>
      <w:r w:rsidRPr="00A8092C">
        <w:rPr>
          <w:rFonts w:ascii="Times New Roman" w:hAnsi="Times New Roman" w:cs="Times New Roman"/>
        </w:rPr>
        <w:t xml:space="preserve">A bejelentéssel érintett ingatlan adatai: </w:t>
      </w:r>
      <w:r w:rsidR="00474792">
        <w:rPr>
          <w:rFonts w:ascii="Times New Roman" w:hAnsi="Times New Roman" w:cs="Times New Roman"/>
        </w:rPr>
        <w:br/>
      </w:r>
      <w:r w:rsidRPr="00A8092C">
        <w:rPr>
          <w:rFonts w:ascii="Times New Roman" w:hAnsi="Times New Roman" w:cs="Times New Roman"/>
        </w:rPr>
        <w:t>Címe:</w:t>
      </w:r>
    </w:p>
    <w:p w:rsidR="00990EC5" w:rsidRPr="00990EC5" w:rsidRDefault="00990EC5" w:rsidP="00E319A0">
      <w:pPr>
        <w:spacing w:before="120" w:after="0" w:line="259" w:lineRule="auto"/>
        <w:ind w:left="360"/>
        <w:rPr>
          <w:rFonts w:ascii="Times New Roman" w:hAnsi="Times New Roman" w:cs="Times New Roman"/>
        </w:rPr>
      </w:pPr>
      <w:r>
        <w:rPr>
          <w:rFonts w:ascii="Times New Roman" w:hAnsi="Times New Roman" w:cs="Times New Roman"/>
        </w:rPr>
        <w:t>……………………………………………………………………………………………………….</w:t>
      </w:r>
    </w:p>
    <w:p w:rsidR="00990EC5" w:rsidRPr="00990EC5" w:rsidRDefault="000C4154" w:rsidP="00E319A0">
      <w:pPr>
        <w:tabs>
          <w:tab w:val="left" w:pos="9072"/>
        </w:tabs>
        <w:spacing w:after="0"/>
        <w:ind w:left="360"/>
        <w:rPr>
          <w:rFonts w:ascii="Times New Roman" w:hAnsi="Times New Roman" w:cs="Times New Roman"/>
        </w:rPr>
      </w:pPr>
      <w:r w:rsidRPr="00A8092C">
        <w:rPr>
          <w:rFonts w:ascii="Times New Roman" w:hAnsi="Times New Roman" w:cs="Times New Roman"/>
        </w:rPr>
        <w:t>Területe</w:t>
      </w:r>
      <w:proofErr w:type="gramStart"/>
      <w:r w:rsidRPr="00A8092C">
        <w:rPr>
          <w:rFonts w:ascii="Times New Roman" w:hAnsi="Times New Roman" w:cs="Times New Roman"/>
        </w:rPr>
        <w:t>:</w:t>
      </w:r>
      <w:r w:rsidR="00F32C58">
        <w:rPr>
          <w:rFonts w:ascii="Times New Roman" w:hAnsi="Times New Roman" w:cs="Times New Roman"/>
        </w:rPr>
        <w:t xml:space="preserve"> ….</w:t>
      </w:r>
      <w:proofErr w:type="gramEnd"/>
      <w:r w:rsidR="00F32C58">
        <w:rPr>
          <w:rFonts w:ascii="Times New Roman" w:hAnsi="Times New Roman" w:cs="Times New Roman"/>
        </w:rPr>
        <w:t>…………………………………………………………………………………………</w:t>
      </w:r>
      <w:r w:rsidR="00990EC5">
        <w:rPr>
          <w:rFonts w:ascii="Times New Roman" w:hAnsi="Times New Roman" w:cs="Times New Roman"/>
        </w:rPr>
        <w:t>.</w:t>
      </w:r>
    </w:p>
    <w:p w:rsidR="00990EC5" w:rsidRDefault="000C4154" w:rsidP="00E319A0">
      <w:pPr>
        <w:spacing w:after="0"/>
        <w:ind w:left="360"/>
        <w:rPr>
          <w:rFonts w:ascii="Times New Roman" w:hAnsi="Times New Roman" w:cs="Times New Roman"/>
        </w:rPr>
      </w:pPr>
      <w:r w:rsidRPr="00A8092C">
        <w:rPr>
          <w:rFonts w:ascii="Times New Roman" w:hAnsi="Times New Roman" w:cs="Times New Roman"/>
        </w:rPr>
        <w:t>Helyrajzi száma</w:t>
      </w:r>
      <w:proofErr w:type="gramStart"/>
      <w:r w:rsidRPr="00A8092C">
        <w:rPr>
          <w:rFonts w:ascii="Times New Roman" w:hAnsi="Times New Roman" w:cs="Times New Roman"/>
        </w:rPr>
        <w:t>:</w:t>
      </w:r>
      <w:r w:rsidR="00F32C58">
        <w:rPr>
          <w:rFonts w:ascii="Times New Roman" w:hAnsi="Times New Roman" w:cs="Times New Roman"/>
        </w:rPr>
        <w:t xml:space="preserve"> ….</w:t>
      </w:r>
      <w:proofErr w:type="gramEnd"/>
      <w:r w:rsidR="00990EC5">
        <w:rPr>
          <w:rFonts w:ascii="Times New Roman" w:hAnsi="Times New Roman" w:cs="Times New Roman"/>
        </w:rPr>
        <w:t>………………………………………………………………………………….</w:t>
      </w:r>
    </w:p>
    <w:p w:rsidR="00990EC5" w:rsidRDefault="000C4154" w:rsidP="00E319A0">
      <w:pPr>
        <w:spacing w:after="0"/>
        <w:ind w:left="360"/>
        <w:rPr>
          <w:rFonts w:ascii="Times New Roman" w:hAnsi="Times New Roman" w:cs="Times New Roman"/>
        </w:rPr>
      </w:pPr>
      <w:r w:rsidRPr="00A8092C">
        <w:rPr>
          <w:rFonts w:ascii="Times New Roman" w:hAnsi="Times New Roman" w:cs="Times New Roman"/>
        </w:rPr>
        <w:t>Az ingatlan építési (övezeti) kódja</w:t>
      </w:r>
      <w:proofErr w:type="gramStart"/>
      <w:r w:rsidRPr="00A8092C">
        <w:rPr>
          <w:rFonts w:ascii="Times New Roman" w:hAnsi="Times New Roman" w:cs="Times New Roman"/>
        </w:rPr>
        <w:t>:</w:t>
      </w:r>
      <w:r w:rsidR="00E319A0">
        <w:rPr>
          <w:rFonts w:ascii="Times New Roman" w:hAnsi="Times New Roman" w:cs="Times New Roman"/>
        </w:rPr>
        <w:t xml:space="preserve"> .</w:t>
      </w:r>
      <w:proofErr w:type="gramEnd"/>
      <w:r w:rsidR="00990EC5">
        <w:rPr>
          <w:rFonts w:ascii="Times New Roman" w:hAnsi="Times New Roman" w:cs="Times New Roman"/>
        </w:rPr>
        <w:t>…………………………</w:t>
      </w:r>
      <w:r w:rsidR="00E319A0">
        <w:rPr>
          <w:rFonts w:ascii="Times New Roman" w:hAnsi="Times New Roman" w:cs="Times New Roman"/>
        </w:rPr>
        <w:t>...</w:t>
      </w:r>
      <w:r w:rsidR="00990EC5">
        <w:rPr>
          <w:rFonts w:ascii="Times New Roman" w:hAnsi="Times New Roman" w:cs="Times New Roman"/>
        </w:rPr>
        <w:t>…………………………………….</w:t>
      </w:r>
    </w:p>
    <w:p w:rsidR="00E319A0" w:rsidRDefault="00E319A0" w:rsidP="00E319A0">
      <w:pPr>
        <w:spacing w:after="0"/>
        <w:ind w:left="360"/>
        <w:rPr>
          <w:rFonts w:ascii="Times New Roman" w:hAnsi="Times New Roman" w:cs="Times New Roman"/>
        </w:rPr>
      </w:pPr>
    </w:p>
    <w:p w:rsidR="000C4154" w:rsidRPr="00A8092C" w:rsidRDefault="000C4154" w:rsidP="00474792">
      <w:pPr>
        <w:numPr>
          <w:ilvl w:val="0"/>
          <w:numId w:val="57"/>
        </w:numPr>
        <w:spacing w:after="2" w:line="259" w:lineRule="auto"/>
        <w:ind w:hanging="360"/>
        <w:rPr>
          <w:rFonts w:ascii="Times New Roman" w:hAnsi="Times New Roman" w:cs="Times New Roman"/>
        </w:rPr>
      </w:pPr>
      <w:r w:rsidRPr="00A8092C">
        <w:rPr>
          <w:rFonts w:ascii="Times New Roman" w:hAnsi="Times New Roman" w:cs="Times New Roman"/>
        </w:rPr>
        <w:lastRenderedPageBreak/>
        <w:t>Egyéb — tervvel kapcsolat</w:t>
      </w:r>
      <w:r w:rsidR="00474792">
        <w:rPr>
          <w:rFonts w:ascii="Times New Roman" w:hAnsi="Times New Roman" w:cs="Times New Roman"/>
        </w:rPr>
        <w:t>os — lényeges adat, információ:</w:t>
      </w:r>
    </w:p>
    <w:p w:rsidR="00990EC5" w:rsidRPr="00990EC5" w:rsidRDefault="00990EC5" w:rsidP="00990EC5">
      <w:pPr>
        <w:pStyle w:val="Listaszerbekezds"/>
        <w:spacing w:before="240" w:after="0" w:line="259" w:lineRule="auto"/>
        <w:ind w:left="360"/>
        <w:rPr>
          <w:rFonts w:ascii="Times New Roman" w:hAnsi="Times New Roman" w:cs="Times New Roman"/>
        </w:rPr>
      </w:pPr>
      <w:r w:rsidRPr="00990EC5">
        <w:rPr>
          <w:rFonts w:ascii="Times New Roman" w:hAnsi="Times New Roman" w:cs="Times New Roman"/>
        </w:rPr>
        <w:t>……………………………………………………………………………………………………….</w:t>
      </w:r>
    </w:p>
    <w:p w:rsidR="000C4154" w:rsidRPr="00A8092C" w:rsidRDefault="000C4154" w:rsidP="00474792">
      <w:pPr>
        <w:numPr>
          <w:ilvl w:val="0"/>
          <w:numId w:val="57"/>
        </w:numPr>
        <w:spacing w:after="0" w:line="240" w:lineRule="auto"/>
        <w:ind w:left="357" w:hanging="357"/>
        <w:rPr>
          <w:rFonts w:ascii="Times New Roman" w:hAnsi="Times New Roman" w:cs="Times New Roman"/>
        </w:rPr>
      </w:pPr>
      <w:r w:rsidRPr="00A8092C">
        <w:rPr>
          <w:rFonts w:ascii="Times New Roman" w:hAnsi="Times New Roman" w:cs="Times New Roman"/>
        </w:rPr>
        <w:t>Mellékletek (</w:t>
      </w:r>
      <w:r w:rsidRPr="00A8092C">
        <w:rPr>
          <w:rFonts w:ascii="Times New Roman" w:hAnsi="Times New Roman" w:cs="Times New Roman"/>
          <w:u w:val="single" w:color="000000"/>
        </w:rPr>
        <w:t xml:space="preserve">a kérelem tárgyától </w:t>
      </w:r>
      <w:proofErr w:type="gramStart"/>
      <w:r w:rsidR="00F32C58">
        <w:rPr>
          <w:rFonts w:ascii="Times New Roman" w:hAnsi="Times New Roman" w:cs="Times New Roman"/>
          <w:u w:val="single" w:color="000000"/>
        </w:rPr>
        <w:t>fü</w:t>
      </w:r>
      <w:r w:rsidRPr="00A8092C">
        <w:rPr>
          <w:rFonts w:ascii="Times New Roman" w:hAnsi="Times New Roman" w:cs="Times New Roman"/>
          <w:u w:val="single" w:color="000000"/>
        </w:rPr>
        <w:t>ggően</w:t>
      </w:r>
      <w:r w:rsidRPr="00A8092C">
        <w:rPr>
          <w:rFonts w:ascii="Times New Roman" w:hAnsi="Times New Roman" w:cs="Times New Roman"/>
        </w:rPr>
        <w:t xml:space="preserve"> )</w:t>
      </w:r>
      <w:proofErr w:type="gramEnd"/>
      <w:r w:rsidRPr="00A8092C">
        <w:rPr>
          <w:rFonts w:ascii="Times New Roman" w:hAnsi="Times New Roman" w:cs="Times New Roman"/>
        </w:rPr>
        <w:t>:</w:t>
      </w:r>
    </w:p>
    <w:p w:rsidR="00F32C58" w:rsidRDefault="000C4154" w:rsidP="00F32C58">
      <w:pPr>
        <w:spacing w:after="0" w:line="240" w:lineRule="auto"/>
        <w:ind w:left="341"/>
        <w:rPr>
          <w:rFonts w:ascii="Times New Roman" w:hAnsi="Times New Roman" w:cs="Times New Roman"/>
        </w:rPr>
      </w:pPr>
      <w:r w:rsidRPr="00A8092C">
        <w:rPr>
          <w:rFonts w:ascii="Times New Roman" w:hAnsi="Times New Roman" w:cs="Times New Roman"/>
        </w:rPr>
        <w:t xml:space="preserve">A csatolt melléklet aláhúzandó! Tervdokumentáció (3 példány papír alapon) jogosult </w:t>
      </w:r>
      <w:r w:rsidR="00F32C58">
        <w:rPr>
          <w:rFonts w:ascii="Times New Roman" w:hAnsi="Times New Roman" w:cs="Times New Roman"/>
        </w:rPr>
        <w:t xml:space="preserve">tervező </w:t>
      </w:r>
      <w:proofErr w:type="gramStart"/>
      <w:r w:rsidR="00F32C58">
        <w:rPr>
          <w:rFonts w:ascii="Times New Roman" w:hAnsi="Times New Roman" w:cs="Times New Roman"/>
        </w:rPr>
        <w:t>aláírásával ,</w:t>
      </w:r>
      <w:proofErr w:type="gramEnd"/>
      <w:r w:rsidR="00F32C58">
        <w:rPr>
          <w:rFonts w:ascii="Times New Roman" w:hAnsi="Times New Roman" w:cs="Times New Roman"/>
        </w:rPr>
        <w:t xml:space="preserve"> valamint 1 </w:t>
      </w:r>
      <w:r w:rsidRPr="00A8092C">
        <w:rPr>
          <w:rFonts w:ascii="Times New Roman" w:hAnsi="Times New Roman" w:cs="Times New Roman"/>
        </w:rPr>
        <w:t>pl</w:t>
      </w:r>
      <w:r w:rsidR="00F32C58">
        <w:rPr>
          <w:rFonts w:ascii="Times New Roman" w:hAnsi="Times New Roman" w:cs="Times New Roman"/>
        </w:rPr>
        <w:t>d cd adathordozón dokumentáció:</w:t>
      </w:r>
    </w:p>
    <w:p w:rsidR="00F32C58" w:rsidRDefault="000C4154" w:rsidP="00474792">
      <w:pPr>
        <w:pStyle w:val="Listaszerbekezds"/>
        <w:numPr>
          <w:ilvl w:val="0"/>
          <w:numId w:val="65"/>
        </w:numPr>
        <w:spacing w:after="0" w:line="240" w:lineRule="auto"/>
        <w:rPr>
          <w:rFonts w:ascii="Times New Roman" w:hAnsi="Times New Roman" w:cs="Times New Roman"/>
        </w:rPr>
      </w:pPr>
      <w:r w:rsidRPr="00F32C58">
        <w:rPr>
          <w:rFonts w:ascii="Times New Roman" w:hAnsi="Times New Roman" w:cs="Times New Roman"/>
        </w:rPr>
        <w:t>helyszínrajz - szomszédos építmények, terepviszonyok és égtáj feltüntetésével</w:t>
      </w:r>
    </w:p>
    <w:p w:rsidR="00F32C58" w:rsidRDefault="000C4154" w:rsidP="00474792">
      <w:pPr>
        <w:pStyle w:val="Listaszerbekezds"/>
        <w:numPr>
          <w:ilvl w:val="0"/>
          <w:numId w:val="65"/>
        </w:numPr>
        <w:spacing w:after="0" w:line="240" w:lineRule="auto"/>
        <w:rPr>
          <w:rFonts w:ascii="Times New Roman" w:hAnsi="Times New Roman" w:cs="Times New Roman"/>
        </w:rPr>
      </w:pPr>
      <w:proofErr w:type="gramStart"/>
      <w:r w:rsidRPr="00F32C58">
        <w:rPr>
          <w:rFonts w:ascii="Times New Roman" w:hAnsi="Times New Roman" w:cs="Times New Roman"/>
        </w:rPr>
        <w:t>alaprajz(</w:t>
      </w:r>
      <w:proofErr w:type="gramEnd"/>
      <w:r w:rsidRPr="00F32C58">
        <w:rPr>
          <w:rFonts w:ascii="Times New Roman" w:hAnsi="Times New Roman" w:cs="Times New Roman"/>
        </w:rPr>
        <w:t>ok) — egyezményes és olvasható jelöléssel metszet(</w:t>
      </w:r>
      <w:proofErr w:type="spellStart"/>
      <w:r w:rsidRPr="00F32C58">
        <w:rPr>
          <w:rFonts w:ascii="Times New Roman" w:hAnsi="Times New Roman" w:cs="Times New Roman"/>
        </w:rPr>
        <w:t>ek</w:t>
      </w:r>
      <w:proofErr w:type="spellEnd"/>
      <w:r w:rsidRPr="00F32C58">
        <w:rPr>
          <w:rFonts w:ascii="Times New Roman" w:hAnsi="Times New Roman" w:cs="Times New Roman"/>
        </w:rPr>
        <w:t>)</w:t>
      </w:r>
    </w:p>
    <w:p w:rsidR="00F32C58" w:rsidRDefault="000C4154" w:rsidP="00474792">
      <w:pPr>
        <w:pStyle w:val="Listaszerbekezds"/>
        <w:numPr>
          <w:ilvl w:val="0"/>
          <w:numId w:val="65"/>
        </w:numPr>
        <w:spacing w:after="0" w:line="240" w:lineRule="auto"/>
        <w:rPr>
          <w:rFonts w:ascii="Times New Roman" w:hAnsi="Times New Roman" w:cs="Times New Roman"/>
        </w:rPr>
      </w:pPr>
      <w:proofErr w:type="gramStart"/>
      <w:r w:rsidRPr="00F32C58">
        <w:rPr>
          <w:rFonts w:ascii="Times New Roman" w:hAnsi="Times New Roman" w:cs="Times New Roman"/>
        </w:rPr>
        <w:t>homlokzat(</w:t>
      </w:r>
      <w:proofErr w:type="gramEnd"/>
      <w:r w:rsidRPr="00F32C58">
        <w:rPr>
          <w:rFonts w:ascii="Times New Roman" w:hAnsi="Times New Roman" w:cs="Times New Roman"/>
        </w:rPr>
        <w:t>ok)</w:t>
      </w:r>
    </w:p>
    <w:p w:rsidR="00F32C58" w:rsidRDefault="00E319A0" w:rsidP="00474792">
      <w:pPr>
        <w:pStyle w:val="Listaszerbekezds"/>
        <w:numPr>
          <w:ilvl w:val="0"/>
          <w:numId w:val="65"/>
        </w:numPr>
        <w:spacing w:after="0" w:line="240" w:lineRule="auto"/>
        <w:rPr>
          <w:rFonts w:ascii="Times New Roman" w:hAnsi="Times New Roman" w:cs="Times New Roman"/>
        </w:rPr>
      </w:pPr>
      <w:r>
        <w:rPr>
          <w:rFonts w:ascii="Times New Roman" w:hAnsi="Times New Roman" w:cs="Times New Roman"/>
        </w:rPr>
        <w:t>u</w:t>
      </w:r>
      <w:r w:rsidR="000C4154" w:rsidRPr="00F32C58">
        <w:rPr>
          <w:rFonts w:ascii="Times New Roman" w:hAnsi="Times New Roman" w:cs="Times New Roman"/>
        </w:rPr>
        <w:t>tcaképi vázlat/színterv/látványterv — utcaképbe illeszkedés igazolásával</w:t>
      </w:r>
    </w:p>
    <w:p w:rsidR="00F32C58" w:rsidRDefault="000C4154" w:rsidP="00474792">
      <w:pPr>
        <w:pStyle w:val="Listaszerbekezds"/>
        <w:numPr>
          <w:ilvl w:val="0"/>
          <w:numId w:val="65"/>
        </w:numPr>
        <w:spacing w:after="0" w:line="240" w:lineRule="auto"/>
        <w:rPr>
          <w:rFonts w:ascii="Times New Roman" w:hAnsi="Times New Roman" w:cs="Times New Roman"/>
        </w:rPr>
      </w:pPr>
      <w:r w:rsidRPr="00F32C58">
        <w:rPr>
          <w:rFonts w:ascii="Times New Roman" w:hAnsi="Times New Roman" w:cs="Times New Roman"/>
        </w:rPr>
        <w:t>műszaki leírás — telepítésről; építészeti kialakításról; ingatlan adatai; ingatlan, vagy épület védettségi minősítése, beépítettség számítás, építmény-/ épület-/ párkány-/ homlokzatmagasság számítás;</w:t>
      </w:r>
    </w:p>
    <w:p w:rsidR="00F32C58" w:rsidRDefault="000C4154" w:rsidP="00474792">
      <w:pPr>
        <w:pStyle w:val="Listaszerbekezds"/>
        <w:numPr>
          <w:ilvl w:val="0"/>
          <w:numId w:val="65"/>
        </w:numPr>
        <w:spacing w:after="0" w:line="240" w:lineRule="auto"/>
        <w:rPr>
          <w:rFonts w:ascii="Times New Roman" w:hAnsi="Times New Roman" w:cs="Times New Roman"/>
        </w:rPr>
      </w:pPr>
      <w:r w:rsidRPr="00F32C58">
        <w:rPr>
          <w:rFonts w:ascii="Times New Roman" w:hAnsi="Times New Roman" w:cs="Times New Roman"/>
        </w:rPr>
        <w:t>településképet befolyásoló tömegformálás, homlokzatkialakítás, utcakép, illeszkedés ábrázolása (lehet makett, fotómontázs, digitális megjelenítés is), reklámelhelyezés ábrázolása</w:t>
      </w:r>
    </w:p>
    <w:p w:rsidR="000C4154" w:rsidRPr="00F32C58" w:rsidRDefault="000C4154" w:rsidP="00474792">
      <w:pPr>
        <w:pStyle w:val="Listaszerbekezds"/>
        <w:numPr>
          <w:ilvl w:val="0"/>
          <w:numId w:val="65"/>
        </w:numPr>
        <w:spacing w:after="0" w:line="240" w:lineRule="auto"/>
        <w:rPr>
          <w:rFonts w:ascii="Times New Roman" w:hAnsi="Times New Roman" w:cs="Times New Roman"/>
        </w:rPr>
      </w:pPr>
      <w:r w:rsidRPr="00F32C58">
        <w:rPr>
          <w:rFonts w:ascii="Times New Roman" w:hAnsi="Times New Roman" w:cs="Times New Roman"/>
        </w:rPr>
        <w:t>rendeltetés meghatározása</w:t>
      </w:r>
    </w:p>
    <w:tbl>
      <w:tblPr>
        <w:tblStyle w:val="TableGrid"/>
        <w:tblW w:w="8589" w:type="dxa"/>
        <w:tblInd w:w="226" w:type="dxa"/>
        <w:tblCellMar>
          <w:top w:w="50" w:type="dxa"/>
          <w:right w:w="113" w:type="dxa"/>
        </w:tblCellMar>
        <w:tblLook w:val="04A0" w:firstRow="1" w:lastRow="0" w:firstColumn="1" w:lastColumn="0" w:noHBand="0" w:noVBand="1"/>
      </w:tblPr>
      <w:tblGrid>
        <w:gridCol w:w="3069"/>
        <w:gridCol w:w="972"/>
        <w:gridCol w:w="1388"/>
        <w:gridCol w:w="406"/>
        <w:gridCol w:w="2401"/>
        <w:gridCol w:w="353"/>
      </w:tblGrid>
      <w:tr w:rsidR="000C4154" w:rsidRPr="00A8092C" w:rsidTr="00F32C58">
        <w:trPr>
          <w:trHeight w:hRule="exact" w:val="340"/>
        </w:trPr>
        <w:tc>
          <w:tcPr>
            <w:tcW w:w="8236" w:type="dxa"/>
            <w:gridSpan w:val="5"/>
            <w:tcBorders>
              <w:top w:val="single" w:sz="2" w:space="0" w:color="000000"/>
              <w:left w:val="single" w:sz="2" w:space="0" w:color="000000"/>
              <w:bottom w:val="single" w:sz="2" w:space="0" w:color="000000"/>
              <w:right w:val="nil"/>
            </w:tcBorders>
            <w:vAlign w:val="center"/>
          </w:tcPr>
          <w:p w:rsidR="000C4154" w:rsidRPr="00474792" w:rsidRDefault="000C4154" w:rsidP="00F32C58">
            <w:pPr>
              <w:ind w:left="115"/>
              <w:rPr>
                <w:rFonts w:ascii="Times New Roman" w:hAnsi="Times New Roman" w:cs="Times New Roman"/>
                <w:b/>
                <w:sz w:val="24"/>
                <w:szCs w:val="24"/>
              </w:rPr>
            </w:pPr>
            <w:r w:rsidRPr="00474792">
              <w:rPr>
                <w:rFonts w:ascii="Times New Roman" w:hAnsi="Times New Roman" w:cs="Times New Roman"/>
                <w:b/>
                <w:sz w:val="24"/>
                <w:szCs w:val="24"/>
              </w:rPr>
              <w:t>A tervezett létesítmén</w:t>
            </w:r>
            <w:r w:rsidR="00E319A0" w:rsidRPr="00474792">
              <w:rPr>
                <w:rFonts w:ascii="Times New Roman" w:hAnsi="Times New Roman" w:cs="Times New Roman"/>
                <w:b/>
                <w:sz w:val="24"/>
                <w:szCs w:val="24"/>
              </w:rPr>
              <w:t>y</w:t>
            </w:r>
            <w:r w:rsidRPr="00474792">
              <w:rPr>
                <w:rFonts w:ascii="Times New Roman" w:hAnsi="Times New Roman" w:cs="Times New Roman"/>
                <w:b/>
                <w:sz w:val="24"/>
                <w:szCs w:val="24"/>
              </w:rPr>
              <w:t xml:space="preserve"> adatai</w:t>
            </w: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r>
      <w:tr w:rsidR="000C4154" w:rsidRPr="00A8092C" w:rsidTr="00F32C58">
        <w:trPr>
          <w:trHeight w:hRule="exact" w:val="340"/>
        </w:trPr>
        <w:tc>
          <w:tcPr>
            <w:tcW w:w="8236" w:type="dxa"/>
            <w:gridSpan w:val="5"/>
            <w:tcBorders>
              <w:top w:val="single" w:sz="2" w:space="0" w:color="000000"/>
              <w:left w:val="single" w:sz="2" w:space="0" w:color="000000"/>
              <w:bottom w:val="single" w:sz="2" w:space="0" w:color="000000"/>
              <w:right w:val="nil"/>
            </w:tcBorders>
            <w:vAlign w:val="center"/>
          </w:tcPr>
          <w:p w:rsidR="000C4154" w:rsidRPr="00474792" w:rsidRDefault="000C4154" w:rsidP="00F32C58">
            <w:pPr>
              <w:ind w:left="120"/>
              <w:rPr>
                <w:rFonts w:ascii="Times New Roman" w:hAnsi="Times New Roman" w:cs="Times New Roman"/>
                <w:b/>
                <w:sz w:val="24"/>
                <w:szCs w:val="24"/>
              </w:rPr>
            </w:pPr>
            <w:r w:rsidRPr="00474792">
              <w:rPr>
                <w:rFonts w:ascii="Times New Roman" w:hAnsi="Times New Roman" w:cs="Times New Roman"/>
                <w:b/>
                <w:sz w:val="24"/>
                <w:szCs w:val="24"/>
              </w:rPr>
              <w:t>Telekkel kapcsolatos adatok az építési tevékenység végzése</w:t>
            </w: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spacing w:after="160"/>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nil"/>
            </w:tcBorders>
            <w:vAlign w:val="center"/>
          </w:tcPr>
          <w:p w:rsidR="000C4154" w:rsidRPr="00474792" w:rsidRDefault="000C4154" w:rsidP="00E319A0">
            <w:pPr>
              <w:ind w:left="115"/>
              <w:rPr>
                <w:rFonts w:ascii="Times New Roman" w:hAnsi="Times New Roman" w:cs="Times New Roman"/>
                <w:b/>
                <w:sz w:val="24"/>
                <w:szCs w:val="24"/>
              </w:rPr>
            </w:pPr>
            <w:r w:rsidRPr="00474792">
              <w:rPr>
                <w:rFonts w:ascii="Times New Roman" w:hAnsi="Times New Roman" w:cs="Times New Roman"/>
                <w:b/>
                <w:sz w:val="24"/>
                <w:szCs w:val="24"/>
              </w:rPr>
              <w:t>előtt</w:t>
            </w:r>
          </w:p>
        </w:tc>
        <w:tc>
          <w:tcPr>
            <w:tcW w:w="1388" w:type="dxa"/>
            <w:tcBorders>
              <w:top w:val="single" w:sz="2" w:space="0" w:color="000000"/>
              <w:left w:val="nil"/>
              <w:bottom w:val="single" w:sz="2" w:space="0" w:color="000000"/>
              <w:right w:val="nil"/>
            </w:tcBorders>
          </w:tcPr>
          <w:p w:rsidR="000C4154" w:rsidRPr="00474792" w:rsidRDefault="000C4154" w:rsidP="00F32C58">
            <w:pPr>
              <w:spacing w:after="160"/>
              <w:jc w:val="center"/>
              <w:rPr>
                <w:rFonts w:ascii="Times New Roman" w:hAnsi="Times New Roman" w:cs="Times New Roman"/>
                <w:b/>
                <w:sz w:val="24"/>
                <w:szCs w:val="24"/>
              </w:rPr>
            </w:pPr>
          </w:p>
        </w:tc>
        <w:tc>
          <w:tcPr>
            <w:tcW w:w="406" w:type="dxa"/>
            <w:tcBorders>
              <w:top w:val="single" w:sz="2" w:space="0" w:color="000000"/>
              <w:left w:val="nil"/>
              <w:bottom w:val="single" w:sz="2" w:space="0" w:color="000000"/>
              <w:right w:val="single" w:sz="2" w:space="0" w:color="000000"/>
            </w:tcBorders>
          </w:tcPr>
          <w:p w:rsidR="000C4154" w:rsidRPr="00474792" w:rsidRDefault="000C4154" w:rsidP="00F32C58">
            <w:pPr>
              <w:spacing w:after="160"/>
              <w:jc w:val="center"/>
              <w:rPr>
                <w:rFonts w:ascii="Times New Roman" w:hAnsi="Times New Roman" w:cs="Times New Roman"/>
                <w:b/>
                <w:sz w:val="24"/>
                <w:szCs w:val="24"/>
              </w:rPr>
            </w:pPr>
          </w:p>
        </w:tc>
        <w:tc>
          <w:tcPr>
            <w:tcW w:w="2401" w:type="dxa"/>
            <w:tcBorders>
              <w:top w:val="single" w:sz="2" w:space="0" w:color="000000"/>
              <w:left w:val="single" w:sz="2" w:space="0" w:color="000000"/>
              <w:bottom w:val="single" w:sz="2" w:space="0" w:color="000000"/>
              <w:right w:val="nil"/>
            </w:tcBorders>
            <w:vAlign w:val="center"/>
          </w:tcPr>
          <w:p w:rsidR="000C4154" w:rsidRPr="00474792" w:rsidRDefault="000C4154" w:rsidP="00E319A0">
            <w:pPr>
              <w:ind w:left="122"/>
              <w:rPr>
                <w:rFonts w:ascii="Times New Roman" w:hAnsi="Times New Roman" w:cs="Times New Roman"/>
                <w:b/>
                <w:sz w:val="24"/>
                <w:szCs w:val="24"/>
              </w:rPr>
            </w:pPr>
            <w:r w:rsidRPr="00474792">
              <w:rPr>
                <w:rFonts w:ascii="Times New Roman" w:hAnsi="Times New Roman" w:cs="Times New Roman"/>
                <w:b/>
                <w:sz w:val="24"/>
                <w:szCs w:val="24"/>
              </w:rPr>
              <w:t>után</w:t>
            </w: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15"/>
              <w:rPr>
                <w:rFonts w:ascii="Times New Roman" w:hAnsi="Times New Roman" w:cs="Times New Roman"/>
                <w:sz w:val="24"/>
                <w:szCs w:val="24"/>
              </w:rPr>
            </w:pPr>
            <w:r w:rsidRPr="00F32C58">
              <w:rPr>
                <w:rFonts w:ascii="Times New Roman" w:hAnsi="Times New Roman" w:cs="Times New Roman"/>
                <w:sz w:val="24"/>
                <w:szCs w:val="24"/>
              </w:rPr>
              <w:t>Beépítés módja:</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10"/>
              <w:rPr>
                <w:rFonts w:ascii="Times New Roman" w:hAnsi="Times New Roman" w:cs="Times New Roman"/>
                <w:sz w:val="24"/>
                <w:szCs w:val="24"/>
              </w:rPr>
            </w:pPr>
            <w:r w:rsidRPr="00F32C58">
              <w:rPr>
                <w:rFonts w:ascii="Times New Roman" w:hAnsi="Times New Roman" w:cs="Times New Roman"/>
                <w:sz w:val="24"/>
                <w:szCs w:val="24"/>
              </w:rPr>
              <w:t>Az ingatlan beépítettsége:</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w:t>
            </w: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10"/>
              <w:rPr>
                <w:rFonts w:ascii="Times New Roman" w:hAnsi="Times New Roman" w:cs="Times New Roman"/>
                <w:sz w:val="24"/>
                <w:szCs w:val="24"/>
              </w:rPr>
            </w:pPr>
            <w:r w:rsidRPr="00F32C58">
              <w:rPr>
                <w:rFonts w:ascii="Times New Roman" w:hAnsi="Times New Roman" w:cs="Times New Roman"/>
                <w:sz w:val="24"/>
                <w:szCs w:val="24"/>
              </w:rPr>
              <w:t>Zöldterületi fedettség:</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w:t>
            </w:r>
          </w:p>
        </w:tc>
      </w:tr>
      <w:tr w:rsidR="000C4154" w:rsidRPr="00A8092C" w:rsidTr="00E319A0">
        <w:trPr>
          <w:trHeight w:hRule="exact" w:val="340"/>
        </w:trPr>
        <w:tc>
          <w:tcPr>
            <w:tcW w:w="3069" w:type="dxa"/>
            <w:vMerge w:val="restart"/>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20"/>
              <w:rPr>
                <w:rFonts w:ascii="Times New Roman" w:hAnsi="Times New Roman" w:cs="Times New Roman"/>
                <w:sz w:val="24"/>
                <w:szCs w:val="24"/>
              </w:rPr>
            </w:pPr>
            <w:r w:rsidRPr="00F32C58">
              <w:rPr>
                <w:rFonts w:ascii="Times New Roman" w:hAnsi="Times New Roman" w:cs="Times New Roman"/>
                <w:sz w:val="24"/>
                <w:szCs w:val="24"/>
              </w:rPr>
              <w:t>Oldalkertek mérete:</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m</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m</w:t>
            </w:r>
          </w:p>
        </w:tc>
      </w:tr>
      <w:tr w:rsidR="000C4154" w:rsidRPr="00A8092C" w:rsidTr="00E319A0">
        <w:trPr>
          <w:trHeight w:hRule="exact" w:val="340"/>
        </w:trPr>
        <w:tc>
          <w:tcPr>
            <w:tcW w:w="0" w:type="auto"/>
            <w:vMerge/>
            <w:tcBorders>
              <w:top w:val="nil"/>
              <w:left w:val="single" w:sz="2" w:space="0" w:color="000000"/>
              <w:bottom w:val="single" w:sz="2" w:space="0" w:color="000000"/>
              <w:right w:val="single" w:sz="2" w:space="0" w:color="000000"/>
            </w:tcBorders>
            <w:vAlign w:val="center"/>
          </w:tcPr>
          <w:p w:rsidR="000C4154" w:rsidRPr="00F32C58" w:rsidRDefault="000C4154" w:rsidP="00F32C58">
            <w:pPr>
              <w:spacing w:after="160"/>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m</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ind w:left="43"/>
              <w:jc w:val="center"/>
              <w:rPr>
                <w:rFonts w:ascii="Times New Roman" w:hAnsi="Times New Roman" w:cs="Times New Roman"/>
                <w:sz w:val="24"/>
                <w:szCs w:val="24"/>
              </w:rPr>
            </w:pPr>
            <w:r w:rsidRPr="00F32C58">
              <w:rPr>
                <w:rFonts w:ascii="Times New Roman" w:hAnsi="Times New Roman" w:cs="Times New Roman"/>
                <w:sz w:val="24"/>
                <w:szCs w:val="24"/>
              </w:rPr>
              <w:t>m</w:t>
            </w: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10"/>
              <w:rPr>
                <w:rFonts w:ascii="Times New Roman" w:hAnsi="Times New Roman" w:cs="Times New Roman"/>
                <w:sz w:val="24"/>
                <w:szCs w:val="24"/>
              </w:rPr>
            </w:pPr>
            <w:r w:rsidRPr="00F32C58">
              <w:rPr>
                <w:rFonts w:ascii="Times New Roman" w:hAnsi="Times New Roman" w:cs="Times New Roman"/>
                <w:sz w:val="24"/>
                <w:szCs w:val="24"/>
              </w:rPr>
              <w:t>Hátsókert mérete:</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m</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m</w:t>
            </w: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10"/>
              <w:rPr>
                <w:rFonts w:ascii="Times New Roman" w:hAnsi="Times New Roman" w:cs="Times New Roman"/>
                <w:sz w:val="24"/>
                <w:szCs w:val="24"/>
              </w:rPr>
            </w:pPr>
            <w:r w:rsidRPr="00F32C58">
              <w:rPr>
                <w:rFonts w:ascii="Times New Roman" w:hAnsi="Times New Roman" w:cs="Times New Roman"/>
                <w:sz w:val="24"/>
                <w:szCs w:val="24"/>
              </w:rPr>
              <w:t>Előkert mérete:</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m</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ind w:left="43"/>
              <w:jc w:val="center"/>
              <w:rPr>
                <w:rFonts w:ascii="Times New Roman" w:hAnsi="Times New Roman" w:cs="Times New Roman"/>
                <w:sz w:val="24"/>
                <w:szCs w:val="24"/>
              </w:rPr>
            </w:pPr>
            <w:r w:rsidRPr="00F32C58">
              <w:rPr>
                <w:rFonts w:ascii="Times New Roman" w:hAnsi="Times New Roman" w:cs="Times New Roman"/>
                <w:sz w:val="24"/>
                <w:szCs w:val="24"/>
              </w:rPr>
              <w:t>m</w:t>
            </w:r>
          </w:p>
        </w:tc>
      </w:tr>
      <w:tr w:rsidR="00F32C58" w:rsidRPr="00A8092C" w:rsidTr="00E319A0">
        <w:trPr>
          <w:trHeight w:hRule="exact" w:val="340"/>
        </w:trPr>
        <w:tc>
          <w:tcPr>
            <w:tcW w:w="8589" w:type="dxa"/>
            <w:gridSpan w:val="6"/>
            <w:tcBorders>
              <w:top w:val="single" w:sz="2" w:space="0" w:color="000000"/>
              <w:left w:val="single" w:sz="2" w:space="0" w:color="000000"/>
              <w:bottom w:val="single" w:sz="2" w:space="0" w:color="000000"/>
              <w:right w:val="single" w:sz="2" w:space="0" w:color="000000"/>
            </w:tcBorders>
            <w:vAlign w:val="center"/>
          </w:tcPr>
          <w:p w:rsidR="00F32C58" w:rsidRPr="00474792" w:rsidRDefault="00F32C58" w:rsidP="00E319A0">
            <w:pPr>
              <w:ind w:left="185"/>
              <w:rPr>
                <w:rFonts w:ascii="Times New Roman" w:hAnsi="Times New Roman" w:cs="Times New Roman"/>
                <w:b/>
                <w:sz w:val="24"/>
                <w:szCs w:val="24"/>
              </w:rPr>
            </w:pPr>
            <w:r w:rsidRPr="00474792">
              <w:rPr>
                <w:rFonts w:ascii="Times New Roman" w:hAnsi="Times New Roman" w:cs="Times New Roman"/>
                <w:b/>
                <w:sz w:val="24"/>
                <w:szCs w:val="24"/>
              </w:rPr>
              <w:t>Az é</w:t>
            </w:r>
            <w:r w:rsidR="00E319A0" w:rsidRPr="00474792">
              <w:rPr>
                <w:rFonts w:ascii="Times New Roman" w:hAnsi="Times New Roman" w:cs="Times New Roman"/>
                <w:b/>
                <w:sz w:val="24"/>
                <w:szCs w:val="24"/>
              </w:rPr>
              <w:t>p</w:t>
            </w:r>
            <w:r w:rsidRPr="00474792">
              <w:rPr>
                <w:rFonts w:ascii="Times New Roman" w:hAnsi="Times New Roman" w:cs="Times New Roman"/>
                <w:b/>
                <w:sz w:val="24"/>
                <w:szCs w:val="24"/>
              </w:rPr>
              <w:t>ülettel ka</w:t>
            </w:r>
            <w:r w:rsidR="00E319A0" w:rsidRPr="00474792">
              <w:rPr>
                <w:rFonts w:ascii="Times New Roman" w:hAnsi="Times New Roman" w:cs="Times New Roman"/>
                <w:b/>
                <w:sz w:val="24"/>
                <w:szCs w:val="24"/>
              </w:rPr>
              <w:t>p</w:t>
            </w:r>
            <w:r w:rsidRPr="00474792">
              <w:rPr>
                <w:rFonts w:ascii="Times New Roman" w:hAnsi="Times New Roman" w:cs="Times New Roman"/>
                <w:b/>
                <w:sz w:val="24"/>
                <w:szCs w:val="24"/>
              </w:rPr>
              <w:t>csolatos adatok az é</w:t>
            </w:r>
            <w:r w:rsidR="00E319A0" w:rsidRPr="00474792">
              <w:rPr>
                <w:rFonts w:ascii="Times New Roman" w:hAnsi="Times New Roman" w:cs="Times New Roman"/>
                <w:b/>
                <w:sz w:val="24"/>
                <w:szCs w:val="24"/>
              </w:rPr>
              <w:t>pítés</w:t>
            </w:r>
            <w:r w:rsidRPr="00474792">
              <w:rPr>
                <w:rFonts w:ascii="Times New Roman" w:hAnsi="Times New Roman" w:cs="Times New Roman"/>
                <w:b/>
                <w:sz w:val="24"/>
                <w:szCs w:val="24"/>
              </w:rPr>
              <w:t>i tevéken</w:t>
            </w:r>
            <w:r w:rsidR="00E319A0" w:rsidRPr="00474792">
              <w:rPr>
                <w:rFonts w:ascii="Times New Roman" w:hAnsi="Times New Roman" w:cs="Times New Roman"/>
                <w:b/>
                <w:sz w:val="24"/>
                <w:szCs w:val="24"/>
              </w:rPr>
              <w:t>y</w:t>
            </w:r>
            <w:r w:rsidRPr="00474792">
              <w:rPr>
                <w:rFonts w:ascii="Times New Roman" w:hAnsi="Times New Roman" w:cs="Times New Roman"/>
                <w:b/>
                <w:sz w:val="24"/>
                <w:szCs w:val="24"/>
              </w:rPr>
              <w:t>sé</w:t>
            </w:r>
            <w:r w:rsidR="00E319A0" w:rsidRPr="00474792">
              <w:rPr>
                <w:rFonts w:ascii="Times New Roman" w:hAnsi="Times New Roman" w:cs="Times New Roman"/>
                <w:b/>
                <w:sz w:val="24"/>
                <w:szCs w:val="24"/>
              </w:rPr>
              <w:t>g vég</w:t>
            </w:r>
            <w:r w:rsidRPr="00474792">
              <w:rPr>
                <w:rFonts w:ascii="Times New Roman" w:hAnsi="Times New Roman" w:cs="Times New Roman"/>
                <w:b/>
                <w:sz w:val="24"/>
                <w:szCs w:val="24"/>
              </w:rPr>
              <w:t>zése</w:t>
            </w: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spacing w:after="160"/>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nil"/>
            </w:tcBorders>
            <w:vAlign w:val="center"/>
          </w:tcPr>
          <w:p w:rsidR="000C4154" w:rsidRPr="00474792" w:rsidRDefault="000C4154" w:rsidP="00E319A0">
            <w:pPr>
              <w:ind w:left="110"/>
              <w:rPr>
                <w:rFonts w:ascii="Times New Roman" w:hAnsi="Times New Roman" w:cs="Times New Roman"/>
                <w:b/>
                <w:sz w:val="24"/>
                <w:szCs w:val="24"/>
              </w:rPr>
            </w:pPr>
            <w:r w:rsidRPr="00474792">
              <w:rPr>
                <w:rFonts w:ascii="Times New Roman" w:hAnsi="Times New Roman" w:cs="Times New Roman"/>
                <w:b/>
                <w:sz w:val="24"/>
                <w:szCs w:val="24"/>
              </w:rPr>
              <w:t>előtt</w:t>
            </w:r>
          </w:p>
        </w:tc>
        <w:tc>
          <w:tcPr>
            <w:tcW w:w="1388" w:type="dxa"/>
            <w:tcBorders>
              <w:top w:val="single" w:sz="2" w:space="0" w:color="000000"/>
              <w:left w:val="nil"/>
              <w:bottom w:val="single" w:sz="2" w:space="0" w:color="000000"/>
              <w:right w:val="nil"/>
            </w:tcBorders>
          </w:tcPr>
          <w:p w:rsidR="000C4154" w:rsidRPr="00474792" w:rsidRDefault="000C4154" w:rsidP="00F32C58">
            <w:pPr>
              <w:spacing w:after="160"/>
              <w:jc w:val="center"/>
              <w:rPr>
                <w:rFonts w:ascii="Times New Roman" w:hAnsi="Times New Roman" w:cs="Times New Roman"/>
                <w:b/>
                <w:sz w:val="24"/>
                <w:szCs w:val="24"/>
              </w:rPr>
            </w:pPr>
          </w:p>
        </w:tc>
        <w:tc>
          <w:tcPr>
            <w:tcW w:w="406" w:type="dxa"/>
            <w:tcBorders>
              <w:top w:val="single" w:sz="2" w:space="0" w:color="000000"/>
              <w:left w:val="nil"/>
              <w:bottom w:val="single" w:sz="2" w:space="0" w:color="000000"/>
              <w:right w:val="single" w:sz="2" w:space="0" w:color="000000"/>
            </w:tcBorders>
          </w:tcPr>
          <w:p w:rsidR="000C4154" w:rsidRPr="00474792" w:rsidRDefault="000C4154" w:rsidP="00F32C58">
            <w:pPr>
              <w:spacing w:after="160"/>
              <w:jc w:val="center"/>
              <w:rPr>
                <w:rFonts w:ascii="Times New Roman" w:hAnsi="Times New Roman" w:cs="Times New Roman"/>
                <w:b/>
                <w:sz w:val="24"/>
                <w:szCs w:val="24"/>
              </w:rPr>
            </w:pPr>
          </w:p>
        </w:tc>
        <w:tc>
          <w:tcPr>
            <w:tcW w:w="2401" w:type="dxa"/>
            <w:tcBorders>
              <w:top w:val="single" w:sz="2" w:space="0" w:color="000000"/>
              <w:left w:val="single" w:sz="2" w:space="0" w:color="000000"/>
              <w:bottom w:val="single" w:sz="2" w:space="0" w:color="000000"/>
              <w:right w:val="nil"/>
            </w:tcBorders>
            <w:vAlign w:val="center"/>
          </w:tcPr>
          <w:p w:rsidR="000C4154" w:rsidRPr="00474792" w:rsidRDefault="000C4154" w:rsidP="00E319A0">
            <w:pPr>
              <w:ind w:left="122"/>
              <w:rPr>
                <w:rFonts w:ascii="Times New Roman" w:hAnsi="Times New Roman" w:cs="Times New Roman"/>
                <w:b/>
                <w:sz w:val="24"/>
                <w:szCs w:val="24"/>
              </w:rPr>
            </w:pPr>
            <w:r w:rsidRPr="00474792">
              <w:rPr>
                <w:rFonts w:ascii="Times New Roman" w:hAnsi="Times New Roman" w:cs="Times New Roman"/>
                <w:b/>
                <w:sz w:val="24"/>
                <w:szCs w:val="24"/>
              </w:rPr>
              <w:t>után</w:t>
            </w: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10"/>
              <w:rPr>
                <w:rFonts w:ascii="Times New Roman" w:hAnsi="Times New Roman" w:cs="Times New Roman"/>
                <w:sz w:val="24"/>
                <w:szCs w:val="24"/>
              </w:rPr>
            </w:pPr>
            <w:r w:rsidRPr="00F32C58">
              <w:rPr>
                <w:rFonts w:ascii="Times New Roman" w:hAnsi="Times New Roman" w:cs="Times New Roman"/>
                <w:sz w:val="24"/>
                <w:szCs w:val="24"/>
              </w:rPr>
              <w:t>Rendeltetés:</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r>
      <w:tr w:rsidR="000C4154" w:rsidRPr="00A8092C" w:rsidTr="00E319A0">
        <w:trPr>
          <w:trHeight w:hRule="exact" w:val="68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20" w:right="83" w:hanging="10"/>
              <w:rPr>
                <w:rFonts w:ascii="Times New Roman" w:hAnsi="Times New Roman" w:cs="Times New Roman"/>
                <w:sz w:val="24"/>
                <w:szCs w:val="24"/>
              </w:rPr>
            </w:pPr>
            <w:r w:rsidRPr="00F32C58">
              <w:rPr>
                <w:rFonts w:ascii="Times New Roman" w:hAnsi="Times New Roman" w:cs="Times New Roman"/>
                <w:sz w:val="24"/>
                <w:szCs w:val="24"/>
              </w:rPr>
              <w:t xml:space="preserve">Rendeltetési egységek </w:t>
            </w:r>
            <w:r w:rsidR="00F32C58">
              <w:rPr>
                <w:rFonts w:ascii="Times New Roman" w:hAnsi="Times New Roman" w:cs="Times New Roman"/>
                <w:sz w:val="24"/>
                <w:szCs w:val="24"/>
              </w:rPr>
              <w:t>s</w:t>
            </w:r>
            <w:r w:rsidRPr="00F32C58">
              <w:rPr>
                <w:rFonts w:ascii="Times New Roman" w:hAnsi="Times New Roman" w:cs="Times New Roman"/>
                <w:sz w:val="24"/>
                <w:szCs w:val="24"/>
              </w:rPr>
              <w:t>záma:</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0C4154" w:rsidP="00F32C58">
            <w:pPr>
              <w:ind w:left="53"/>
              <w:jc w:val="center"/>
              <w:rPr>
                <w:rFonts w:ascii="Times New Roman" w:hAnsi="Times New Roman" w:cs="Times New Roman"/>
                <w:sz w:val="24"/>
                <w:szCs w:val="24"/>
              </w:rPr>
            </w:pPr>
            <w:r w:rsidRPr="00F32C58">
              <w:rPr>
                <w:rFonts w:ascii="Times New Roman" w:hAnsi="Times New Roman" w:cs="Times New Roman"/>
                <w:sz w:val="24"/>
                <w:szCs w:val="24"/>
              </w:rPr>
              <w:t>db</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jc w:val="center"/>
              <w:rPr>
                <w:rFonts w:ascii="Times New Roman" w:hAnsi="Times New Roman" w:cs="Times New Roman"/>
                <w:sz w:val="24"/>
                <w:szCs w:val="24"/>
              </w:rPr>
            </w:pPr>
            <w:r w:rsidRPr="00F32C58">
              <w:rPr>
                <w:rFonts w:ascii="Times New Roman" w:hAnsi="Times New Roman" w:cs="Times New Roman"/>
                <w:sz w:val="24"/>
                <w:szCs w:val="24"/>
              </w:rPr>
              <w:t>db</w:t>
            </w: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E319A0" w:rsidP="00F32C58">
            <w:pPr>
              <w:ind w:left="115"/>
              <w:rPr>
                <w:rFonts w:ascii="Times New Roman" w:hAnsi="Times New Roman" w:cs="Times New Roman"/>
                <w:sz w:val="24"/>
                <w:szCs w:val="24"/>
              </w:rPr>
            </w:pPr>
            <w:r>
              <w:rPr>
                <w:rFonts w:ascii="Times New Roman" w:hAnsi="Times New Roman" w:cs="Times New Roman"/>
                <w:sz w:val="24"/>
                <w:szCs w:val="24"/>
              </w:rPr>
              <w:t>É</w:t>
            </w:r>
            <w:r w:rsidR="000C4154" w:rsidRPr="00F32C58">
              <w:rPr>
                <w:rFonts w:ascii="Times New Roman" w:hAnsi="Times New Roman" w:cs="Times New Roman"/>
                <w:sz w:val="24"/>
                <w:szCs w:val="24"/>
              </w:rPr>
              <w:t>pítménymagasság:</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m</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E319A0" w:rsidP="00F32C58">
            <w:pPr>
              <w:spacing w:after="160"/>
              <w:jc w:val="center"/>
              <w:rPr>
                <w:rFonts w:ascii="Times New Roman" w:hAnsi="Times New Roman" w:cs="Times New Roman"/>
                <w:sz w:val="24"/>
                <w:szCs w:val="24"/>
              </w:rPr>
            </w:pPr>
            <w:r>
              <w:rPr>
                <w:rFonts w:ascii="Times New Roman" w:hAnsi="Times New Roman" w:cs="Times New Roman"/>
                <w:sz w:val="24"/>
                <w:szCs w:val="24"/>
              </w:rPr>
              <w:t>m</w:t>
            </w: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20"/>
              <w:rPr>
                <w:rFonts w:ascii="Times New Roman" w:hAnsi="Times New Roman" w:cs="Times New Roman"/>
                <w:sz w:val="24"/>
                <w:szCs w:val="24"/>
              </w:rPr>
            </w:pPr>
            <w:r w:rsidRPr="00F32C58">
              <w:rPr>
                <w:rFonts w:ascii="Times New Roman" w:hAnsi="Times New Roman" w:cs="Times New Roman"/>
                <w:sz w:val="24"/>
                <w:szCs w:val="24"/>
              </w:rPr>
              <w:t>Gépkocsi elhelyezés:</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spacing w:after="160"/>
              <w:jc w:val="center"/>
              <w:rPr>
                <w:rFonts w:ascii="Times New Roman" w:hAnsi="Times New Roman" w:cs="Times New Roman"/>
                <w:sz w:val="24"/>
                <w:szCs w:val="24"/>
              </w:rPr>
            </w:pPr>
          </w:p>
        </w:tc>
      </w:tr>
      <w:tr w:rsidR="000C4154" w:rsidRPr="00A8092C" w:rsidTr="00E319A0">
        <w:trPr>
          <w:trHeight w:hRule="exact" w:val="340"/>
        </w:trPr>
        <w:tc>
          <w:tcPr>
            <w:tcW w:w="3069" w:type="dxa"/>
            <w:tcBorders>
              <w:top w:val="single" w:sz="2" w:space="0" w:color="000000"/>
              <w:left w:val="single" w:sz="2" w:space="0" w:color="000000"/>
              <w:bottom w:val="single" w:sz="2" w:space="0" w:color="000000"/>
              <w:right w:val="single" w:sz="2" w:space="0" w:color="000000"/>
            </w:tcBorders>
            <w:vAlign w:val="center"/>
          </w:tcPr>
          <w:p w:rsidR="000C4154" w:rsidRPr="00F32C58" w:rsidRDefault="000C4154" w:rsidP="00F32C58">
            <w:pPr>
              <w:ind w:left="125"/>
              <w:rPr>
                <w:rFonts w:ascii="Times New Roman" w:hAnsi="Times New Roman" w:cs="Times New Roman"/>
                <w:sz w:val="24"/>
                <w:szCs w:val="24"/>
              </w:rPr>
            </w:pPr>
            <w:r w:rsidRPr="00F32C58">
              <w:rPr>
                <w:rFonts w:ascii="Times New Roman" w:hAnsi="Times New Roman" w:cs="Times New Roman"/>
                <w:sz w:val="24"/>
                <w:szCs w:val="24"/>
              </w:rPr>
              <w:t>Személygépkocsi parkoló:</w:t>
            </w:r>
          </w:p>
        </w:tc>
        <w:tc>
          <w:tcPr>
            <w:tcW w:w="972"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1388" w:type="dxa"/>
            <w:tcBorders>
              <w:top w:val="single" w:sz="2" w:space="0" w:color="000000"/>
              <w:left w:val="nil"/>
              <w:bottom w:val="single" w:sz="2" w:space="0" w:color="000000"/>
              <w:right w:val="nil"/>
            </w:tcBorders>
          </w:tcPr>
          <w:p w:rsidR="000C4154" w:rsidRPr="00F32C58" w:rsidRDefault="000C4154" w:rsidP="00F32C58">
            <w:pPr>
              <w:spacing w:after="160"/>
              <w:jc w:val="center"/>
              <w:rPr>
                <w:rFonts w:ascii="Times New Roman" w:hAnsi="Times New Roman" w:cs="Times New Roman"/>
                <w:sz w:val="24"/>
                <w:szCs w:val="24"/>
              </w:rPr>
            </w:pPr>
          </w:p>
        </w:tc>
        <w:tc>
          <w:tcPr>
            <w:tcW w:w="406" w:type="dxa"/>
            <w:tcBorders>
              <w:top w:val="single" w:sz="2" w:space="0" w:color="000000"/>
              <w:left w:val="nil"/>
              <w:bottom w:val="single" w:sz="2" w:space="0" w:color="000000"/>
              <w:right w:val="single" w:sz="2" w:space="0" w:color="000000"/>
            </w:tcBorders>
          </w:tcPr>
          <w:p w:rsidR="000C4154" w:rsidRPr="00F32C58" w:rsidRDefault="000C4154" w:rsidP="00F32C58">
            <w:pPr>
              <w:ind w:left="53"/>
              <w:jc w:val="center"/>
              <w:rPr>
                <w:rFonts w:ascii="Times New Roman" w:hAnsi="Times New Roman" w:cs="Times New Roman"/>
                <w:sz w:val="24"/>
                <w:szCs w:val="24"/>
              </w:rPr>
            </w:pPr>
            <w:r w:rsidRPr="00F32C58">
              <w:rPr>
                <w:rFonts w:ascii="Times New Roman" w:hAnsi="Times New Roman" w:cs="Times New Roman"/>
                <w:sz w:val="24"/>
                <w:szCs w:val="24"/>
              </w:rPr>
              <w:t>db</w:t>
            </w:r>
          </w:p>
        </w:tc>
        <w:tc>
          <w:tcPr>
            <w:tcW w:w="2401" w:type="dxa"/>
            <w:tcBorders>
              <w:top w:val="single" w:sz="2" w:space="0" w:color="000000"/>
              <w:left w:val="single" w:sz="2" w:space="0" w:color="000000"/>
              <w:bottom w:val="single" w:sz="2" w:space="0" w:color="000000"/>
              <w:right w:val="nil"/>
            </w:tcBorders>
            <w:vAlign w:val="center"/>
          </w:tcPr>
          <w:p w:rsidR="000C4154" w:rsidRPr="00F32C58" w:rsidRDefault="000C4154" w:rsidP="00E319A0">
            <w:pPr>
              <w:spacing w:after="160"/>
              <w:rPr>
                <w:rFonts w:ascii="Times New Roman" w:hAnsi="Times New Roman" w:cs="Times New Roman"/>
                <w:sz w:val="24"/>
                <w:szCs w:val="24"/>
              </w:rPr>
            </w:pPr>
          </w:p>
        </w:tc>
        <w:tc>
          <w:tcPr>
            <w:tcW w:w="353" w:type="dxa"/>
            <w:tcBorders>
              <w:top w:val="single" w:sz="2" w:space="0" w:color="000000"/>
              <w:left w:val="nil"/>
              <w:bottom w:val="single" w:sz="2" w:space="0" w:color="000000"/>
              <w:right w:val="single" w:sz="2" w:space="0" w:color="000000"/>
            </w:tcBorders>
          </w:tcPr>
          <w:p w:rsidR="000C4154" w:rsidRPr="00F32C58" w:rsidRDefault="000C4154" w:rsidP="00F32C58">
            <w:pPr>
              <w:jc w:val="center"/>
              <w:rPr>
                <w:rFonts w:ascii="Times New Roman" w:hAnsi="Times New Roman" w:cs="Times New Roman"/>
                <w:sz w:val="24"/>
                <w:szCs w:val="24"/>
              </w:rPr>
            </w:pPr>
            <w:r w:rsidRPr="00F32C58">
              <w:rPr>
                <w:rFonts w:ascii="Times New Roman" w:hAnsi="Times New Roman" w:cs="Times New Roman"/>
                <w:sz w:val="24"/>
                <w:szCs w:val="24"/>
              </w:rPr>
              <w:t>db</w:t>
            </w:r>
          </w:p>
        </w:tc>
      </w:tr>
    </w:tbl>
    <w:p w:rsidR="000C4154" w:rsidRPr="00A8092C" w:rsidRDefault="00E319A0" w:rsidP="00E319A0">
      <w:pPr>
        <w:spacing w:before="600" w:after="120"/>
        <w:ind w:left="-11"/>
        <w:rPr>
          <w:rFonts w:ascii="Times New Roman" w:hAnsi="Times New Roman" w:cs="Times New Roman"/>
        </w:rPr>
      </w:pPr>
      <w:r>
        <w:rPr>
          <w:rFonts w:ascii="Times New Roman" w:hAnsi="Times New Roman" w:cs="Times New Roman"/>
        </w:rPr>
        <w:t>Hajdúböszörmény</w:t>
      </w:r>
      <w:proofErr w:type="gramStart"/>
      <w:r>
        <w:rPr>
          <w:rFonts w:ascii="Times New Roman" w:hAnsi="Times New Roman" w:cs="Times New Roman"/>
        </w:rPr>
        <w:t>, …</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32C58" w:rsidRDefault="000C4154">
      <w:pPr>
        <w:tabs>
          <w:tab w:val="center" w:pos="3491"/>
          <w:tab w:val="right" w:pos="8802"/>
        </w:tabs>
        <w:spacing w:after="0"/>
        <w:rPr>
          <w:rFonts w:ascii="Times New Roman" w:hAnsi="Times New Roman" w:cs="Times New Roman"/>
        </w:rPr>
      </w:pPr>
      <w:r w:rsidRPr="00A8092C">
        <w:rPr>
          <w:rFonts w:ascii="Times New Roman" w:eastAsia="Times New Roman" w:hAnsi="Times New Roman" w:cs="Times New Roman"/>
        </w:rPr>
        <w:tab/>
      </w:r>
      <w:r w:rsidRPr="00A8092C">
        <w:rPr>
          <w:rFonts w:ascii="Times New Roman" w:hAnsi="Times New Roman" w:cs="Times New Roman"/>
        </w:rPr>
        <w:t>Kiállítás dátuma</w:t>
      </w:r>
      <w:r w:rsidRPr="00A8092C">
        <w:rPr>
          <w:rFonts w:ascii="Times New Roman" w:hAnsi="Times New Roman" w:cs="Times New Roman"/>
        </w:rPr>
        <w:tab/>
        <w:t>Bejelentő (építtető) aláírás</w:t>
      </w:r>
    </w:p>
    <w:p w:rsidR="00F32C58" w:rsidRDefault="00F32C58">
      <w:pPr>
        <w:rPr>
          <w:rFonts w:ascii="Times New Roman" w:hAnsi="Times New Roman" w:cs="Times New Roman"/>
        </w:rPr>
      </w:pPr>
      <w:r>
        <w:rPr>
          <w:rFonts w:ascii="Times New Roman" w:hAnsi="Times New Roman" w:cs="Times New Roman"/>
        </w:rPr>
        <w:br w:type="page"/>
      </w:r>
    </w:p>
    <w:p w:rsidR="000C4154" w:rsidRPr="00474792" w:rsidRDefault="000C4154">
      <w:pPr>
        <w:spacing w:after="427" w:line="259" w:lineRule="auto"/>
        <w:jc w:val="right"/>
        <w:rPr>
          <w:rFonts w:ascii="Times New Roman" w:hAnsi="Times New Roman" w:cs="Times New Roman"/>
          <w:i/>
        </w:rPr>
      </w:pPr>
      <w:r w:rsidRPr="00474792">
        <w:rPr>
          <w:rFonts w:ascii="Times New Roman" w:hAnsi="Times New Roman" w:cs="Times New Roman"/>
          <w:i/>
        </w:rPr>
        <w:lastRenderedPageBreak/>
        <w:t xml:space="preserve">8. melléklet a </w:t>
      </w:r>
      <w:r w:rsidR="0066217B">
        <w:rPr>
          <w:rFonts w:ascii="Times New Roman" w:hAnsi="Times New Roman" w:cs="Times New Roman"/>
          <w:i/>
        </w:rPr>
        <w:t>41</w:t>
      </w:r>
      <w:r w:rsidRPr="00474792">
        <w:rPr>
          <w:rFonts w:ascii="Times New Roman" w:hAnsi="Times New Roman" w:cs="Times New Roman"/>
          <w:i/>
        </w:rPr>
        <w:t xml:space="preserve">./2017. </w:t>
      </w:r>
      <w:r w:rsidR="00E319A0" w:rsidRPr="00474792">
        <w:rPr>
          <w:rFonts w:ascii="Times New Roman" w:hAnsi="Times New Roman" w:cs="Times New Roman"/>
          <w:i/>
        </w:rPr>
        <w:t>(</w:t>
      </w:r>
      <w:r w:rsidR="0066217B">
        <w:rPr>
          <w:rFonts w:ascii="Times New Roman" w:hAnsi="Times New Roman" w:cs="Times New Roman"/>
          <w:i/>
        </w:rPr>
        <w:t>XII.15</w:t>
      </w:r>
      <w:r w:rsidRPr="00474792">
        <w:rPr>
          <w:rFonts w:ascii="Times New Roman" w:hAnsi="Times New Roman" w:cs="Times New Roman"/>
          <w:i/>
        </w:rPr>
        <w:t>.) önkormányzati rendelethez</w:t>
      </w:r>
    </w:p>
    <w:p w:rsidR="00E319A0" w:rsidRDefault="000C4154">
      <w:pPr>
        <w:spacing w:after="68" w:line="216" w:lineRule="auto"/>
        <w:ind w:left="360"/>
        <w:rPr>
          <w:rFonts w:ascii="Times New Roman" w:hAnsi="Times New Roman" w:cs="Times New Roman"/>
        </w:rPr>
      </w:pPr>
      <w:r w:rsidRPr="00A8092C">
        <w:rPr>
          <w:rFonts w:ascii="Times New Roman" w:hAnsi="Times New Roman" w:cs="Times New Roman"/>
          <w:noProof/>
          <w:lang w:eastAsia="hu-HU"/>
        </w:rPr>
        <w:drawing>
          <wp:anchor distT="0" distB="0" distL="114300" distR="114300" simplePos="0" relativeHeight="251687936" behindDoc="0" locked="0" layoutInCell="1" allowOverlap="0">
            <wp:simplePos x="0" y="0"/>
            <wp:positionH relativeFrom="column">
              <wp:posOffset>-170756</wp:posOffset>
            </wp:positionH>
            <wp:positionV relativeFrom="paragraph">
              <wp:posOffset>-182879</wp:posOffset>
            </wp:positionV>
            <wp:extent cx="963556" cy="1057656"/>
            <wp:effectExtent l="0" t="0" r="0" b="0"/>
            <wp:wrapSquare wrapText="bothSides"/>
            <wp:docPr id="5365" name="Picture 5365"/>
            <wp:cNvGraphicFramePr/>
            <a:graphic xmlns:a="http://schemas.openxmlformats.org/drawingml/2006/main">
              <a:graphicData uri="http://schemas.openxmlformats.org/drawingml/2006/picture">
                <pic:pic xmlns:pic="http://schemas.openxmlformats.org/drawingml/2006/picture">
                  <pic:nvPicPr>
                    <pic:cNvPr id="5365" name="Picture 5365"/>
                    <pic:cNvPicPr/>
                  </pic:nvPicPr>
                  <pic:blipFill>
                    <a:blip r:embed="rId68" cstate="print"/>
                    <a:stretch>
                      <a:fillRect/>
                    </a:stretch>
                  </pic:blipFill>
                  <pic:spPr>
                    <a:xfrm>
                      <a:off x="0" y="0"/>
                      <a:ext cx="963556" cy="1057656"/>
                    </a:xfrm>
                    <a:prstGeom prst="rect">
                      <a:avLst/>
                    </a:prstGeom>
                  </pic:spPr>
                </pic:pic>
              </a:graphicData>
            </a:graphic>
          </wp:anchor>
        </w:drawing>
      </w:r>
      <w:r w:rsidRPr="00A8092C">
        <w:rPr>
          <w:rFonts w:ascii="Times New Roman" w:hAnsi="Times New Roman" w:cs="Times New Roman"/>
        </w:rPr>
        <w:t>Hajdúböszörményi Polgármesteri Hivatal</w:t>
      </w:r>
    </w:p>
    <w:p w:rsidR="000C4154" w:rsidRPr="00A8092C" w:rsidRDefault="00325F15">
      <w:pPr>
        <w:spacing w:after="68" w:line="216" w:lineRule="auto"/>
        <w:ind w:left="360"/>
        <w:rPr>
          <w:rFonts w:ascii="Times New Roman" w:hAnsi="Times New Roman" w:cs="Times New Roman"/>
        </w:rPr>
      </w:pPr>
      <w:r>
        <w:rPr>
          <w:rFonts w:ascii="Times New Roman" w:eastAsia="Calibri" w:hAnsi="Times New Roman" w:cs="Times New Roman"/>
          <w:noProof/>
          <w:lang w:eastAsia="hu-HU"/>
        </w:rPr>
        <mc:AlternateContent>
          <mc:Choice Requires="wpg">
            <w:drawing>
              <wp:anchor distT="0" distB="0" distL="114300" distR="114300" simplePos="0" relativeHeight="251688960" behindDoc="0" locked="0" layoutInCell="1" allowOverlap="1">
                <wp:simplePos x="0" y="0"/>
                <wp:positionH relativeFrom="column">
                  <wp:posOffset>-12065</wp:posOffset>
                </wp:positionH>
                <wp:positionV relativeFrom="paragraph">
                  <wp:posOffset>135255</wp:posOffset>
                </wp:positionV>
                <wp:extent cx="3818255" cy="45085"/>
                <wp:effectExtent l="13970" t="0" r="15875" b="0"/>
                <wp:wrapNone/>
                <wp:docPr id="2" name="Group 6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45085"/>
                          <a:chOff x="0" y="0"/>
                          <a:chExt cx="27961" cy="152"/>
                        </a:xfrm>
                      </wpg:grpSpPr>
                      <wps:wsp>
                        <wps:cNvPr id="3" name="Shape 6552"/>
                        <wps:cNvSpPr>
                          <a:spLocks noChangeArrowheads="1"/>
                        </wps:cNvSpPr>
                        <wps:spPr bwMode="auto">
                          <a:xfrm>
                            <a:off x="0" y="0"/>
                            <a:ext cx="27961" cy="152"/>
                          </a:xfrm>
                          <a:custGeom>
                            <a:avLst/>
                            <a:gdLst>
                              <a:gd name="T0" fmla="*/ 0 w 2796142"/>
                              <a:gd name="T1" fmla="*/ 7620 h 15240"/>
                              <a:gd name="T2" fmla="*/ 2796142 w 2796142"/>
                              <a:gd name="T3" fmla="*/ 7620 h 15240"/>
                            </a:gdLst>
                            <a:ahLst/>
                            <a:cxnLst>
                              <a:cxn ang="0">
                                <a:pos x="T0" y="T1"/>
                              </a:cxn>
                              <a:cxn ang="0">
                                <a:pos x="T2" y="T3"/>
                              </a:cxn>
                            </a:cxnLst>
                            <a:rect l="0" t="0" r="r" b="b"/>
                            <a:pathLst>
                              <a:path w="2796142" h="15240">
                                <a:moveTo>
                                  <a:pt x="0" y="7620"/>
                                </a:moveTo>
                                <a:lnTo>
                                  <a:pt x="2796142" y="7620"/>
                                </a:lnTo>
                              </a:path>
                            </a:pathLst>
                          </a:custGeom>
                          <a:noFill/>
                          <a:ln w="15240">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60263" id="Group 6553" o:spid="_x0000_s1026" style="position:absolute;margin-left:-.95pt;margin-top:10.65pt;width:300.65pt;height:3.55pt;z-index:251688960" coordsize="279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">
                <v:shape id="Shape 6552" o:spid="_x0000_s1027" style="position:absolute;width:27961;height:152;visibility:visible;mso-wrap-style:square;v-text-anchor:top" coordsize="279614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adL4A&#10;AADaAAAADwAAAGRycy9kb3ducmV2LnhtbESPzQrCMBCE74LvEFbwpqkKItUoIghFEfHnAZZmbYvN&#10;pjSxVp/eCILHYWa+YRar1pSiodoVlhWMhhEI4tTqgjMF18t2MAPhPLLG0jIpeJGD1bLbWWCs7ZNP&#10;1Jx9JgKEXYwKcu+rWEqX5mTQDW1FHLybrQ36IOtM6hqfAW5KOY6iqTRYcFjIsaJNTun9/DAK3pLb&#10;5LhfY9XsDmVyRb9N3EGpfq9dz0F4av0//GsnWsEE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MGnS+AAAA2gAAAA8AAAAAAAAAAAAAAAAAmAIAAGRycy9kb3ducmV2&#10;LnhtbFBLBQYAAAAABAAEAPUAAACDAwAAAAA=&#10;" path="m,7620r2796142,e" filled="f" fillcolor="black" strokeweight="1.2pt">
                  <v:stroke miterlimit="1" joinstyle="miter"/>
                  <v:path o:connecttype="custom" o:connectlocs="0,76;27961,76" o:connectangles="0,0"/>
                </v:shape>
              </v:group>
            </w:pict>
          </mc:Fallback>
        </mc:AlternateContent>
      </w:r>
      <w:r w:rsidR="00E319A0">
        <w:rPr>
          <w:rFonts w:ascii="Times New Roman" w:hAnsi="Times New Roman" w:cs="Times New Roman"/>
        </w:rPr>
        <w:t>Fő</w:t>
      </w:r>
      <w:r w:rsidR="000C4154" w:rsidRPr="00A8092C">
        <w:rPr>
          <w:rFonts w:ascii="Times New Roman" w:hAnsi="Times New Roman" w:cs="Times New Roman"/>
        </w:rPr>
        <w:t>építész</w:t>
      </w:r>
    </w:p>
    <w:p w:rsidR="000C4154" w:rsidRPr="00A8092C" w:rsidRDefault="000C4154" w:rsidP="00E319A0">
      <w:pPr>
        <w:spacing w:before="120" w:after="0"/>
        <w:ind w:left="357"/>
        <w:rPr>
          <w:rFonts w:ascii="Times New Roman" w:hAnsi="Times New Roman" w:cs="Times New Roman"/>
        </w:rPr>
      </w:pPr>
      <w:r w:rsidRPr="00A8092C">
        <w:rPr>
          <w:rFonts w:ascii="Times New Roman" w:hAnsi="Times New Roman" w:cs="Times New Roman"/>
        </w:rPr>
        <w:t>4220 Hajdúböszörmény, Bocskai tér 1.</w:t>
      </w:r>
    </w:p>
    <w:p w:rsidR="00E319A0" w:rsidRDefault="000C4154" w:rsidP="00E319A0">
      <w:pPr>
        <w:spacing w:after="0"/>
        <w:ind w:left="357"/>
        <w:rPr>
          <w:rFonts w:ascii="Times New Roman" w:hAnsi="Times New Roman" w:cs="Times New Roman"/>
        </w:rPr>
      </w:pPr>
      <w:r w:rsidRPr="00A8092C">
        <w:rPr>
          <w:rFonts w:ascii="Times New Roman" w:hAnsi="Times New Roman" w:cs="Times New Roman"/>
        </w:rPr>
        <w:t xml:space="preserve">(52) 563-200 Fax: (52) 563-296 </w:t>
      </w:r>
    </w:p>
    <w:p w:rsidR="000C4154" w:rsidRDefault="003C766F" w:rsidP="00E319A0">
      <w:pPr>
        <w:spacing w:after="0"/>
        <w:ind w:left="357"/>
        <w:rPr>
          <w:rFonts w:ascii="Times New Roman" w:hAnsi="Times New Roman" w:cs="Times New Roman"/>
          <w:u w:val="single" w:color="000000"/>
        </w:rPr>
      </w:pPr>
      <w:hyperlink r:id="rId69" w:history="1">
        <w:r w:rsidR="00E319A0" w:rsidRPr="00EE4DEE">
          <w:rPr>
            <w:rStyle w:val="Hiperhivatkozs"/>
            <w:rFonts w:ascii="Times New Roman" w:hAnsi="Times New Roman" w:cs="Times New Roman"/>
            <w:u w:color="000000"/>
          </w:rPr>
          <w:t>www.hajduboszormeny.hu</w:t>
        </w:r>
      </w:hyperlink>
    </w:p>
    <w:p w:rsidR="00E319A0" w:rsidRPr="00A8092C" w:rsidRDefault="00E319A0" w:rsidP="00E319A0">
      <w:pPr>
        <w:spacing w:after="0"/>
        <w:ind w:left="357"/>
        <w:rPr>
          <w:rFonts w:ascii="Times New Roman" w:hAnsi="Times New Roman" w:cs="Times New Roman"/>
        </w:rPr>
      </w:pPr>
    </w:p>
    <w:p w:rsidR="000C4154" w:rsidRPr="00474792" w:rsidRDefault="000C4154">
      <w:pPr>
        <w:spacing w:after="0" w:line="259" w:lineRule="auto"/>
        <w:ind w:left="1748"/>
        <w:rPr>
          <w:rFonts w:ascii="Times New Roman" w:hAnsi="Times New Roman" w:cs="Times New Roman"/>
          <w:b/>
        </w:rPr>
      </w:pPr>
      <w:r w:rsidRPr="00474792">
        <w:rPr>
          <w:rFonts w:ascii="Times New Roman" w:hAnsi="Times New Roman" w:cs="Times New Roman"/>
          <w:b/>
          <w:sz w:val="34"/>
        </w:rPr>
        <w:t>Településképi bejelentési eljáráshoz</w:t>
      </w:r>
    </w:p>
    <w:p w:rsidR="000C4154" w:rsidRPr="00474792" w:rsidRDefault="00E319A0" w:rsidP="00E319A0">
      <w:pPr>
        <w:spacing w:after="360" w:line="259" w:lineRule="auto"/>
        <w:ind w:left="1826"/>
        <w:rPr>
          <w:rFonts w:ascii="Times New Roman" w:hAnsi="Times New Roman" w:cs="Times New Roman"/>
          <w:b/>
        </w:rPr>
      </w:pPr>
      <w:r w:rsidRPr="00474792">
        <w:rPr>
          <w:rFonts w:ascii="Times New Roman" w:hAnsi="Times New Roman" w:cs="Times New Roman"/>
          <w:b/>
          <w:sz w:val="30"/>
        </w:rPr>
        <w:t>Építési</w:t>
      </w:r>
      <w:r w:rsidR="000C4154" w:rsidRPr="00474792">
        <w:rPr>
          <w:rFonts w:ascii="Times New Roman" w:hAnsi="Times New Roman" w:cs="Times New Roman"/>
          <w:b/>
          <w:sz w:val="30"/>
        </w:rPr>
        <w:t xml:space="preserve"> tevékenység végzéséhez kérelem</w:t>
      </w:r>
    </w:p>
    <w:p w:rsidR="000C4154" w:rsidRPr="00A8092C" w:rsidRDefault="000C4154" w:rsidP="00474792">
      <w:pPr>
        <w:numPr>
          <w:ilvl w:val="0"/>
          <w:numId w:val="58"/>
        </w:numPr>
        <w:spacing w:after="5" w:line="268" w:lineRule="auto"/>
        <w:ind w:right="2074" w:hanging="355"/>
        <w:rPr>
          <w:rFonts w:ascii="Times New Roman" w:hAnsi="Times New Roman" w:cs="Times New Roman"/>
        </w:rPr>
      </w:pPr>
      <w:r w:rsidRPr="00A8092C">
        <w:rPr>
          <w:rFonts w:ascii="Times New Roman" w:hAnsi="Times New Roman" w:cs="Times New Roman"/>
        </w:rPr>
        <w:t>Bejelentő adatai:</w:t>
      </w:r>
    </w:p>
    <w:p w:rsidR="000C4154" w:rsidRPr="00A8092C" w:rsidRDefault="000C4154">
      <w:pPr>
        <w:ind w:left="360"/>
        <w:rPr>
          <w:rFonts w:ascii="Times New Roman" w:hAnsi="Times New Roman" w:cs="Times New Roman"/>
        </w:rPr>
      </w:pPr>
      <w:r w:rsidRPr="00A8092C">
        <w:rPr>
          <w:rFonts w:ascii="Times New Roman" w:hAnsi="Times New Roman" w:cs="Times New Roman"/>
        </w:rPr>
        <w:t>Neve (szervezet esetén neve, képviselője):</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pPr>
        <w:ind w:left="360"/>
        <w:rPr>
          <w:rFonts w:ascii="Times New Roman" w:hAnsi="Times New Roman" w:cs="Times New Roman"/>
        </w:rPr>
      </w:pPr>
      <w:r w:rsidRPr="00A8092C">
        <w:rPr>
          <w:rFonts w:ascii="Times New Roman" w:hAnsi="Times New Roman" w:cs="Times New Roman"/>
        </w:rPr>
        <w:t>Lakcíme (szervezet esetén székhely):</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pPr>
        <w:ind w:left="360"/>
        <w:rPr>
          <w:rFonts w:ascii="Times New Roman" w:hAnsi="Times New Roman" w:cs="Times New Roman"/>
        </w:rPr>
      </w:pPr>
      <w:r w:rsidRPr="00A8092C">
        <w:rPr>
          <w:rFonts w:ascii="Times New Roman" w:hAnsi="Times New Roman" w:cs="Times New Roman"/>
        </w:rPr>
        <w:t>Levelezési címe:</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pPr>
        <w:ind w:left="360"/>
        <w:rPr>
          <w:rFonts w:ascii="Times New Roman" w:hAnsi="Times New Roman" w:cs="Times New Roman"/>
        </w:rPr>
      </w:pPr>
      <w:r w:rsidRPr="00A8092C">
        <w:rPr>
          <w:rFonts w:ascii="Times New Roman" w:hAnsi="Times New Roman" w:cs="Times New Roman"/>
        </w:rPr>
        <w:t>Telefonos elérhetősége:</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pPr>
        <w:ind w:left="360"/>
        <w:rPr>
          <w:rFonts w:ascii="Times New Roman" w:hAnsi="Times New Roman" w:cs="Times New Roman"/>
        </w:rPr>
      </w:pPr>
      <w:r w:rsidRPr="00A8092C">
        <w:rPr>
          <w:rFonts w:ascii="Times New Roman" w:hAnsi="Times New Roman" w:cs="Times New Roman"/>
        </w:rPr>
        <w:t>E-mail címe:</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rsidP="00474792">
      <w:pPr>
        <w:numPr>
          <w:ilvl w:val="0"/>
          <w:numId w:val="58"/>
        </w:numPr>
        <w:spacing w:after="5" w:line="268" w:lineRule="auto"/>
        <w:ind w:right="2074" w:hanging="355"/>
        <w:rPr>
          <w:rFonts w:ascii="Times New Roman" w:hAnsi="Times New Roman" w:cs="Times New Roman"/>
        </w:rPr>
      </w:pPr>
      <w:r w:rsidRPr="00A8092C">
        <w:rPr>
          <w:rFonts w:ascii="Times New Roman" w:hAnsi="Times New Roman" w:cs="Times New Roman"/>
        </w:rPr>
        <w:t>Tervező adatai (szükség szerint): Neve:</w:t>
      </w:r>
    </w:p>
    <w:p w:rsidR="00E319A0" w:rsidRPr="00E319A0" w:rsidRDefault="00E319A0" w:rsidP="00E319A0">
      <w:pPr>
        <w:pStyle w:val="Listaszerbekezds"/>
        <w:spacing w:before="120" w:after="0" w:line="259" w:lineRule="auto"/>
        <w:ind w:left="355"/>
        <w:rPr>
          <w:rFonts w:ascii="Times New Roman" w:hAnsi="Times New Roman" w:cs="Times New Roman"/>
        </w:rPr>
      </w:pPr>
      <w:r>
        <w:rPr>
          <w:rFonts w:ascii="Times New Roman" w:hAnsi="Times New Roman" w:cs="Times New Roman"/>
        </w:rPr>
        <w:t>….</w:t>
      </w:r>
      <w:r w:rsidRPr="00E319A0">
        <w:rPr>
          <w:rFonts w:ascii="Times New Roman" w:hAnsi="Times New Roman" w:cs="Times New Roman"/>
        </w:rPr>
        <w:t>……………………………………………………………………………………………………</w:t>
      </w:r>
    </w:p>
    <w:p w:rsidR="000C4154" w:rsidRPr="00A8092C" w:rsidRDefault="000C4154">
      <w:pPr>
        <w:ind w:left="360"/>
        <w:rPr>
          <w:rFonts w:ascii="Times New Roman" w:hAnsi="Times New Roman" w:cs="Times New Roman"/>
        </w:rPr>
      </w:pPr>
      <w:r w:rsidRPr="00A8092C">
        <w:rPr>
          <w:rFonts w:ascii="Times New Roman" w:hAnsi="Times New Roman" w:cs="Times New Roman"/>
        </w:rPr>
        <w:t>Tervezői jogosultság száma:</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pPr>
        <w:ind w:left="360"/>
        <w:rPr>
          <w:rFonts w:ascii="Times New Roman" w:hAnsi="Times New Roman" w:cs="Times New Roman"/>
        </w:rPr>
      </w:pPr>
      <w:r w:rsidRPr="00A8092C">
        <w:rPr>
          <w:rFonts w:ascii="Times New Roman" w:hAnsi="Times New Roman" w:cs="Times New Roman"/>
        </w:rPr>
        <w:t>Levelezési címe:</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pPr>
        <w:ind w:left="360"/>
        <w:rPr>
          <w:rFonts w:ascii="Times New Roman" w:hAnsi="Times New Roman" w:cs="Times New Roman"/>
        </w:rPr>
      </w:pPr>
      <w:r w:rsidRPr="00A8092C">
        <w:rPr>
          <w:rFonts w:ascii="Times New Roman" w:hAnsi="Times New Roman" w:cs="Times New Roman"/>
        </w:rPr>
        <w:t>Tervező szervezet:</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rsidP="00474792">
      <w:pPr>
        <w:numPr>
          <w:ilvl w:val="0"/>
          <w:numId w:val="58"/>
        </w:numPr>
        <w:spacing w:after="5" w:line="268" w:lineRule="auto"/>
        <w:ind w:right="2074" w:hanging="355"/>
        <w:rPr>
          <w:rFonts w:ascii="Times New Roman" w:hAnsi="Times New Roman" w:cs="Times New Roman"/>
        </w:rPr>
      </w:pPr>
      <w:r w:rsidRPr="00A8092C">
        <w:rPr>
          <w:rFonts w:ascii="Times New Roman" w:hAnsi="Times New Roman" w:cs="Times New Roman"/>
        </w:rPr>
        <w:t>Kérelem tárgya, rövid leírása:</w:t>
      </w:r>
    </w:p>
    <w:p w:rsidR="000C4154" w:rsidRPr="00E319A0" w:rsidRDefault="00E319A0" w:rsidP="00E319A0">
      <w:pPr>
        <w:pStyle w:val="Listaszerbekezds"/>
        <w:spacing w:before="120" w:after="0" w:line="259" w:lineRule="auto"/>
        <w:ind w:left="355"/>
        <w:rPr>
          <w:rFonts w:ascii="Times New Roman" w:hAnsi="Times New Roman" w:cs="Times New Roman"/>
        </w:rPr>
      </w:pPr>
      <w:r>
        <w:rPr>
          <w:rFonts w:ascii="Times New Roman" w:hAnsi="Times New Roman" w:cs="Times New Roman"/>
        </w:rPr>
        <w:t>……</w:t>
      </w:r>
      <w:r w:rsidRPr="00E319A0">
        <w:rPr>
          <w:rFonts w:ascii="Times New Roman" w:hAnsi="Times New Roman" w:cs="Times New Roman"/>
        </w:rPr>
        <w:t>…………………………………………………………………………………………………</w:t>
      </w:r>
      <w:r>
        <w:rPr>
          <w:rFonts w:ascii="Times New Roman" w:hAnsi="Times New Roman" w:cs="Times New Roman"/>
        </w:rPr>
        <w:t>..</w:t>
      </w:r>
    </w:p>
    <w:p w:rsidR="000C4154" w:rsidRPr="00A8092C" w:rsidRDefault="000C4154">
      <w:pPr>
        <w:ind w:left="360" w:right="4115"/>
        <w:rPr>
          <w:rFonts w:ascii="Times New Roman" w:hAnsi="Times New Roman" w:cs="Times New Roman"/>
        </w:rPr>
      </w:pPr>
      <w:r w:rsidRPr="00A8092C">
        <w:rPr>
          <w:rFonts w:ascii="Times New Roman" w:hAnsi="Times New Roman" w:cs="Times New Roman"/>
        </w:rPr>
        <w:t xml:space="preserve">A bejelentéssel érintett ingatlan adatai: </w:t>
      </w:r>
      <w:r w:rsidR="00AB7AA8">
        <w:rPr>
          <w:rFonts w:ascii="Times New Roman" w:hAnsi="Times New Roman" w:cs="Times New Roman"/>
        </w:rPr>
        <w:br/>
      </w:r>
      <w:r w:rsidRPr="00A8092C">
        <w:rPr>
          <w:rFonts w:ascii="Times New Roman" w:hAnsi="Times New Roman" w:cs="Times New Roman"/>
        </w:rPr>
        <w:t>Címe:</w:t>
      </w:r>
    </w:p>
    <w:p w:rsidR="00E319A0" w:rsidRPr="00990EC5"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pPr>
        <w:ind w:left="360"/>
        <w:rPr>
          <w:rFonts w:ascii="Times New Roman" w:hAnsi="Times New Roman" w:cs="Times New Roman"/>
        </w:rPr>
      </w:pPr>
      <w:r w:rsidRPr="00A8092C">
        <w:rPr>
          <w:rFonts w:ascii="Times New Roman" w:hAnsi="Times New Roman" w:cs="Times New Roman"/>
        </w:rPr>
        <w:t>Területe:</w:t>
      </w:r>
    </w:p>
    <w:p w:rsidR="00E319A0" w:rsidRPr="00A8092C" w:rsidRDefault="00E319A0" w:rsidP="00E319A0">
      <w:pPr>
        <w:spacing w:before="120" w:after="0" w:line="259" w:lineRule="auto"/>
        <w:ind w:left="350"/>
        <w:rPr>
          <w:rFonts w:ascii="Times New Roman" w:hAnsi="Times New Roman" w:cs="Times New Roman"/>
        </w:rPr>
      </w:pPr>
      <w:r>
        <w:rPr>
          <w:rFonts w:ascii="Times New Roman" w:hAnsi="Times New Roman" w:cs="Times New Roman"/>
        </w:rPr>
        <w:t>……………………………………………………………………………………………………….</w:t>
      </w:r>
    </w:p>
    <w:p w:rsidR="00AB7AA8" w:rsidRDefault="000C4154" w:rsidP="00E319A0">
      <w:pPr>
        <w:spacing w:before="120" w:after="0" w:line="259" w:lineRule="auto"/>
        <w:ind w:left="350"/>
        <w:rPr>
          <w:rFonts w:ascii="Times New Roman" w:hAnsi="Times New Roman" w:cs="Times New Roman"/>
        </w:rPr>
      </w:pPr>
      <w:r w:rsidRPr="00A8092C">
        <w:rPr>
          <w:rFonts w:ascii="Times New Roman" w:hAnsi="Times New Roman" w:cs="Times New Roman"/>
        </w:rPr>
        <w:t>Helyrajzi száma</w:t>
      </w:r>
      <w:proofErr w:type="gramStart"/>
      <w:r w:rsidRPr="00A8092C">
        <w:rPr>
          <w:rFonts w:ascii="Times New Roman" w:hAnsi="Times New Roman" w:cs="Times New Roman"/>
        </w:rPr>
        <w:t>:</w:t>
      </w:r>
      <w:r w:rsidR="00E319A0" w:rsidRPr="00E319A0">
        <w:rPr>
          <w:rFonts w:ascii="Times New Roman" w:hAnsi="Times New Roman" w:cs="Times New Roman"/>
        </w:rPr>
        <w:t xml:space="preserve"> </w:t>
      </w:r>
      <w:r w:rsidR="00E319A0">
        <w:rPr>
          <w:rFonts w:ascii="Times New Roman" w:hAnsi="Times New Roman" w:cs="Times New Roman"/>
        </w:rPr>
        <w:t>…</w:t>
      </w:r>
      <w:proofErr w:type="gramEnd"/>
      <w:r w:rsidR="00E319A0">
        <w:rPr>
          <w:rFonts w:ascii="Times New Roman" w:hAnsi="Times New Roman" w:cs="Times New Roman"/>
        </w:rPr>
        <w:t>…………………………………………………………………………………………………….</w:t>
      </w:r>
    </w:p>
    <w:p w:rsidR="000C4154" w:rsidRPr="00A8092C" w:rsidRDefault="00AB7AA8" w:rsidP="00E319A0">
      <w:pPr>
        <w:spacing w:before="120" w:after="0" w:line="259" w:lineRule="auto"/>
        <w:ind w:left="350"/>
        <w:rPr>
          <w:rFonts w:ascii="Times New Roman" w:hAnsi="Times New Roman" w:cs="Times New Roman"/>
        </w:rPr>
      </w:pPr>
      <w:r>
        <w:rPr>
          <w:rFonts w:ascii="Times New Roman" w:hAnsi="Times New Roman" w:cs="Times New Roman"/>
        </w:rPr>
        <w:lastRenderedPageBreak/>
        <w:t>A</w:t>
      </w:r>
      <w:r w:rsidR="000C4154" w:rsidRPr="00A8092C">
        <w:rPr>
          <w:rFonts w:ascii="Times New Roman" w:hAnsi="Times New Roman" w:cs="Times New Roman"/>
        </w:rPr>
        <w:t>z ingatlan építési (övezeti) kódja:</w:t>
      </w:r>
    </w:p>
    <w:p w:rsidR="00AB7AA8" w:rsidRPr="00990EC5" w:rsidRDefault="00AB7AA8" w:rsidP="00AB7AA8">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rsidP="00474792">
      <w:pPr>
        <w:numPr>
          <w:ilvl w:val="0"/>
          <w:numId w:val="59"/>
        </w:numPr>
        <w:spacing w:after="4" w:line="269" w:lineRule="auto"/>
        <w:ind w:hanging="360"/>
        <w:rPr>
          <w:rFonts w:ascii="Times New Roman" w:hAnsi="Times New Roman" w:cs="Times New Roman"/>
        </w:rPr>
      </w:pPr>
      <w:r w:rsidRPr="00A8092C">
        <w:rPr>
          <w:rFonts w:ascii="Times New Roman" w:hAnsi="Times New Roman" w:cs="Times New Roman"/>
        </w:rPr>
        <w:t>A bejelentéssel érintett építési tevékenység elvégzésének tervezett időtartama:</w:t>
      </w:r>
      <w:r w:rsidR="00AB7AA8">
        <w:rPr>
          <w:rFonts w:ascii="Times New Roman" w:hAnsi="Times New Roman" w:cs="Times New Roman"/>
        </w:rPr>
        <w:br/>
      </w:r>
      <w:r w:rsidRPr="00A8092C">
        <w:rPr>
          <w:rFonts w:ascii="Times New Roman" w:hAnsi="Times New Roman" w:cs="Times New Roman"/>
        </w:rPr>
        <w:t>Kezdete:</w:t>
      </w:r>
    </w:p>
    <w:p w:rsidR="00AB7AA8" w:rsidRPr="00AB7AA8" w:rsidRDefault="00AB7AA8" w:rsidP="00AB7AA8">
      <w:pPr>
        <w:pStyle w:val="Listaszerbekezds"/>
        <w:spacing w:before="120" w:after="0" w:line="259" w:lineRule="auto"/>
        <w:ind w:left="370"/>
        <w:rPr>
          <w:rFonts w:ascii="Times New Roman" w:hAnsi="Times New Roman" w:cs="Times New Roman"/>
        </w:rPr>
      </w:pPr>
      <w:r>
        <w:rPr>
          <w:rFonts w:ascii="Times New Roman" w:hAnsi="Times New Roman" w:cs="Times New Roman"/>
        </w:rPr>
        <w:t>…</w:t>
      </w:r>
      <w:r w:rsidRPr="00AB7AA8">
        <w:rPr>
          <w:rFonts w:ascii="Times New Roman" w:hAnsi="Times New Roman" w:cs="Times New Roman"/>
        </w:rPr>
        <w:t>…………………………………………………………………………………………………….</w:t>
      </w:r>
    </w:p>
    <w:p w:rsidR="000C4154" w:rsidRPr="00A8092C" w:rsidRDefault="000C4154">
      <w:pPr>
        <w:ind w:left="375"/>
        <w:rPr>
          <w:rFonts w:ascii="Times New Roman" w:hAnsi="Times New Roman" w:cs="Times New Roman"/>
        </w:rPr>
      </w:pPr>
      <w:r w:rsidRPr="00A8092C">
        <w:rPr>
          <w:rFonts w:ascii="Times New Roman" w:hAnsi="Times New Roman" w:cs="Times New Roman"/>
        </w:rPr>
        <w:t>Vége:</w:t>
      </w:r>
    </w:p>
    <w:p w:rsidR="00AB7AA8" w:rsidRPr="00990EC5" w:rsidRDefault="00AB7AA8" w:rsidP="00AB7AA8">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rsidP="00474792">
      <w:pPr>
        <w:numPr>
          <w:ilvl w:val="1"/>
          <w:numId w:val="59"/>
        </w:numPr>
        <w:spacing w:after="366" w:line="269" w:lineRule="auto"/>
        <w:ind w:left="661" w:hanging="303"/>
        <w:rPr>
          <w:rFonts w:ascii="Times New Roman" w:hAnsi="Times New Roman" w:cs="Times New Roman"/>
        </w:rPr>
      </w:pPr>
      <w:r w:rsidRPr="00A8092C">
        <w:rPr>
          <w:rFonts w:ascii="Times New Roman" w:hAnsi="Times New Roman" w:cs="Times New Roman"/>
        </w:rPr>
        <w:t>tervezett építési tevékenységet maximum 6 hónapig végezheti)</w:t>
      </w:r>
    </w:p>
    <w:p w:rsidR="000C4154" w:rsidRPr="00A8092C" w:rsidRDefault="00AB7AA8" w:rsidP="00474792">
      <w:pPr>
        <w:numPr>
          <w:ilvl w:val="0"/>
          <w:numId w:val="59"/>
        </w:numPr>
        <w:spacing w:after="4" w:line="269" w:lineRule="auto"/>
        <w:ind w:hanging="360"/>
        <w:rPr>
          <w:rFonts w:ascii="Times New Roman" w:hAnsi="Times New Roman" w:cs="Times New Roman"/>
        </w:rPr>
      </w:pPr>
      <w:r>
        <w:rPr>
          <w:rFonts w:ascii="Times New Roman" w:hAnsi="Times New Roman" w:cs="Times New Roman"/>
        </w:rPr>
        <w:t xml:space="preserve">Egyéb – </w:t>
      </w:r>
      <w:r w:rsidR="000C4154" w:rsidRPr="00A8092C">
        <w:rPr>
          <w:rFonts w:ascii="Times New Roman" w:hAnsi="Times New Roman" w:cs="Times New Roman"/>
        </w:rPr>
        <w:t>ter</w:t>
      </w:r>
      <w:r>
        <w:rPr>
          <w:rFonts w:ascii="Times New Roman" w:hAnsi="Times New Roman" w:cs="Times New Roman"/>
        </w:rPr>
        <w:t>v</w:t>
      </w:r>
      <w:r w:rsidR="000C4154" w:rsidRPr="00A8092C">
        <w:rPr>
          <w:rFonts w:ascii="Times New Roman" w:hAnsi="Times New Roman" w:cs="Times New Roman"/>
        </w:rPr>
        <w:t>el kapcsolatos</w:t>
      </w:r>
      <w:r>
        <w:rPr>
          <w:rFonts w:ascii="Times New Roman" w:hAnsi="Times New Roman" w:cs="Times New Roman"/>
        </w:rPr>
        <w:t xml:space="preserve"> – l</w:t>
      </w:r>
      <w:r w:rsidR="000C4154" w:rsidRPr="00A8092C">
        <w:rPr>
          <w:rFonts w:ascii="Times New Roman" w:hAnsi="Times New Roman" w:cs="Times New Roman"/>
        </w:rPr>
        <w:t>é</w:t>
      </w:r>
      <w:r>
        <w:rPr>
          <w:rFonts w:ascii="Times New Roman" w:hAnsi="Times New Roman" w:cs="Times New Roman"/>
        </w:rPr>
        <w:t xml:space="preserve">nyeges adat, </w:t>
      </w:r>
      <w:proofErr w:type="gramStart"/>
      <w:r>
        <w:rPr>
          <w:rFonts w:ascii="Times New Roman" w:hAnsi="Times New Roman" w:cs="Times New Roman"/>
        </w:rPr>
        <w:t>információ :</w:t>
      </w:r>
      <w:proofErr w:type="gramEnd"/>
    </w:p>
    <w:p w:rsidR="00AB7AA8" w:rsidRPr="00AB7AA8" w:rsidRDefault="00AB7AA8" w:rsidP="00AB7AA8">
      <w:pPr>
        <w:pStyle w:val="Listaszerbekezds"/>
        <w:spacing w:before="120" w:after="0" w:line="259" w:lineRule="auto"/>
        <w:ind w:left="370"/>
        <w:rPr>
          <w:rFonts w:ascii="Times New Roman" w:hAnsi="Times New Roman" w:cs="Times New Roman"/>
        </w:rPr>
      </w:pPr>
      <w:r w:rsidRPr="00AB7AA8">
        <w:rPr>
          <w:rFonts w:ascii="Times New Roman" w:hAnsi="Times New Roman" w:cs="Times New Roman"/>
        </w:rPr>
        <w:t>……………………………………………………………………………………………………….</w:t>
      </w:r>
    </w:p>
    <w:p w:rsidR="00AB7AA8" w:rsidRPr="00990EC5" w:rsidRDefault="00AB7AA8" w:rsidP="00AB7AA8">
      <w:pPr>
        <w:spacing w:before="120" w:after="0" w:line="259" w:lineRule="auto"/>
        <w:ind w:left="350"/>
        <w:rPr>
          <w:rFonts w:ascii="Times New Roman" w:hAnsi="Times New Roman" w:cs="Times New Roman"/>
        </w:rPr>
      </w:pPr>
      <w:r>
        <w:rPr>
          <w:rFonts w:ascii="Times New Roman" w:hAnsi="Times New Roman" w:cs="Times New Roman"/>
        </w:rPr>
        <w:t>……………………………………………………………………………………………………….</w:t>
      </w:r>
    </w:p>
    <w:p w:rsidR="00AB7AA8" w:rsidRPr="00990EC5" w:rsidRDefault="00AB7AA8" w:rsidP="00AB7AA8">
      <w:pPr>
        <w:spacing w:before="120" w:after="0" w:line="259" w:lineRule="auto"/>
        <w:ind w:left="350"/>
        <w:rPr>
          <w:rFonts w:ascii="Times New Roman" w:hAnsi="Times New Roman" w:cs="Times New Roman"/>
        </w:rPr>
      </w:pPr>
      <w:r>
        <w:rPr>
          <w:rFonts w:ascii="Times New Roman" w:hAnsi="Times New Roman" w:cs="Times New Roman"/>
        </w:rPr>
        <w:t>……………………………………………………………………………………………………….</w:t>
      </w:r>
    </w:p>
    <w:p w:rsidR="000C4154" w:rsidRPr="00A8092C" w:rsidRDefault="000C4154" w:rsidP="00474792">
      <w:pPr>
        <w:numPr>
          <w:ilvl w:val="0"/>
          <w:numId w:val="59"/>
        </w:numPr>
        <w:spacing w:after="26" w:line="259" w:lineRule="auto"/>
        <w:ind w:hanging="360"/>
        <w:rPr>
          <w:rFonts w:ascii="Times New Roman" w:hAnsi="Times New Roman" w:cs="Times New Roman"/>
        </w:rPr>
      </w:pPr>
      <w:r w:rsidRPr="00A8092C">
        <w:rPr>
          <w:rFonts w:ascii="Times New Roman" w:hAnsi="Times New Roman" w:cs="Times New Roman"/>
          <w:noProof/>
          <w:lang w:eastAsia="hu-HU"/>
        </w:rPr>
        <w:drawing>
          <wp:anchor distT="0" distB="0" distL="114300" distR="114300" simplePos="0" relativeHeight="251691008" behindDoc="0" locked="0" layoutInCell="1" allowOverlap="0">
            <wp:simplePos x="0" y="0"/>
            <wp:positionH relativeFrom="page">
              <wp:posOffset>734864</wp:posOffset>
            </wp:positionH>
            <wp:positionV relativeFrom="page">
              <wp:posOffset>3971544</wp:posOffset>
            </wp:positionV>
            <wp:extent cx="9148" cy="9144"/>
            <wp:effectExtent l="0" t="0" r="0" b="0"/>
            <wp:wrapSquare wrapText="bothSides"/>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70" cstate="print"/>
                    <a:stretch>
                      <a:fillRect/>
                    </a:stretch>
                  </pic:blipFill>
                  <pic:spPr>
                    <a:xfrm>
                      <a:off x="0" y="0"/>
                      <a:ext cx="9148" cy="9144"/>
                    </a:xfrm>
                    <a:prstGeom prst="rect">
                      <a:avLst/>
                    </a:prstGeom>
                  </pic:spPr>
                </pic:pic>
              </a:graphicData>
            </a:graphic>
          </wp:anchor>
        </w:drawing>
      </w:r>
      <w:r w:rsidRPr="00A8092C">
        <w:rPr>
          <w:rFonts w:ascii="Times New Roman" w:hAnsi="Times New Roman" w:cs="Times New Roman"/>
        </w:rPr>
        <w:t>Mellékletek (</w:t>
      </w:r>
      <w:r w:rsidRPr="00A8092C">
        <w:rPr>
          <w:rFonts w:ascii="Times New Roman" w:hAnsi="Times New Roman" w:cs="Times New Roman"/>
          <w:u w:val="single" w:color="000000"/>
        </w:rPr>
        <w:t xml:space="preserve">a kérelem tárgyától </w:t>
      </w:r>
      <w:r w:rsidR="00AB7AA8">
        <w:rPr>
          <w:rFonts w:ascii="Times New Roman" w:hAnsi="Times New Roman" w:cs="Times New Roman"/>
          <w:u w:val="single" w:color="000000"/>
        </w:rPr>
        <w:t>fü</w:t>
      </w:r>
      <w:r w:rsidRPr="00A8092C">
        <w:rPr>
          <w:rFonts w:ascii="Times New Roman" w:hAnsi="Times New Roman" w:cs="Times New Roman"/>
          <w:u w:val="single" w:color="000000"/>
        </w:rPr>
        <w:t>ggően</w:t>
      </w:r>
      <w:r w:rsidRPr="00A8092C">
        <w:rPr>
          <w:rFonts w:ascii="Times New Roman" w:hAnsi="Times New Roman" w:cs="Times New Roman"/>
        </w:rPr>
        <w:t>):</w:t>
      </w:r>
    </w:p>
    <w:p w:rsidR="000C4154" w:rsidRPr="00A8092C" w:rsidRDefault="00AB7AA8" w:rsidP="00AB7AA8">
      <w:pPr>
        <w:spacing w:after="39" w:line="269" w:lineRule="auto"/>
        <w:ind w:left="661"/>
        <w:rPr>
          <w:rFonts w:ascii="Times New Roman" w:hAnsi="Times New Roman" w:cs="Times New Roman"/>
        </w:rPr>
      </w:pPr>
      <w:r>
        <w:rPr>
          <w:rFonts w:ascii="Times New Roman" w:hAnsi="Times New Roman" w:cs="Times New Roman"/>
        </w:rPr>
        <w:t xml:space="preserve">A </w:t>
      </w:r>
      <w:r w:rsidR="000C4154" w:rsidRPr="00A8092C">
        <w:rPr>
          <w:rFonts w:ascii="Times New Roman" w:hAnsi="Times New Roman" w:cs="Times New Roman"/>
        </w:rPr>
        <w:t>csatolt melléklet aláhúzandó! Tervdokumentáció (3 példány papíralapon), jogosult tervező aláírásával:</w:t>
      </w:r>
    </w:p>
    <w:p w:rsidR="000C4154" w:rsidRPr="00A8092C" w:rsidRDefault="000C4154" w:rsidP="00474792">
      <w:pPr>
        <w:numPr>
          <w:ilvl w:val="2"/>
          <w:numId w:val="59"/>
        </w:numPr>
        <w:spacing w:after="0" w:line="240" w:lineRule="auto"/>
        <w:ind w:left="1060" w:hanging="357"/>
        <w:rPr>
          <w:rFonts w:ascii="Times New Roman" w:hAnsi="Times New Roman" w:cs="Times New Roman"/>
        </w:rPr>
      </w:pPr>
      <w:r w:rsidRPr="00A8092C">
        <w:rPr>
          <w:rFonts w:ascii="Times New Roman" w:hAnsi="Times New Roman" w:cs="Times New Roman"/>
        </w:rPr>
        <w:t>helyszínrajz - szomszédos építmények, terepviszonyok és égtáj feltüntetésével</w:t>
      </w:r>
    </w:p>
    <w:p w:rsidR="000C4154" w:rsidRPr="00A8092C" w:rsidRDefault="000C4154" w:rsidP="00474792">
      <w:pPr>
        <w:numPr>
          <w:ilvl w:val="2"/>
          <w:numId w:val="59"/>
        </w:numPr>
        <w:spacing w:after="0" w:line="240" w:lineRule="auto"/>
        <w:ind w:left="1060" w:hanging="357"/>
        <w:rPr>
          <w:rFonts w:ascii="Times New Roman" w:hAnsi="Times New Roman" w:cs="Times New Roman"/>
        </w:rPr>
      </w:pPr>
      <w:proofErr w:type="gramStart"/>
      <w:r w:rsidRPr="00A8092C">
        <w:rPr>
          <w:rFonts w:ascii="Times New Roman" w:hAnsi="Times New Roman" w:cs="Times New Roman"/>
        </w:rPr>
        <w:t>alaprajz(</w:t>
      </w:r>
      <w:proofErr w:type="gramEnd"/>
      <w:r w:rsidRPr="00A8092C">
        <w:rPr>
          <w:rFonts w:ascii="Times New Roman" w:hAnsi="Times New Roman" w:cs="Times New Roman"/>
        </w:rPr>
        <w:t>ok) — egyezményes és olvasható jelöléssel olvashatósághoz és a megértéshez szükséges léptékben</w:t>
      </w:r>
    </w:p>
    <w:p w:rsidR="000C4154" w:rsidRPr="00A8092C" w:rsidRDefault="000C4154" w:rsidP="00474792">
      <w:pPr>
        <w:numPr>
          <w:ilvl w:val="2"/>
          <w:numId w:val="59"/>
        </w:numPr>
        <w:spacing w:after="0" w:line="240" w:lineRule="auto"/>
        <w:ind w:left="1060" w:hanging="357"/>
        <w:rPr>
          <w:rFonts w:ascii="Times New Roman" w:hAnsi="Times New Roman" w:cs="Times New Roman"/>
        </w:rPr>
      </w:pPr>
      <w:proofErr w:type="gramStart"/>
      <w:r w:rsidRPr="00A8092C">
        <w:rPr>
          <w:rFonts w:ascii="Times New Roman" w:hAnsi="Times New Roman" w:cs="Times New Roman"/>
        </w:rPr>
        <w:t>metszet(</w:t>
      </w:r>
      <w:proofErr w:type="spellStart"/>
      <w:proofErr w:type="gramEnd"/>
      <w:r w:rsidRPr="00A8092C">
        <w:rPr>
          <w:rFonts w:ascii="Times New Roman" w:hAnsi="Times New Roman" w:cs="Times New Roman"/>
        </w:rPr>
        <w:t>ek</w:t>
      </w:r>
      <w:proofErr w:type="spellEnd"/>
      <w:r w:rsidRPr="00A8092C">
        <w:rPr>
          <w:rFonts w:ascii="Times New Roman" w:hAnsi="Times New Roman" w:cs="Times New Roman"/>
        </w:rPr>
        <w:t>)</w:t>
      </w:r>
    </w:p>
    <w:p w:rsidR="000C4154" w:rsidRPr="00A8092C" w:rsidRDefault="000C4154" w:rsidP="00474792">
      <w:pPr>
        <w:numPr>
          <w:ilvl w:val="2"/>
          <w:numId w:val="59"/>
        </w:numPr>
        <w:spacing w:after="0" w:line="240" w:lineRule="auto"/>
        <w:ind w:left="1060" w:hanging="357"/>
        <w:rPr>
          <w:rFonts w:ascii="Times New Roman" w:hAnsi="Times New Roman" w:cs="Times New Roman"/>
        </w:rPr>
      </w:pPr>
      <w:proofErr w:type="gramStart"/>
      <w:r w:rsidRPr="00A8092C">
        <w:rPr>
          <w:rFonts w:ascii="Times New Roman" w:hAnsi="Times New Roman" w:cs="Times New Roman"/>
        </w:rPr>
        <w:t>homlokzat(</w:t>
      </w:r>
      <w:proofErr w:type="gramEnd"/>
      <w:r w:rsidRPr="00A8092C">
        <w:rPr>
          <w:rFonts w:ascii="Times New Roman" w:hAnsi="Times New Roman" w:cs="Times New Roman"/>
        </w:rPr>
        <w:t>ok)</w:t>
      </w:r>
    </w:p>
    <w:p w:rsidR="000C4154" w:rsidRPr="00A8092C" w:rsidRDefault="000C4154" w:rsidP="00474792">
      <w:pPr>
        <w:numPr>
          <w:ilvl w:val="2"/>
          <w:numId w:val="59"/>
        </w:numPr>
        <w:spacing w:after="0" w:line="240" w:lineRule="auto"/>
        <w:ind w:left="1060" w:hanging="357"/>
        <w:rPr>
          <w:rFonts w:ascii="Times New Roman" w:hAnsi="Times New Roman" w:cs="Times New Roman"/>
        </w:rPr>
      </w:pPr>
      <w:r w:rsidRPr="00A8092C">
        <w:rPr>
          <w:rFonts w:ascii="Times New Roman" w:hAnsi="Times New Roman" w:cs="Times New Roman"/>
        </w:rPr>
        <w:t>utcaképi vázlat/színterv</w:t>
      </w:r>
      <w:r w:rsidR="00AB7AA8">
        <w:rPr>
          <w:rFonts w:ascii="Times New Roman" w:hAnsi="Times New Roman" w:cs="Times New Roman"/>
        </w:rPr>
        <w:t xml:space="preserve">/látványterv – </w:t>
      </w:r>
      <w:r w:rsidRPr="00A8092C">
        <w:rPr>
          <w:rFonts w:ascii="Times New Roman" w:hAnsi="Times New Roman" w:cs="Times New Roman"/>
        </w:rPr>
        <w:t>utcaképbe illeszkedés igazolásával</w:t>
      </w:r>
    </w:p>
    <w:p w:rsidR="000C4154" w:rsidRDefault="00AB7AA8" w:rsidP="00474792">
      <w:pPr>
        <w:numPr>
          <w:ilvl w:val="2"/>
          <w:numId w:val="59"/>
        </w:numPr>
        <w:spacing w:after="0" w:line="240" w:lineRule="auto"/>
        <w:ind w:left="1060" w:hanging="357"/>
        <w:rPr>
          <w:rFonts w:ascii="Times New Roman" w:hAnsi="Times New Roman" w:cs="Times New Roman"/>
        </w:rPr>
      </w:pPr>
      <w:r w:rsidRPr="00AB7AA8">
        <w:rPr>
          <w:rFonts w:ascii="Times New Roman" w:hAnsi="Times New Roman" w:cs="Times New Roman"/>
        </w:rPr>
        <w:t xml:space="preserve">műszaki leírás – </w:t>
      </w:r>
      <w:r w:rsidR="000C4154" w:rsidRPr="00AB7AA8">
        <w:rPr>
          <w:rFonts w:ascii="Times New Roman" w:hAnsi="Times New Roman" w:cs="Times New Roman"/>
        </w:rPr>
        <w:t>telepítésről; építészeti kialakításról; ingatlan adatai; ingatlan, vagy épület védettségi minősítése, beépítettség számítás, építmény-/ épület-/</w:t>
      </w:r>
      <w:r>
        <w:rPr>
          <w:rFonts w:ascii="Times New Roman" w:hAnsi="Times New Roman" w:cs="Times New Roman"/>
        </w:rPr>
        <w:t xml:space="preserve"> </w:t>
      </w:r>
      <w:r w:rsidR="000C4154" w:rsidRPr="00AB7AA8">
        <w:rPr>
          <w:rFonts w:ascii="Times New Roman" w:hAnsi="Times New Roman" w:cs="Times New Roman"/>
        </w:rPr>
        <w:t>párkány-/ homlokzatmagasság számítás.</w:t>
      </w:r>
    </w:p>
    <w:p w:rsidR="00AB7AA8" w:rsidRDefault="00AB7AA8" w:rsidP="00AB7AA8">
      <w:pPr>
        <w:spacing w:after="0" w:line="240" w:lineRule="auto"/>
        <w:rPr>
          <w:rFonts w:ascii="Times New Roman" w:hAnsi="Times New Roman" w:cs="Times New Roman"/>
        </w:rPr>
      </w:pPr>
    </w:p>
    <w:p w:rsidR="00AB7AA8" w:rsidRDefault="00AB7AA8" w:rsidP="00AB7AA8">
      <w:pPr>
        <w:spacing w:after="0" w:line="240" w:lineRule="auto"/>
        <w:rPr>
          <w:rFonts w:ascii="Times New Roman" w:hAnsi="Times New Roman" w:cs="Times New Roman"/>
        </w:rPr>
      </w:pPr>
    </w:p>
    <w:p w:rsidR="00AB7AA8" w:rsidRDefault="00AB7AA8" w:rsidP="00AB7AA8">
      <w:pPr>
        <w:spacing w:after="0" w:line="240" w:lineRule="auto"/>
        <w:rPr>
          <w:rFonts w:ascii="Times New Roman" w:hAnsi="Times New Roman" w:cs="Times New Roman"/>
        </w:rPr>
      </w:pPr>
    </w:p>
    <w:p w:rsidR="00AB7AA8" w:rsidRPr="00AB7AA8" w:rsidRDefault="00AB7AA8" w:rsidP="00AB7AA8">
      <w:pPr>
        <w:spacing w:after="0" w:line="240" w:lineRule="auto"/>
        <w:rPr>
          <w:rFonts w:ascii="Times New Roman" w:hAnsi="Times New Roman" w:cs="Times New Roman"/>
        </w:rPr>
      </w:pPr>
    </w:p>
    <w:p w:rsidR="000C4154" w:rsidRPr="00A8092C" w:rsidRDefault="000C4154">
      <w:pPr>
        <w:ind w:left="10"/>
        <w:rPr>
          <w:rFonts w:ascii="Times New Roman" w:hAnsi="Times New Roman" w:cs="Times New Roman"/>
        </w:rPr>
      </w:pPr>
      <w:r w:rsidRPr="00A8092C">
        <w:rPr>
          <w:rFonts w:ascii="Times New Roman" w:hAnsi="Times New Roman" w:cs="Times New Roman"/>
        </w:rPr>
        <w:t>Hajdúböszörmény</w:t>
      </w:r>
      <w:proofErr w:type="gramStart"/>
      <w:r w:rsidRPr="00A8092C">
        <w:rPr>
          <w:rFonts w:ascii="Times New Roman" w:hAnsi="Times New Roman" w:cs="Times New Roman"/>
        </w:rPr>
        <w:t>,</w:t>
      </w:r>
      <w:r w:rsidR="00AB7AA8">
        <w:rPr>
          <w:rFonts w:ascii="Times New Roman" w:hAnsi="Times New Roman" w:cs="Times New Roman"/>
          <w:noProof/>
          <w:lang w:eastAsia="hu-HU"/>
        </w:rPr>
        <w:t>………………………………….</w:t>
      </w:r>
      <w:proofErr w:type="gramEnd"/>
      <w:r w:rsidR="00AB7AA8">
        <w:rPr>
          <w:rFonts w:ascii="Times New Roman" w:hAnsi="Times New Roman" w:cs="Times New Roman"/>
          <w:noProof/>
          <w:lang w:eastAsia="hu-HU"/>
        </w:rPr>
        <w:tab/>
      </w:r>
      <w:r w:rsidR="00AB7AA8">
        <w:rPr>
          <w:rFonts w:ascii="Times New Roman" w:hAnsi="Times New Roman" w:cs="Times New Roman"/>
          <w:noProof/>
          <w:lang w:eastAsia="hu-HU"/>
        </w:rPr>
        <w:tab/>
      </w:r>
      <w:r w:rsidR="00AB7AA8">
        <w:rPr>
          <w:rFonts w:ascii="Times New Roman" w:hAnsi="Times New Roman" w:cs="Times New Roman"/>
          <w:noProof/>
          <w:lang w:eastAsia="hu-HU"/>
        </w:rPr>
        <w:tab/>
        <w:t>………………………………</w:t>
      </w:r>
    </w:p>
    <w:p w:rsidR="000C4154" w:rsidRPr="00A8092C" w:rsidRDefault="000C4154">
      <w:pPr>
        <w:tabs>
          <w:tab w:val="center" w:pos="3102"/>
          <w:tab w:val="right" w:pos="8893"/>
        </w:tabs>
        <w:spacing w:after="0" w:line="259" w:lineRule="auto"/>
        <w:rPr>
          <w:rFonts w:ascii="Times New Roman" w:hAnsi="Times New Roman" w:cs="Times New Roman"/>
        </w:rPr>
      </w:pPr>
      <w:r w:rsidRPr="00A8092C">
        <w:rPr>
          <w:rFonts w:ascii="Times New Roman" w:eastAsia="Times New Roman" w:hAnsi="Times New Roman" w:cs="Times New Roman"/>
        </w:rPr>
        <w:tab/>
      </w:r>
      <w:r w:rsidRPr="00A8092C">
        <w:rPr>
          <w:rFonts w:ascii="Times New Roman" w:hAnsi="Times New Roman" w:cs="Times New Roman"/>
        </w:rPr>
        <w:t>Kiállítás dátuma</w:t>
      </w:r>
      <w:r w:rsidRPr="00A8092C">
        <w:rPr>
          <w:rFonts w:ascii="Times New Roman" w:hAnsi="Times New Roman" w:cs="Times New Roman"/>
        </w:rPr>
        <w:tab/>
        <w:t>Bejelentő (építtető) aláírása</w:t>
      </w:r>
    </w:p>
    <w:p w:rsidR="000E05F5" w:rsidRPr="00A8092C" w:rsidRDefault="000E05F5">
      <w:pPr>
        <w:rPr>
          <w:rFonts w:ascii="Times New Roman" w:hAnsi="Times New Roman" w:cs="Times New Roman"/>
        </w:rPr>
      </w:pPr>
    </w:p>
    <w:sectPr w:rsidR="000E05F5" w:rsidRPr="00A8092C" w:rsidSect="00A809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0A" w:rsidRDefault="003E1D0A" w:rsidP="00FD0576">
      <w:pPr>
        <w:spacing w:after="0" w:line="240" w:lineRule="auto"/>
      </w:pPr>
      <w:r>
        <w:separator/>
      </w:r>
    </w:p>
  </w:endnote>
  <w:endnote w:type="continuationSeparator" w:id="0">
    <w:p w:rsidR="003E1D0A" w:rsidRDefault="003E1D0A" w:rsidP="00FD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tillium-Ligh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0A" w:rsidRDefault="003E1D0A" w:rsidP="00FD0576">
      <w:pPr>
        <w:spacing w:after="0" w:line="240" w:lineRule="auto"/>
      </w:pPr>
      <w:r>
        <w:separator/>
      </w:r>
    </w:p>
  </w:footnote>
  <w:footnote w:type="continuationSeparator" w:id="0">
    <w:p w:rsidR="003E1D0A" w:rsidRDefault="003E1D0A" w:rsidP="00FD0576">
      <w:pPr>
        <w:spacing w:after="0" w:line="240" w:lineRule="auto"/>
      </w:pPr>
      <w:r>
        <w:continuationSeparator/>
      </w:r>
    </w:p>
  </w:footnote>
  <w:footnote w:id="1">
    <w:p w:rsidR="003E1D0A" w:rsidRDefault="003E1D0A">
      <w:pPr>
        <w:pStyle w:val="Lbjegyzetszveg"/>
      </w:pPr>
      <w:r>
        <w:rPr>
          <w:rStyle w:val="Lbjegyzet-hivatkozs"/>
        </w:rPr>
        <w:footnoteRef/>
      </w:r>
      <w:r>
        <w:t xml:space="preserve"> </w:t>
      </w:r>
      <w:r w:rsidRPr="00FD0576">
        <w:t>Módosította a 1</w:t>
      </w:r>
      <w:r>
        <w:t>3</w:t>
      </w:r>
      <w:r w:rsidRPr="00FD0576">
        <w:t>/2018. (III.29.) Önkormányzati re</w:t>
      </w:r>
      <w:r>
        <w:t>ndelet. Hatályos 2018. április 12</w:t>
      </w:r>
      <w:r w:rsidRPr="00FD0576">
        <w:t>. napjától.</w:t>
      </w:r>
    </w:p>
  </w:footnote>
  <w:footnote w:id="2">
    <w:p w:rsidR="003E1D0A" w:rsidRDefault="003E1D0A">
      <w:pPr>
        <w:pStyle w:val="Lbjegyzetszveg"/>
      </w:pPr>
      <w:r>
        <w:rPr>
          <w:rStyle w:val="Lbjegyzet-hivatkozs"/>
        </w:rPr>
        <w:footnoteRef/>
      </w:r>
      <w:r>
        <w:t xml:space="preserve"> </w:t>
      </w:r>
      <w:r w:rsidRPr="00FD0576">
        <w:t>Módosította a 13/2018. (III.29.) Önkormányzati rendelet. Hatályos 2018. április 12. napjától.</w:t>
      </w:r>
    </w:p>
  </w:footnote>
  <w:footnote w:id="3">
    <w:p w:rsidR="003E1D0A" w:rsidRDefault="003E1D0A">
      <w:pPr>
        <w:pStyle w:val="Lbjegyzetszveg"/>
      </w:pPr>
      <w:r>
        <w:rPr>
          <w:rStyle w:val="Lbjegyzet-hivatkozs"/>
        </w:rPr>
        <w:footnoteRef/>
      </w:r>
      <w:r>
        <w:t xml:space="preserve"> </w:t>
      </w:r>
      <w:r w:rsidRPr="00FD0576">
        <w:t>Módosította a 13/2018. (III.29.) Önkormányzati rendelet. Hatályos 2018. április 12. napjától.</w:t>
      </w:r>
    </w:p>
  </w:footnote>
  <w:footnote w:id="4">
    <w:p w:rsidR="003E1D0A" w:rsidRDefault="003E1D0A">
      <w:pPr>
        <w:pStyle w:val="Lbjegyzetszveg"/>
      </w:pPr>
      <w:r>
        <w:rPr>
          <w:rStyle w:val="Lbjegyzet-hivatkozs"/>
        </w:rPr>
        <w:footnoteRef/>
      </w:r>
      <w:r>
        <w:t xml:space="preserve"> A címet m</w:t>
      </w:r>
      <w:r w:rsidRPr="00FD0576">
        <w:t>ódosította a 13/2018. (III.29.) Önkormányzati rendelet. Hatályos 2018. április 12. napjától.</w:t>
      </w:r>
    </w:p>
  </w:footnote>
  <w:footnote w:id="5">
    <w:p w:rsidR="003E1D0A" w:rsidRDefault="003E1D0A">
      <w:pPr>
        <w:pStyle w:val="Lbjegyzetszveg"/>
      </w:pPr>
      <w:r>
        <w:rPr>
          <w:rStyle w:val="Lbjegyzet-hivatkozs"/>
        </w:rPr>
        <w:footnoteRef/>
      </w:r>
      <w:r>
        <w:t xml:space="preserve"> A címet m</w:t>
      </w:r>
      <w:r w:rsidRPr="00004718">
        <w:t>ódosította a 13/2018. (III.29.) Önkormányzati rendelet. Hatályos 2018. április 12. napjától.</w:t>
      </w:r>
    </w:p>
  </w:footnote>
  <w:footnote w:id="6">
    <w:p w:rsidR="003E1D0A" w:rsidRDefault="003E1D0A">
      <w:pPr>
        <w:pStyle w:val="Lbjegyzetszveg"/>
      </w:pPr>
      <w:r>
        <w:rPr>
          <w:rStyle w:val="Lbjegyzet-hivatkozs"/>
        </w:rPr>
        <w:footnoteRef/>
      </w:r>
      <w:r>
        <w:t xml:space="preserve"> </w:t>
      </w:r>
      <w:r w:rsidRPr="00004718">
        <w:t>Módosította a 13/2018. (III.29.) Önkormányzati rendelet. Hatályos 2018. április 12. napjától.</w:t>
      </w:r>
    </w:p>
  </w:footnote>
  <w:footnote w:id="7">
    <w:p w:rsidR="003E1D0A" w:rsidRDefault="003E1D0A">
      <w:pPr>
        <w:pStyle w:val="Lbjegyzetszveg"/>
      </w:pPr>
      <w:r>
        <w:rPr>
          <w:rStyle w:val="Lbjegyzet-hivatkozs"/>
        </w:rPr>
        <w:footnoteRef/>
      </w:r>
      <w:r>
        <w:t xml:space="preserve"> </w:t>
      </w:r>
      <w:r w:rsidRPr="00004718">
        <w:t>Módosította a 13/2018. (III.29.) Önkormányzati rendelet. Hatályos 2018. április 12. napjától.</w:t>
      </w:r>
    </w:p>
  </w:footnote>
  <w:footnote w:id="8">
    <w:p w:rsidR="003E1D0A" w:rsidRDefault="003E1D0A">
      <w:pPr>
        <w:pStyle w:val="Lbjegyzetszveg"/>
      </w:pPr>
      <w:r>
        <w:rPr>
          <w:rStyle w:val="Lbjegyzet-hivatkozs"/>
        </w:rPr>
        <w:footnoteRef/>
      </w:r>
      <w:r>
        <w:t xml:space="preserve"> Kiegészítette a 15/2019. (III.29.) önkormányzati rendelet. Hatályos 2019. április 01. napjától.</w:t>
      </w:r>
    </w:p>
  </w:footnote>
  <w:footnote w:id="9">
    <w:p w:rsidR="003E1D0A" w:rsidRDefault="003E1D0A">
      <w:pPr>
        <w:pStyle w:val="Lbjegyzetszveg"/>
      </w:pPr>
      <w:r>
        <w:rPr>
          <w:rStyle w:val="Lbjegyzet-hivatkozs"/>
        </w:rPr>
        <w:footnoteRef/>
      </w:r>
      <w:r>
        <w:t xml:space="preserve"> A rende</w:t>
      </w:r>
      <w:r w:rsidR="00C45081">
        <w:t xml:space="preserve">let 2. mellékletének 48. sorát </w:t>
      </w:r>
      <w:r>
        <w:t>hatályon kívül helyezte a 21/2019. (VI.28.) önkormányzati rendelet. Hatályos 2019. július 15. napjától.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2" style="width:10.5pt;height:3pt" coordsize="" o:spt="100" o:bullet="t" adj="0,,0" path="" stroked="f">
        <v:stroke joinstyle="miter"/>
        <v:imagedata r:id="rId1" o:title="image1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2" o:title="BD14692_"/>
      </v:shape>
    </w:pict>
  </w:numPicBullet>
  <w:abstractNum w:abstractNumId="0" w15:restartNumberingAfterBreak="0">
    <w:nsid w:val="00B84975"/>
    <w:multiLevelType w:val="hybridMultilevel"/>
    <w:tmpl w:val="CC7C5140"/>
    <w:lvl w:ilvl="0" w:tplc="040E000F">
      <w:start w:val="1"/>
      <w:numFmt w:val="decimal"/>
      <w:lvlText w:val="%1."/>
      <w:lvlJc w:val="left"/>
      <w:pPr>
        <w:ind w:left="1161" w:hanging="360"/>
      </w:pPr>
    </w:lvl>
    <w:lvl w:ilvl="1" w:tplc="040E0019" w:tentative="1">
      <w:start w:val="1"/>
      <w:numFmt w:val="lowerLetter"/>
      <w:lvlText w:val="%2."/>
      <w:lvlJc w:val="left"/>
      <w:pPr>
        <w:ind w:left="1881" w:hanging="360"/>
      </w:pPr>
    </w:lvl>
    <w:lvl w:ilvl="2" w:tplc="040E001B" w:tentative="1">
      <w:start w:val="1"/>
      <w:numFmt w:val="lowerRoman"/>
      <w:lvlText w:val="%3."/>
      <w:lvlJc w:val="right"/>
      <w:pPr>
        <w:ind w:left="2601" w:hanging="180"/>
      </w:pPr>
    </w:lvl>
    <w:lvl w:ilvl="3" w:tplc="040E000F" w:tentative="1">
      <w:start w:val="1"/>
      <w:numFmt w:val="decimal"/>
      <w:lvlText w:val="%4."/>
      <w:lvlJc w:val="left"/>
      <w:pPr>
        <w:ind w:left="3321" w:hanging="360"/>
      </w:pPr>
    </w:lvl>
    <w:lvl w:ilvl="4" w:tplc="040E0019" w:tentative="1">
      <w:start w:val="1"/>
      <w:numFmt w:val="lowerLetter"/>
      <w:lvlText w:val="%5."/>
      <w:lvlJc w:val="left"/>
      <w:pPr>
        <w:ind w:left="4041" w:hanging="360"/>
      </w:pPr>
    </w:lvl>
    <w:lvl w:ilvl="5" w:tplc="040E001B" w:tentative="1">
      <w:start w:val="1"/>
      <w:numFmt w:val="lowerRoman"/>
      <w:lvlText w:val="%6."/>
      <w:lvlJc w:val="right"/>
      <w:pPr>
        <w:ind w:left="4761" w:hanging="180"/>
      </w:pPr>
    </w:lvl>
    <w:lvl w:ilvl="6" w:tplc="040E000F" w:tentative="1">
      <w:start w:val="1"/>
      <w:numFmt w:val="decimal"/>
      <w:lvlText w:val="%7."/>
      <w:lvlJc w:val="left"/>
      <w:pPr>
        <w:ind w:left="5481" w:hanging="360"/>
      </w:pPr>
    </w:lvl>
    <w:lvl w:ilvl="7" w:tplc="040E0019" w:tentative="1">
      <w:start w:val="1"/>
      <w:numFmt w:val="lowerLetter"/>
      <w:lvlText w:val="%8."/>
      <w:lvlJc w:val="left"/>
      <w:pPr>
        <w:ind w:left="6201" w:hanging="360"/>
      </w:pPr>
    </w:lvl>
    <w:lvl w:ilvl="8" w:tplc="040E001B" w:tentative="1">
      <w:start w:val="1"/>
      <w:numFmt w:val="lowerRoman"/>
      <w:lvlText w:val="%9."/>
      <w:lvlJc w:val="right"/>
      <w:pPr>
        <w:ind w:left="6921" w:hanging="180"/>
      </w:pPr>
    </w:lvl>
  </w:abstractNum>
  <w:abstractNum w:abstractNumId="1" w15:restartNumberingAfterBreak="0">
    <w:nsid w:val="019860EC"/>
    <w:multiLevelType w:val="hybridMultilevel"/>
    <w:tmpl w:val="FEA6B6DE"/>
    <w:lvl w:ilvl="0" w:tplc="040E000F">
      <w:start w:val="1"/>
      <w:numFmt w:val="decimal"/>
      <w:lvlText w:val="%1."/>
      <w:lvlJc w:val="left"/>
      <w:pPr>
        <w:ind w:left="451"/>
      </w:pPr>
      <w:rPr>
        <w:rFonts w:hint="default"/>
        <w:b w:val="0"/>
        <w:i w:val="0"/>
        <w:strike w:val="0"/>
        <w:dstrike w:val="0"/>
        <w:color w:val="000000"/>
        <w:sz w:val="24"/>
        <w:szCs w:val="24"/>
        <w:u w:val="none" w:color="000000"/>
        <w:bdr w:val="none" w:sz="0" w:space="0" w:color="auto"/>
        <w:shd w:val="clear" w:color="auto" w:fill="auto"/>
        <w:vertAlign w:val="baseline"/>
      </w:rPr>
    </w:lvl>
    <w:lvl w:ilvl="1" w:tplc="1A80E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F2EA">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E43A8">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8434A">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6C1EE">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CC3D6">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C41D0">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AA016">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F1384F"/>
    <w:multiLevelType w:val="hybridMultilevel"/>
    <w:tmpl w:val="D422C0F4"/>
    <w:lvl w:ilvl="0" w:tplc="6786F2D4">
      <w:start w:val="1"/>
      <w:numFmt w:val="lowerLetter"/>
      <w:lvlText w:val="a%1)"/>
      <w:lvlJc w:val="left"/>
      <w:pPr>
        <w:ind w:left="1817" w:hanging="360"/>
      </w:pPr>
      <w:rPr>
        <w:rFonts w:hint="default"/>
      </w:rPr>
    </w:lvl>
    <w:lvl w:ilvl="1" w:tplc="040E0019" w:tentative="1">
      <w:start w:val="1"/>
      <w:numFmt w:val="lowerLetter"/>
      <w:lvlText w:val="%2."/>
      <w:lvlJc w:val="left"/>
      <w:pPr>
        <w:ind w:left="2537" w:hanging="360"/>
      </w:pPr>
    </w:lvl>
    <w:lvl w:ilvl="2" w:tplc="040E001B" w:tentative="1">
      <w:start w:val="1"/>
      <w:numFmt w:val="lowerRoman"/>
      <w:lvlText w:val="%3."/>
      <w:lvlJc w:val="right"/>
      <w:pPr>
        <w:ind w:left="3257" w:hanging="180"/>
      </w:pPr>
    </w:lvl>
    <w:lvl w:ilvl="3" w:tplc="040E000F" w:tentative="1">
      <w:start w:val="1"/>
      <w:numFmt w:val="decimal"/>
      <w:lvlText w:val="%4."/>
      <w:lvlJc w:val="left"/>
      <w:pPr>
        <w:ind w:left="3977" w:hanging="360"/>
      </w:pPr>
    </w:lvl>
    <w:lvl w:ilvl="4" w:tplc="040E0019" w:tentative="1">
      <w:start w:val="1"/>
      <w:numFmt w:val="lowerLetter"/>
      <w:lvlText w:val="%5."/>
      <w:lvlJc w:val="left"/>
      <w:pPr>
        <w:ind w:left="4697" w:hanging="360"/>
      </w:pPr>
    </w:lvl>
    <w:lvl w:ilvl="5" w:tplc="040E001B" w:tentative="1">
      <w:start w:val="1"/>
      <w:numFmt w:val="lowerRoman"/>
      <w:lvlText w:val="%6."/>
      <w:lvlJc w:val="right"/>
      <w:pPr>
        <w:ind w:left="5417" w:hanging="180"/>
      </w:pPr>
    </w:lvl>
    <w:lvl w:ilvl="6" w:tplc="040E000F" w:tentative="1">
      <w:start w:val="1"/>
      <w:numFmt w:val="decimal"/>
      <w:lvlText w:val="%7."/>
      <w:lvlJc w:val="left"/>
      <w:pPr>
        <w:ind w:left="6137" w:hanging="360"/>
      </w:pPr>
    </w:lvl>
    <w:lvl w:ilvl="7" w:tplc="040E0019" w:tentative="1">
      <w:start w:val="1"/>
      <w:numFmt w:val="lowerLetter"/>
      <w:lvlText w:val="%8."/>
      <w:lvlJc w:val="left"/>
      <w:pPr>
        <w:ind w:left="6857" w:hanging="360"/>
      </w:pPr>
    </w:lvl>
    <w:lvl w:ilvl="8" w:tplc="040E001B" w:tentative="1">
      <w:start w:val="1"/>
      <w:numFmt w:val="lowerRoman"/>
      <w:lvlText w:val="%9."/>
      <w:lvlJc w:val="right"/>
      <w:pPr>
        <w:ind w:left="7577" w:hanging="180"/>
      </w:pPr>
    </w:lvl>
  </w:abstractNum>
  <w:abstractNum w:abstractNumId="3" w15:restartNumberingAfterBreak="0">
    <w:nsid w:val="0273175C"/>
    <w:multiLevelType w:val="hybridMultilevel"/>
    <w:tmpl w:val="9A227152"/>
    <w:lvl w:ilvl="0" w:tplc="EDE86FCC">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27ED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219F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A1F9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6F81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E79B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A662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E620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B44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AB0FFF"/>
    <w:multiLevelType w:val="hybridMultilevel"/>
    <w:tmpl w:val="9A760C2E"/>
    <w:lvl w:ilvl="0" w:tplc="B0A6445E">
      <w:start w:val="4"/>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E96C2">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EB790">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2FD78">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A9A2">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4EFE8">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C878A">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435F4">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AE94C">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0572DE"/>
    <w:multiLevelType w:val="hybridMultilevel"/>
    <w:tmpl w:val="FAB0C930"/>
    <w:lvl w:ilvl="0" w:tplc="D958812A">
      <w:start w:val="7"/>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0769E">
      <w:start w:val="1"/>
      <w:numFmt w:val="lowerLetter"/>
      <w:lvlText w:val="%2"/>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68C0C">
      <w:start w:val="1"/>
      <w:numFmt w:val="lowerRoman"/>
      <w:lvlText w:val="%3"/>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CD192">
      <w:start w:val="1"/>
      <w:numFmt w:val="decimal"/>
      <w:lvlText w:val="%4"/>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0FFE4">
      <w:start w:val="1"/>
      <w:numFmt w:val="lowerLetter"/>
      <w:lvlText w:val="%5"/>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2F8C2">
      <w:start w:val="1"/>
      <w:numFmt w:val="lowerRoman"/>
      <w:lvlText w:val="%6"/>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A66F8">
      <w:start w:val="1"/>
      <w:numFmt w:val="decimal"/>
      <w:lvlText w:val="%7"/>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E74D4">
      <w:start w:val="1"/>
      <w:numFmt w:val="lowerLetter"/>
      <w:lvlText w:val="%8"/>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EE83C">
      <w:start w:val="1"/>
      <w:numFmt w:val="lowerRoman"/>
      <w:lvlText w:val="%9"/>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41266B"/>
    <w:multiLevelType w:val="hybridMultilevel"/>
    <w:tmpl w:val="E75C5F22"/>
    <w:lvl w:ilvl="0" w:tplc="F72AC71C">
      <w:start w:val="1"/>
      <w:numFmt w:val="decimal"/>
      <w:lvlText w:val="%1."/>
      <w:lvlJc w:val="left"/>
      <w:pPr>
        <w:ind w:left="36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5A246E0A">
      <w:start w:val="1"/>
      <w:numFmt w:val="bullet"/>
      <w:lvlText w:val="•"/>
      <w:lvlPicBulletId w:val="0"/>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20FA32">
      <w:start w:val="1"/>
      <w:numFmt w:val="bullet"/>
      <w:lvlText w:val="▪"/>
      <w:lvlJc w:val="left"/>
      <w:pPr>
        <w:ind w:left="2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64740C">
      <w:start w:val="1"/>
      <w:numFmt w:val="bullet"/>
      <w:lvlText w:val="•"/>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32AA80">
      <w:start w:val="1"/>
      <w:numFmt w:val="bullet"/>
      <w:lvlText w:val="o"/>
      <w:lvlJc w:val="left"/>
      <w:pPr>
        <w:ind w:left="3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40AA2C">
      <w:start w:val="1"/>
      <w:numFmt w:val="bullet"/>
      <w:lvlText w:val="▪"/>
      <w:lvlJc w:val="left"/>
      <w:pPr>
        <w:ind w:left="4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F62FB4">
      <w:start w:val="1"/>
      <w:numFmt w:val="bullet"/>
      <w:lvlText w:val="•"/>
      <w:lvlJc w:val="left"/>
      <w:pPr>
        <w:ind w:left="5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E6928">
      <w:start w:val="1"/>
      <w:numFmt w:val="bullet"/>
      <w:lvlText w:val="o"/>
      <w:lvlJc w:val="left"/>
      <w:pPr>
        <w:ind w:left="5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849E42">
      <w:start w:val="1"/>
      <w:numFmt w:val="bullet"/>
      <w:lvlText w:val="▪"/>
      <w:lvlJc w:val="left"/>
      <w:pPr>
        <w:ind w:left="6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5A6910"/>
    <w:multiLevelType w:val="hybridMultilevel"/>
    <w:tmpl w:val="A52AB5A6"/>
    <w:lvl w:ilvl="0" w:tplc="4D147352">
      <w:start w:val="1"/>
      <w:numFmt w:val="decimal"/>
      <w:lvlText w:val="(%1)"/>
      <w:lvlJc w:val="left"/>
      <w:pPr>
        <w:ind w:left="451"/>
      </w:pPr>
      <w:rPr>
        <w:rFonts w:hint="default"/>
        <w:b w:val="0"/>
        <w:i w:val="0"/>
        <w:strike w:val="0"/>
        <w:dstrike w:val="0"/>
        <w:color w:val="000000"/>
        <w:sz w:val="24"/>
        <w:szCs w:val="24"/>
        <w:u w:val="none" w:color="000000"/>
        <w:bdr w:val="none" w:sz="0" w:space="0" w:color="auto"/>
        <w:shd w:val="clear" w:color="auto" w:fill="auto"/>
        <w:vertAlign w:val="baseline"/>
      </w:rPr>
    </w:lvl>
    <w:lvl w:ilvl="1" w:tplc="1A80E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F2EA">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E43A8">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8434A">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6C1EE">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CC3D6">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C41D0">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AA016">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6E47AE"/>
    <w:multiLevelType w:val="hybridMultilevel"/>
    <w:tmpl w:val="3BBE4CFE"/>
    <w:lvl w:ilvl="0" w:tplc="14A8CC66">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27C24">
      <w:start w:val="1"/>
      <w:numFmt w:val="lowerLetter"/>
      <w:lvlText w:val="%2)"/>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08E26">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F2F0">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3720">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2C00">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83AFE">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23FB6">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F522">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911758"/>
    <w:multiLevelType w:val="hybridMultilevel"/>
    <w:tmpl w:val="8A86B092"/>
    <w:lvl w:ilvl="0" w:tplc="6CF6AE48">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6399E">
      <w:start w:val="1"/>
      <w:numFmt w:val="lowerLetter"/>
      <w:lvlText w:val="%2)"/>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232BC">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4D642">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821D0">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2810C">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6A658">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28796">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43F06">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602EF9"/>
    <w:multiLevelType w:val="hybridMultilevel"/>
    <w:tmpl w:val="A7FE5BD2"/>
    <w:lvl w:ilvl="0" w:tplc="DEDC546C">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C657E">
      <w:start w:val="1"/>
      <w:numFmt w:val="lowerLetter"/>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A4A52">
      <w:start w:val="1"/>
      <w:numFmt w:val="lowerRoman"/>
      <w:lvlText w:val="%3"/>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28CD6">
      <w:start w:val="1"/>
      <w:numFmt w:val="decimal"/>
      <w:lvlText w:val="%4"/>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C6754">
      <w:start w:val="1"/>
      <w:numFmt w:val="lowerLetter"/>
      <w:lvlText w:val="%5"/>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6A9F4">
      <w:start w:val="1"/>
      <w:numFmt w:val="lowerRoman"/>
      <w:lvlText w:val="%6"/>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62B7C">
      <w:start w:val="1"/>
      <w:numFmt w:val="decimal"/>
      <w:lvlText w:val="%7"/>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22A76">
      <w:start w:val="1"/>
      <w:numFmt w:val="lowerLetter"/>
      <w:lvlText w:val="%8"/>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C214C">
      <w:start w:val="1"/>
      <w:numFmt w:val="lowerRoman"/>
      <w:lvlText w:val="%9"/>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113538"/>
    <w:multiLevelType w:val="hybridMultilevel"/>
    <w:tmpl w:val="AA84241A"/>
    <w:lvl w:ilvl="0" w:tplc="7F2EA55E">
      <w:start w:val="1"/>
      <w:numFmt w:val="lowerLetter"/>
      <w:lvlText w:val="c%1)"/>
      <w:lvlJc w:val="left"/>
      <w:pPr>
        <w:ind w:left="2161" w:hanging="360"/>
      </w:pPr>
      <w:rPr>
        <w:rFonts w:hint="default"/>
      </w:rPr>
    </w:lvl>
    <w:lvl w:ilvl="1" w:tplc="040E0019" w:tentative="1">
      <w:start w:val="1"/>
      <w:numFmt w:val="lowerLetter"/>
      <w:lvlText w:val="%2."/>
      <w:lvlJc w:val="left"/>
      <w:pPr>
        <w:ind w:left="2881" w:hanging="360"/>
      </w:pPr>
    </w:lvl>
    <w:lvl w:ilvl="2" w:tplc="040E001B" w:tentative="1">
      <w:start w:val="1"/>
      <w:numFmt w:val="lowerRoman"/>
      <w:lvlText w:val="%3."/>
      <w:lvlJc w:val="right"/>
      <w:pPr>
        <w:ind w:left="3601" w:hanging="180"/>
      </w:pPr>
    </w:lvl>
    <w:lvl w:ilvl="3" w:tplc="040E000F" w:tentative="1">
      <w:start w:val="1"/>
      <w:numFmt w:val="decimal"/>
      <w:lvlText w:val="%4."/>
      <w:lvlJc w:val="left"/>
      <w:pPr>
        <w:ind w:left="4321" w:hanging="360"/>
      </w:pPr>
    </w:lvl>
    <w:lvl w:ilvl="4" w:tplc="040E0019" w:tentative="1">
      <w:start w:val="1"/>
      <w:numFmt w:val="lowerLetter"/>
      <w:lvlText w:val="%5."/>
      <w:lvlJc w:val="left"/>
      <w:pPr>
        <w:ind w:left="5041" w:hanging="360"/>
      </w:pPr>
    </w:lvl>
    <w:lvl w:ilvl="5" w:tplc="040E001B" w:tentative="1">
      <w:start w:val="1"/>
      <w:numFmt w:val="lowerRoman"/>
      <w:lvlText w:val="%6."/>
      <w:lvlJc w:val="right"/>
      <w:pPr>
        <w:ind w:left="5761" w:hanging="180"/>
      </w:pPr>
    </w:lvl>
    <w:lvl w:ilvl="6" w:tplc="040E000F" w:tentative="1">
      <w:start w:val="1"/>
      <w:numFmt w:val="decimal"/>
      <w:lvlText w:val="%7."/>
      <w:lvlJc w:val="left"/>
      <w:pPr>
        <w:ind w:left="6481" w:hanging="360"/>
      </w:pPr>
    </w:lvl>
    <w:lvl w:ilvl="7" w:tplc="040E0019" w:tentative="1">
      <w:start w:val="1"/>
      <w:numFmt w:val="lowerLetter"/>
      <w:lvlText w:val="%8."/>
      <w:lvlJc w:val="left"/>
      <w:pPr>
        <w:ind w:left="7201" w:hanging="360"/>
      </w:pPr>
    </w:lvl>
    <w:lvl w:ilvl="8" w:tplc="040E001B" w:tentative="1">
      <w:start w:val="1"/>
      <w:numFmt w:val="lowerRoman"/>
      <w:lvlText w:val="%9."/>
      <w:lvlJc w:val="right"/>
      <w:pPr>
        <w:ind w:left="7921" w:hanging="180"/>
      </w:pPr>
    </w:lvl>
  </w:abstractNum>
  <w:abstractNum w:abstractNumId="12" w15:restartNumberingAfterBreak="0">
    <w:nsid w:val="0B1E28FE"/>
    <w:multiLevelType w:val="hybridMultilevel"/>
    <w:tmpl w:val="B5B2E05A"/>
    <w:lvl w:ilvl="0" w:tplc="9640A66A">
      <w:start w:val="1"/>
      <w:numFmt w:val="lowerLetter"/>
      <w:lvlText w:val="%1)"/>
      <w:lvlJc w:val="left"/>
      <w:pPr>
        <w:ind w:left="56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5E8EE45C">
      <w:start w:val="1"/>
      <w:numFmt w:val="lowerLetter"/>
      <w:lvlText w:val="%2"/>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2D6AC">
      <w:start w:val="1"/>
      <w:numFmt w:val="lowerRoman"/>
      <w:lvlText w:val="%3"/>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EAB4C">
      <w:start w:val="1"/>
      <w:numFmt w:val="decimal"/>
      <w:lvlText w:val="%4"/>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CEA8C">
      <w:start w:val="1"/>
      <w:numFmt w:val="lowerLetter"/>
      <w:lvlText w:val="%5"/>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8F5E8">
      <w:start w:val="1"/>
      <w:numFmt w:val="lowerRoman"/>
      <w:lvlText w:val="%6"/>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74E6">
      <w:start w:val="1"/>
      <w:numFmt w:val="decimal"/>
      <w:lvlText w:val="%7"/>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07E1E">
      <w:start w:val="1"/>
      <w:numFmt w:val="lowerLetter"/>
      <w:lvlText w:val="%8"/>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C94F8">
      <w:start w:val="1"/>
      <w:numFmt w:val="lowerRoman"/>
      <w:lvlText w:val="%9"/>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2E2007"/>
    <w:multiLevelType w:val="hybridMultilevel"/>
    <w:tmpl w:val="E5FA3AB2"/>
    <w:lvl w:ilvl="0" w:tplc="29FE7F76">
      <w:start w:val="1"/>
      <w:numFmt w:val="lowerLetter"/>
      <w:lvlText w:val="%1)"/>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E4E40">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8B1A6">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AA184">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2EAE6">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87B6C">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CC9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27226">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C770C">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2C137D"/>
    <w:multiLevelType w:val="hybridMultilevel"/>
    <w:tmpl w:val="C37A9C9C"/>
    <w:lvl w:ilvl="0" w:tplc="818435BC">
      <w:start w:val="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ABD90">
      <w:start w:val="1"/>
      <w:numFmt w:val="upp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EB00E">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84132">
      <w:start w:val="1"/>
      <w:numFmt w:val="decimal"/>
      <w:lvlText w:val="%4"/>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0C8FE">
      <w:start w:val="1"/>
      <w:numFmt w:val="lowerLetter"/>
      <w:lvlText w:val="%5"/>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CDF76">
      <w:start w:val="1"/>
      <w:numFmt w:val="lowerRoman"/>
      <w:lvlText w:val="%6"/>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C689A">
      <w:start w:val="1"/>
      <w:numFmt w:val="decimal"/>
      <w:lvlText w:val="%7"/>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C4236">
      <w:start w:val="1"/>
      <w:numFmt w:val="lowerLetter"/>
      <w:lvlText w:val="%8"/>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42D6A">
      <w:start w:val="1"/>
      <w:numFmt w:val="lowerRoman"/>
      <w:lvlText w:val="%9"/>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E3B1DB5"/>
    <w:multiLevelType w:val="hybridMultilevel"/>
    <w:tmpl w:val="CC7C5140"/>
    <w:lvl w:ilvl="0" w:tplc="040E000F">
      <w:start w:val="1"/>
      <w:numFmt w:val="decimal"/>
      <w:lvlText w:val="%1."/>
      <w:lvlJc w:val="left"/>
      <w:pPr>
        <w:ind w:left="1161" w:hanging="360"/>
      </w:pPr>
    </w:lvl>
    <w:lvl w:ilvl="1" w:tplc="040E0019" w:tentative="1">
      <w:start w:val="1"/>
      <w:numFmt w:val="lowerLetter"/>
      <w:lvlText w:val="%2."/>
      <w:lvlJc w:val="left"/>
      <w:pPr>
        <w:ind w:left="1881" w:hanging="360"/>
      </w:pPr>
    </w:lvl>
    <w:lvl w:ilvl="2" w:tplc="040E001B" w:tentative="1">
      <w:start w:val="1"/>
      <w:numFmt w:val="lowerRoman"/>
      <w:lvlText w:val="%3."/>
      <w:lvlJc w:val="right"/>
      <w:pPr>
        <w:ind w:left="2601" w:hanging="180"/>
      </w:pPr>
    </w:lvl>
    <w:lvl w:ilvl="3" w:tplc="040E000F" w:tentative="1">
      <w:start w:val="1"/>
      <w:numFmt w:val="decimal"/>
      <w:lvlText w:val="%4."/>
      <w:lvlJc w:val="left"/>
      <w:pPr>
        <w:ind w:left="3321" w:hanging="360"/>
      </w:pPr>
    </w:lvl>
    <w:lvl w:ilvl="4" w:tplc="040E0019" w:tentative="1">
      <w:start w:val="1"/>
      <w:numFmt w:val="lowerLetter"/>
      <w:lvlText w:val="%5."/>
      <w:lvlJc w:val="left"/>
      <w:pPr>
        <w:ind w:left="4041" w:hanging="360"/>
      </w:pPr>
    </w:lvl>
    <w:lvl w:ilvl="5" w:tplc="040E001B" w:tentative="1">
      <w:start w:val="1"/>
      <w:numFmt w:val="lowerRoman"/>
      <w:lvlText w:val="%6."/>
      <w:lvlJc w:val="right"/>
      <w:pPr>
        <w:ind w:left="4761" w:hanging="180"/>
      </w:pPr>
    </w:lvl>
    <w:lvl w:ilvl="6" w:tplc="040E000F" w:tentative="1">
      <w:start w:val="1"/>
      <w:numFmt w:val="decimal"/>
      <w:lvlText w:val="%7."/>
      <w:lvlJc w:val="left"/>
      <w:pPr>
        <w:ind w:left="5481" w:hanging="360"/>
      </w:pPr>
    </w:lvl>
    <w:lvl w:ilvl="7" w:tplc="040E0019" w:tentative="1">
      <w:start w:val="1"/>
      <w:numFmt w:val="lowerLetter"/>
      <w:lvlText w:val="%8."/>
      <w:lvlJc w:val="left"/>
      <w:pPr>
        <w:ind w:left="6201" w:hanging="360"/>
      </w:pPr>
    </w:lvl>
    <w:lvl w:ilvl="8" w:tplc="040E001B" w:tentative="1">
      <w:start w:val="1"/>
      <w:numFmt w:val="lowerRoman"/>
      <w:lvlText w:val="%9."/>
      <w:lvlJc w:val="right"/>
      <w:pPr>
        <w:ind w:left="6921" w:hanging="180"/>
      </w:pPr>
    </w:lvl>
  </w:abstractNum>
  <w:abstractNum w:abstractNumId="16" w15:restartNumberingAfterBreak="0">
    <w:nsid w:val="10DC08E3"/>
    <w:multiLevelType w:val="hybridMultilevel"/>
    <w:tmpl w:val="BBB8F342"/>
    <w:lvl w:ilvl="0" w:tplc="CCAEB6B0">
      <w:start w:val="48"/>
      <w:numFmt w:val="decimal"/>
      <w:lvlText w:val="%1."/>
      <w:lvlJc w:val="left"/>
      <w:pPr>
        <w:ind w:left="811"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16214E9"/>
    <w:multiLevelType w:val="hybridMultilevel"/>
    <w:tmpl w:val="CE0AF26A"/>
    <w:lvl w:ilvl="0" w:tplc="7FBEFBA8">
      <w:start w:val="1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E6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0664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2958A">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C5B6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047A0">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0476E">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27596">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C29E6">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3322618"/>
    <w:multiLevelType w:val="hybridMultilevel"/>
    <w:tmpl w:val="48C06866"/>
    <w:lvl w:ilvl="0" w:tplc="AA029B9A">
      <w:numFmt w:val="bullet"/>
      <w:lvlText w:val="-"/>
      <w:lvlJc w:val="left"/>
      <w:pPr>
        <w:ind w:left="2324" w:hanging="360"/>
      </w:pPr>
      <w:rPr>
        <w:rFonts w:ascii="Times New Roman" w:eastAsiaTheme="minorHAnsi" w:hAnsi="Times New Roman" w:cs="Times New Roman" w:hint="default"/>
        <w:sz w:val="22"/>
      </w:rPr>
    </w:lvl>
    <w:lvl w:ilvl="1" w:tplc="040E0003" w:tentative="1">
      <w:start w:val="1"/>
      <w:numFmt w:val="bullet"/>
      <w:lvlText w:val="o"/>
      <w:lvlJc w:val="left"/>
      <w:pPr>
        <w:ind w:left="3044" w:hanging="360"/>
      </w:pPr>
      <w:rPr>
        <w:rFonts w:ascii="Courier New" w:hAnsi="Courier New" w:cs="Courier New" w:hint="default"/>
      </w:rPr>
    </w:lvl>
    <w:lvl w:ilvl="2" w:tplc="040E0005" w:tentative="1">
      <w:start w:val="1"/>
      <w:numFmt w:val="bullet"/>
      <w:lvlText w:val=""/>
      <w:lvlJc w:val="left"/>
      <w:pPr>
        <w:ind w:left="3764" w:hanging="360"/>
      </w:pPr>
      <w:rPr>
        <w:rFonts w:ascii="Wingdings" w:hAnsi="Wingdings" w:hint="default"/>
      </w:rPr>
    </w:lvl>
    <w:lvl w:ilvl="3" w:tplc="040E0001" w:tentative="1">
      <w:start w:val="1"/>
      <w:numFmt w:val="bullet"/>
      <w:lvlText w:val=""/>
      <w:lvlJc w:val="left"/>
      <w:pPr>
        <w:ind w:left="4484" w:hanging="360"/>
      </w:pPr>
      <w:rPr>
        <w:rFonts w:ascii="Symbol" w:hAnsi="Symbol" w:hint="default"/>
      </w:rPr>
    </w:lvl>
    <w:lvl w:ilvl="4" w:tplc="040E0003" w:tentative="1">
      <w:start w:val="1"/>
      <w:numFmt w:val="bullet"/>
      <w:lvlText w:val="o"/>
      <w:lvlJc w:val="left"/>
      <w:pPr>
        <w:ind w:left="5204" w:hanging="360"/>
      </w:pPr>
      <w:rPr>
        <w:rFonts w:ascii="Courier New" w:hAnsi="Courier New" w:cs="Courier New" w:hint="default"/>
      </w:rPr>
    </w:lvl>
    <w:lvl w:ilvl="5" w:tplc="040E0005" w:tentative="1">
      <w:start w:val="1"/>
      <w:numFmt w:val="bullet"/>
      <w:lvlText w:val=""/>
      <w:lvlJc w:val="left"/>
      <w:pPr>
        <w:ind w:left="5924" w:hanging="360"/>
      </w:pPr>
      <w:rPr>
        <w:rFonts w:ascii="Wingdings" w:hAnsi="Wingdings" w:hint="default"/>
      </w:rPr>
    </w:lvl>
    <w:lvl w:ilvl="6" w:tplc="040E0001" w:tentative="1">
      <w:start w:val="1"/>
      <w:numFmt w:val="bullet"/>
      <w:lvlText w:val=""/>
      <w:lvlJc w:val="left"/>
      <w:pPr>
        <w:ind w:left="6644" w:hanging="360"/>
      </w:pPr>
      <w:rPr>
        <w:rFonts w:ascii="Symbol" w:hAnsi="Symbol" w:hint="default"/>
      </w:rPr>
    </w:lvl>
    <w:lvl w:ilvl="7" w:tplc="040E0003" w:tentative="1">
      <w:start w:val="1"/>
      <w:numFmt w:val="bullet"/>
      <w:lvlText w:val="o"/>
      <w:lvlJc w:val="left"/>
      <w:pPr>
        <w:ind w:left="7364" w:hanging="360"/>
      </w:pPr>
      <w:rPr>
        <w:rFonts w:ascii="Courier New" w:hAnsi="Courier New" w:cs="Courier New" w:hint="default"/>
      </w:rPr>
    </w:lvl>
    <w:lvl w:ilvl="8" w:tplc="040E0005" w:tentative="1">
      <w:start w:val="1"/>
      <w:numFmt w:val="bullet"/>
      <w:lvlText w:val=""/>
      <w:lvlJc w:val="left"/>
      <w:pPr>
        <w:ind w:left="8084" w:hanging="360"/>
      </w:pPr>
      <w:rPr>
        <w:rFonts w:ascii="Wingdings" w:hAnsi="Wingdings" w:hint="default"/>
      </w:rPr>
    </w:lvl>
  </w:abstractNum>
  <w:abstractNum w:abstractNumId="19" w15:restartNumberingAfterBreak="0">
    <w:nsid w:val="13D6247B"/>
    <w:multiLevelType w:val="hybridMultilevel"/>
    <w:tmpl w:val="7F36D186"/>
    <w:lvl w:ilvl="0" w:tplc="8A9C1DC6">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801A0">
      <w:start w:val="1"/>
      <w:numFmt w:val="upperLetter"/>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6EAEDE">
      <w:start w:val="1"/>
      <w:numFmt w:val="lowerRoman"/>
      <w:lvlText w:val="%3"/>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F81B14">
      <w:start w:val="1"/>
      <w:numFmt w:val="decimal"/>
      <w:lvlText w:val="%4"/>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EA2F0">
      <w:start w:val="1"/>
      <w:numFmt w:val="lowerLetter"/>
      <w:lvlText w:val="%5"/>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3E65FE">
      <w:start w:val="1"/>
      <w:numFmt w:val="lowerRoman"/>
      <w:lvlText w:val="%6"/>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64EC6A">
      <w:start w:val="1"/>
      <w:numFmt w:val="decimal"/>
      <w:lvlText w:val="%7"/>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9065A6">
      <w:start w:val="1"/>
      <w:numFmt w:val="lowerLetter"/>
      <w:lvlText w:val="%8"/>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00726">
      <w:start w:val="1"/>
      <w:numFmt w:val="lowerRoman"/>
      <w:lvlText w:val="%9"/>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56745BD"/>
    <w:multiLevelType w:val="hybridMultilevel"/>
    <w:tmpl w:val="4DC04098"/>
    <w:lvl w:ilvl="0" w:tplc="582E4B1E">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6CB90">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0AE34">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A4620">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84534">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F60">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E44E2">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CDF2E">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C5F7A">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2F3DE0"/>
    <w:multiLevelType w:val="hybridMultilevel"/>
    <w:tmpl w:val="D5C2ECFE"/>
    <w:lvl w:ilvl="0" w:tplc="8CD8B46E">
      <w:start w:val="10"/>
      <w:numFmt w:val="lowerLetter"/>
      <w:lvlText w:val="%1)"/>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6FFE8">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8110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A006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E313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C69F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ED51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223E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0CBE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401C4C"/>
    <w:multiLevelType w:val="hybridMultilevel"/>
    <w:tmpl w:val="93B06514"/>
    <w:lvl w:ilvl="0" w:tplc="21F6326C">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41B0A">
      <w:start w:val="1"/>
      <w:numFmt w:val="low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26D1A">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01C4E">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A8B2C">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8BDEA">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D756">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64E04">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04F76">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435542"/>
    <w:multiLevelType w:val="hybridMultilevel"/>
    <w:tmpl w:val="F8080370"/>
    <w:lvl w:ilvl="0" w:tplc="3FC60C22">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A97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2EE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44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480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20A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24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0FC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8B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7F345D"/>
    <w:multiLevelType w:val="hybridMultilevel"/>
    <w:tmpl w:val="25B60F0E"/>
    <w:lvl w:ilvl="0" w:tplc="E49E11D6">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8502C">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6464D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AEF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E3A5A">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F213F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EFDF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DA674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D6A7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F664526"/>
    <w:multiLevelType w:val="hybridMultilevel"/>
    <w:tmpl w:val="18886DCC"/>
    <w:lvl w:ilvl="0" w:tplc="8808352C">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032B6">
      <w:start w:val="1"/>
      <w:numFmt w:val="lowerLetter"/>
      <w:lvlText w:val="%2"/>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89AAA">
      <w:start w:val="1"/>
      <w:numFmt w:val="lowerRoman"/>
      <w:lvlText w:val="%3"/>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6D12A">
      <w:start w:val="1"/>
      <w:numFmt w:val="decimal"/>
      <w:lvlText w:val="%4"/>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A238A">
      <w:start w:val="1"/>
      <w:numFmt w:val="lowerLetter"/>
      <w:lvlText w:val="%5"/>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6BB70">
      <w:start w:val="1"/>
      <w:numFmt w:val="lowerRoman"/>
      <w:lvlText w:val="%6"/>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A6502">
      <w:start w:val="1"/>
      <w:numFmt w:val="decimal"/>
      <w:lvlText w:val="%7"/>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CC894">
      <w:start w:val="1"/>
      <w:numFmt w:val="lowerLetter"/>
      <w:lvlText w:val="%8"/>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4326E">
      <w:start w:val="1"/>
      <w:numFmt w:val="lowerRoman"/>
      <w:lvlText w:val="%9"/>
      <w:lvlJc w:val="left"/>
      <w:pPr>
        <w:ind w:left="6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07861BA"/>
    <w:multiLevelType w:val="hybridMultilevel"/>
    <w:tmpl w:val="EDF8C6A6"/>
    <w:lvl w:ilvl="0" w:tplc="6DEC6438">
      <w:start w:val="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0E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F2EA">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E43A8">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8434A">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6C1EE">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CC3D6">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C41D0">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AA016">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2AE1683"/>
    <w:multiLevelType w:val="hybridMultilevel"/>
    <w:tmpl w:val="BF0E1D62"/>
    <w:lvl w:ilvl="0" w:tplc="9EDA8298">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FC1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A7058">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EA330">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E03C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6C4E2">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2C7C8">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4BD8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48C4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5446913"/>
    <w:multiLevelType w:val="hybridMultilevel"/>
    <w:tmpl w:val="8C0C09FA"/>
    <w:lvl w:ilvl="0" w:tplc="0CC644EC">
      <w:start w:val="1"/>
      <w:numFmt w:val="lowerLetter"/>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EE7BA">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0E140">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29368">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E10C6">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29480">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AFCC2">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A301E">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E38B2">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B9827C4"/>
    <w:multiLevelType w:val="hybridMultilevel"/>
    <w:tmpl w:val="89E6DC5C"/>
    <w:lvl w:ilvl="0" w:tplc="5F48C99C">
      <w:start w:val="1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CC75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0E27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205B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C530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AE53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0858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0E03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EC9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EA40D46"/>
    <w:multiLevelType w:val="hybridMultilevel"/>
    <w:tmpl w:val="E698E07A"/>
    <w:lvl w:ilvl="0" w:tplc="4858BE80">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EE7F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6E0F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09258">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0B91A">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EA2E2">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08DF4">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41CD4">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068EA">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19435ED"/>
    <w:multiLevelType w:val="hybridMultilevel"/>
    <w:tmpl w:val="28D86F62"/>
    <w:lvl w:ilvl="0" w:tplc="672800DE">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630F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06CA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CD72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C122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824D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A09F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C419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B1A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44C0577"/>
    <w:multiLevelType w:val="hybridMultilevel"/>
    <w:tmpl w:val="A2C6ED80"/>
    <w:lvl w:ilvl="0" w:tplc="01A6AE18">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6AC0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4653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E58E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4DB9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EFAC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2E5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E986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63CF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4EE3ABD"/>
    <w:multiLevelType w:val="hybridMultilevel"/>
    <w:tmpl w:val="2BC6A586"/>
    <w:lvl w:ilvl="0" w:tplc="AA5C2182">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83FF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26AC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E5F8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013A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2DB4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25E7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616A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EFA8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456098"/>
    <w:multiLevelType w:val="hybridMultilevel"/>
    <w:tmpl w:val="C3786D16"/>
    <w:lvl w:ilvl="0" w:tplc="7D2A1018">
      <w:start w:val="1"/>
      <w:numFmt w:val="decimal"/>
      <w:lvlText w:val="%1."/>
      <w:lvlJc w:val="left"/>
      <w:pPr>
        <w:ind w:left="355"/>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A322F1D4">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A15DC">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21CD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2964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491D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EB10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2D5B2">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6CFE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6261254"/>
    <w:multiLevelType w:val="hybridMultilevel"/>
    <w:tmpl w:val="61DC94CA"/>
    <w:lvl w:ilvl="0" w:tplc="A0A2CD64">
      <w:start w:val="17"/>
      <w:numFmt w:val="decimal"/>
      <w:pStyle w:val="Cmsor11"/>
      <w:lvlText w:val="%1."/>
      <w:lvlJc w:val="left"/>
      <w:pPr>
        <w:ind w:left="0"/>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tplc="27DA4148">
      <w:start w:val="1"/>
      <w:numFmt w:val="lowerLetter"/>
      <w:lvlText w:val="%2"/>
      <w:lvlJc w:val="left"/>
      <w:pPr>
        <w:ind w:left="5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52D27E">
      <w:start w:val="1"/>
      <w:numFmt w:val="lowerRoman"/>
      <w:lvlText w:val="%3"/>
      <w:lvlJc w:val="left"/>
      <w:pPr>
        <w:ind w:left="6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004C90">
      <w:start w:val="1"/>
      <w:numFmt w:val="decimal"/>
      <w:lvlText w:val="%4"/>
      <w:lvlJc w:val="left"/>
      <w:pPr>
        <w:ind w:left="7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E86044">
      <w:start w:val="1"/>
      <w:numFmt w:val="lowerLetter"/>
      <w:lvlText w:val="%5"/>
      <w:lvlJc w:val="left"/>
      <w:pPr>
        <w:ind w:left="7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3AC53C">
      <w:start w:val="1"/>
      <w:numFmt w:val="lowerRoman"/>
      <w:lvlText w:val="%6"/>
      <w:lvlJc w:val="left"/>
      <w:pPr>
        <w:ind w:left="8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6C8322">
      <w:start w:val="1"/>
      <w:numFmt w:val="decimal"/>
      <w:lvlText w:val="%7"/>
      <w:lvlJc w:val="left"/>
      <w:pPr>
        <w:ind w:left="9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D0C9D4">
      <w:start w:val="1"/>
      <w:numFmt w:val="lowerLetter"/>
      <w:lvlText w:val="%8"/>
      <w:lvlJc w:val="left"/>
      <w:pPr>
        <w:ind w:left="10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04A51A">
      <w:start w:val="1"/>
      <w:numFmt w:val="lowerRoman"/>
      <w:lvlText w:val="%9"/>
      <w:lvlJc w:val="left"/>
      <w:pPr>
        <w:ind w:left="10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39C87647"/>
    <w:multiLevelType w:val="hybridMultilevel"/>
    <w:tmpl w:val="8E80511A"/>
    <w:lvl w:ilvl="0" w:tplc="61009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4719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1EBA26AE">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0B582">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80430">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C7328">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CDE3C">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223C4">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A2D7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E9631B2"/>
    <w:multiLevelType w:val="hybridMultilevel"/>
    <w:tmpl w:val="498AA462"/>
    <w:lvl w:ilvl="0" w:tplc="CB840AAE">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67EA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42396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A90D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8A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4D8C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6CE4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8CC4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2E26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EAC1C64"/>
    <w:multiLevelType w:val="hybridMultilevel"/>
    <w:tmpl w:val="9B70BD68"/>
    <w:lvl w:ilvl="0" w:tplc="AFBEB4B4">
      <w:start w:val="7"/>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46124">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A1D4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2720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AC98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0A55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8E21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878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6E0B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30345A"/>
    <w:multiLevelType w:val="hybridMultilevel"/>
    <w:tmpl w:val="43AA31D0"/>
    <w:lvl w:ilvl="0" w:tplc="4282EFEA">
      <w:start w:val="1"/>
      <w:numFmt w:val="upperRoman"/>
      <w:lvlText w:val="%1."/>
      <w:lvlJc w:val="right"/>
      <w:pPr>
        <w:ind w:left="1080" w:hanging="720"/>
      </w:pPr>
      <w:rPr>
        <w:rFonts w:hint="default"/>
        <w:b/>
        <w:i w:val="0"/>
        <w:strike w:val="0"/>
        <w:dstrike w:val="0"/>
        <w:color w:val="000000"/>
        <w:sz w:val="28"/>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0750C5F"/>
    <w:multiLevelType w:val="hybridMultilevel"/>
    <w:tmpl w:val="4D54215E"/>
    <w:lvl w:ilvl="0" w:tplc="507E88A4">
      <w:start w:val="1"/>
      <w:numFmt w:val="decimal"/>
      <w:lvlText w:val="%1"/>
      <w:lvlJc w:val="left"/>
      <w:pPr>
        <w:ind w:left="3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62B099B2">
      <w:start w:val="1"/>
      <w:numFmt w:val="lowerLetter"/>
      <w:lvlText w:val="%2"/>
      <w:lvlJc w:val="left"/>
      <w:pPr>
        <w:ind w:left="89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75B64BC0">
      <w:start w:val="1"/>
      <w:numFmt w:val="lowerLetter"/>
      <w:lvlRestart w:val="0"/>
      <w:lvlText w:val="%3."/>
      <w:lvlJc w:val="left"/>
      <w:pPr>
        <w:ind w:left="1426"/>
      </w:pPr>
      <w:rPr>
        <w:rFonts w:ascii="Times New Roman" w:eastAsia="Times New Roman" w:hAnsi="Times New Roman" w:cs="Times New Roman"/>
        <w:b w:val="0"/>
        <w:i w:val="0"/>
        <w:strike w:val="0"/>
        <w:dstrike w:val="0"/>
        <w:color w:val="000000"/>
        <w:sz w:val="22"/>
        <w:szCs w:val="14"/>
        <w:u w:val="none" w:color="000000"/>
        <w:bdr w:val="none" w:sz="0" w:space="0" w:color="auto"/>
        <w:shd w:val="clear" w:color="auto" w:fill="auto"/>
        <w:vertAlign w:val="baseline"/>
      </w:rPr>
    </w:lvl>
    <w:lvl w:ilvl="3" w:tplc="CCFA3A3E">
      <w:start w:val="1"/>
      <w:numFmt w:val="decimal"/>
      <w:lvlText w:val="%4"/>
      <w:lvlJc w:val="left"/>
      <w:pPr>
        <w:ind w:left="215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03AED4E">
      <w:start w:val="1"/>
      <w:numFmt w:val="lowerLetter"/>
      <w:lvlText w:val="%5"/>
      <w:lvlJc w:val="left"/>
      <w:pPr>
        <w:ind w:left="287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71263A4E">
      <w:start w:val="1"/>
      <w:numFmt w:val="lowerRoman"/>
      <w:lvlText w:val="%6"/>
      <w:lvlJc w:val="left"/>
      <w:pPr>
        <w:ind w:left="359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408E1B98">
      <w:start w:val="1"/>
      <w:numFmt w:val="decimal"/>
      <w:lvlText w:val="%7"/>
      <w:lvlJc w:val="left"/>
      <w:pPr>
        <w:ind w:left="431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02FCFA2C">
      <w:start w:val="1"/>
      <w:numFmt w:val="lowerLetter"/>
      <w:lvlText w:val="%8"/>
      <w:lvlJc w:val="left"/>
      <w:pPr>
        <w:ind w:left="503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2EF01086">
      <w:start w:val="1"/>
      <w:numFmt w:val="lowerRoman"/>
      <w:lvlText w:val="%9"/>
      <w:lvlJc w:val="left"/>
      <w:pPr>
        <w:ind w:left="575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41" w15:restartNumberingAfterBreak="0">
    <w:nsid w:val="408A3C1D"/>
    <w:multiLevelType w:val="hybridMultilevel"/>
    <w:tmpl w:val="AE20AD12"/>
    <w:lvl w:ilvl="0" w:tplc="04188944">
      <w:start w:val="14"/>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456D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07EB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6365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440F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00A0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8CA1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E26C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2223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1175BD7"/>
    <w:multiLevelType w:val="hybridMultilevel"/>
    <w:tmpl w:val="306625AC"/>
    <w:lvl w:ilvl="0" w:tplc="B00AE8AC">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6BD9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2655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8B8D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4EAC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27EA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A2DF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C9A2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24DF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C4674D"/>
    <w:multiLevelType w:val="hybridMultilevel"/>
    <w:tmpl w:val="7728BBF8"/>
    <w:lvl w:ilvl="0" w:tplc="4D147352">
      <w:start w:val="1"/>
      <w:numFmt w:val="decimal"/>
      <w:lvlText w:val="(%1)"/>
      <w:lvlJc w:val="left"/>
      <w:pPr>
        <w:ind w:left="452"/>
      </w:pPr>
      <w:rPr>
        <w:rFonts w:hint="default"/>
        <w:b w:val="0"/>
        <w:i w:val="0"/>
        <w:strike w:val="0"/>
        <w:dstrike w:val="0"/>
        <w:color w:val="000000"/>
        <w:sz w:val="24"/>
        <w:szCs w:val="24"/>
        <w:u w:val="none" w:color="000000"/>
        <w:bdr w:val="none" w:sz="0" w:space="0" w:color="auto"/>
        <w:shd w:val="clear" w:color="auto" w:fill="auto"/>
        <w:vertAlign w:val="baseline"/>
      </w:rPr>
    </w:lvl>
    <w:lvl w:ilvl="1" w:tplc="367EE5C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E9ED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C7C5E">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C6E9E">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293E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E7E68">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C7FE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C63F0">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EC50CC"/>
    <w:multiLevelType w:val="hybridMultilevel"/>
    <w:tmpl w:val="6EC60FEC"/>
    <w:lvl w:ilvl="0" w:tplc="F8D2179E">
      <w:start w:val="2"/>
      <w:numFmt w:val="decimal"/>
      <w:lvlText w:val="%1."/>
      <w:lvlJc w:val="left"/>
      <w:pPr>
        <w:ind w:left="451"/>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4E380C2E">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6EDA0ADE">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0A108">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84826">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0CF42">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A7CF2">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6E546">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2FDE8">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73862D6"/>
    <w:multiLevelType w:val="hybridMultilevel"/>
    <w:tmpl w:val="D5943362"/>
    <w:lvl w:ilvl="0" w:tplc="A2C61966">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46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6AF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413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C4E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20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8E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218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86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CA80406"/>
    <w:multiLevelType w:val="hybridMultilevel"/>
    <w:tmpl w:val="15245444"/>
    <w:lvl w:ilvl="0" w:tplc="478421F2">
      <w:start w:val="3"/>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8A4C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C5A8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8636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40DF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6627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C4E1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AEB3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4319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DEA542B"/>
    <w:multiLevelType w:val="hybridMultilevel"/>
    <w:tmpl w:val="6188078E"/>
    <w:lvl w:ilvl="0" w:tplc="20A0DD56">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B61F44">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4B5E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2E75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A78B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8053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AD5D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C87E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017C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0772328"/>
    <w:multiLevelType w:val="hybridMultilevel"/>
    <w:tmpl w:val="C428E666"/>
    <w:lvl w:ilvl="0" w:tplc="67580B7C">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AD880">
      <w:start w:val="1"/>
      <w:numFmt w:val="lowerLetter"/>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61D7C">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6D25E">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819CA">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E480C">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C6F54">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80D32">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6D342">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166061E"/>
    <w:multiLevelType w:val="hybridMultilevel"/>
    <w:tmpl w:val="D24E7472"/>
    <w:lvl w:ilvl="0" w:tplc="BC0EEFB4">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A1CE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BE3E">
      <w:start w:val="1"/>
      <w:numFmt w:val="lowerRoman"/>
      <w:lvlText w:val="%3"/>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CB7CE">
      <w:start w:val="1"/>
      <w:numFmt w:val="decimal"/>
      <w:lvlText w:val="%4"/>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0D864">
      <w:start w:val="1"/>
      <w:numFmt w:val="lowerLetter"/>
      <w:lvlText w:val="%5"/>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4CA32">
      <w:start w:val="1"/>
      <w:numFmt w:val="lowerRoman"/>
      <w:lvlText w:val="%6"/>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48D30">
      <w:start w:val="1"/>
      <w:numFmt w:val="decimal"/>
      <w:lvlText w:val="%7"/>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6E2F2">
      <w:start w:val="1"/>
      <w:numFmt w:val="lowerLetter"/>
      <w:lvlText w:val="%8"/>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6A806">
      <w:start w:val="1"/>
      <w:numFmt w:val="lowerRoman"/>
      <w:lvlText w:val="%9"/>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5572D6D"/>
    <w:multiLevelType w:val="hybridMultilevel"/>
    <w:tmpl w:val="B34266EE"/>
    <w:lvl w:ilvl="0" w:tplc="14822FA4">
      <w:start w:val="1"/>
      <w:numFmt w:val="lowerLetter"/>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7FC8">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85D22">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2D838">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66B2A">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6B200">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4B68">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C337E">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E7000">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6DD2742"/>
    <w:multiLevelType w:val="hybridMultilevel"/>
    <w:tmpl w:val="874E5708"/>
    <w:lvl w:ilvl="0" w:tplc="D166B1E8">
      <w:start w:val="16"/>
      <w:numFmt w:val="decimal"/>
      <w:lvlText w:val="%1."/>
      <w:lvlJc w:val="left"/>
      <w:pPr>
        <w:ind w:left="116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75A6FDA"/>
    <w:multiLevelType w:val="hybridMultilevel"/>
    <w:tmpl w:val="90627D6C"/>
    <w:lvl w:ilvl="0" w:tplc="04C2CFE0">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84D3952"/>
    <w:multiLevelType w:val="hybridMultilevel"/>
    <w:tmpl w:val="9FAC026C"/>
    <w:lvl w:ilvl="0" w:tplc="2E98ED36">
      <w:start w:val="1"/>
      <w:numFmt w:val="bullet"/>
      <w:pStyle w:val="Felsorolas1"/>
      <w:lvlText w:val=""/>
      <w:lvlPicBulletId w:val="1"/>
      <w:lvlJc w:val="left"/>
      <w:pPr>
        <w:ind w:left="360" w:hanging="360"/>
      </w:pPr>
      <w:rPr>
        <w:rFonts w:ascii="Symbol" w:hAnsi="Symbol" w:hint="default"/>
        <w:color w:val="auto"/>
      </w:rPr>
    </w:lvl>
    <w:lvl w:ilvl="1" w:tplc="58647282">
      <w:start w:val="1"/>
      <w:numFmt w:val="bullet"/>
      <w:lvlText w:val="o"/>
      <w:lvlJc w:val="left"/>
      <w:pPr>
        <w:ind w:left="1440" w:hanging="360"/>
      </w:pPr>
      <w:rPr>
        <w:rFonts w:ascii="Courier New" w:hAnsi="Courier New" w:cs="Courier New" w:hint="default"/>
      </w:rPr>
    </w:lvl>
    <w:lvl w:ilvl="2" w:tplc="871487E6">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AE604D9"/>
    <w:multiLevelType w:val="hybridMultilevel"/>
    <w:tmpl w:val="69740386"/>
    <w:lvl w:ilvl="0" w:tplc="8A9C1DC6">
      <w:start w:val="1"/>
      <w:numFmt w:val="decimal"/>
      <w:lvlText w:val="%1."/>
      <w:lvlJc w:val="left"/>
      <w:pPr>
        <w:ind w:left="10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64" w:hanging="360"/>
      </w:pPr>
    </w:lvl>
    <w:lvl w:ilvl="2" w:tplc="040E001B" w:tentative="1">
      <w:start w:val="1"/>
      <w:numFmt w:val="lowerRoman"/>
      <w:lvlText w:val="%3."/>
      <w:lvlJc w:val="right"/>
      <w:pPr>
        <w:ind w:left="2484" w:hanging="180"/>
      </w:pPr>
    </w:lvl>
    <w:lvl w:ilvl="3" w:tplc="040E000F" w:tentative="1">
      <w:start w:val="1"/>
      <w:numFmt w:val="decimal"/>
      <w:lvlText w:val="%4."/>
      <w:lvlJc w:val="left"/>
      <w:pPr>
        <w:ind w:left="3204" w:hanging="360"/>
      </w:pPr>
    </w:lvl>
    <w:lvl w:ilvl="4" w:tplc="040E0019" w:tentative="1">
      <w:start w:val="1"/>
      <w:numFmt w:val="lowerLetter"/>
      <w:lvlText w:val="%5."/>
      <w:lvlJc w:val="left"/>
      <w:pPr>
        <w:ind w:left="3924" w:hanging="360"/>
      </w:pPr>
    </w:lvl>
    <w:lvl w:ilvl="5" w:tplc="040E001B" w:tentative="1">
      <w:start w:val="1"/>
      <w:numFmt w:val="lowerRoman"/>
      <w:lvlText w:val="%6."/>
      <w:lvlJc w:val="right"/>
      <w:pPr>
        <w:ind w:left="4644" w:hanging="180"/>
      </w:pPr>
    </w:lvl>
    <w:lvl w:ilvl="6" w:tplc="040E000F" w:tentative="1">
      <w:start w:val="1"/>
      <w:numFmt w:val="decimal"/>
      <w:lvlText w:val="%7."/>
      <w:lvlJc w:val="left"/>
      <w:pPr>
        <w:ind w:left="5364" w:hanging="360"/>
      </w:pPr>
    </w:lvl>
    <w:lvl w:ilvl="7" w:tplc="040E0019" w:tentative="1">
      <w:start w:val="1"/>
      <w:numFmt w:val="lowerLetter"/>
      <w:lvlText w:val="%8."/>
      <w:lvlJc w:val="left"/>
      <w:pPr>
        <w:ind w:left="6084" w:hanging="360"/>
      </w:pPr>
    </w:lvl>
    <w:lvl w:ilvl="8" w:tplc="040E001B" w:tentative="1">
      <w:start w:val="1"/>
      <w:numFmt w:val="lowerRoman"/>
      <w:lvlText w:val="%9."/>
      <w:lvlJc w:val="right"/>
      <w:pPr>
        <w:ind w:left="6804" w:hanging="180"/>
      </w:pPr>
    </w:lvl>
  </w:abstractNum>
  <w:abstractNum w:abstractNumId="55" w15:restartNumberingAfterBreak="0">
    <w:nsid w:val="5BF91C49"/>
    <w:multiLevelType w:val="hybridMultilevel"/>
    <w:tmpl w:val="72A0C8EE"/>
    <w:lvl w:ilvl="0" w:tplc="D57C9632">
      <w:start w:val="1"/>
      <w:numFmt w:val="lowerLetter"/>
      <w:lvlText w:val="%1)"/>
      <w:lvlJc w:val="left"/>
      <w:pPr>
        <w:ind w:left="1421"/>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6DFE0F84">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B7AA">
      <w:start w:val="1"/>
      <w:numFmt w:val="lowerRoman"/>
      <w:lvlText w:val="%3"/>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4ABB4">
      <w:start w:val="1"/>
      <w:numFmt w:val="decimal"/>
      <w:lvlText w:val="%4"/>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EA61C">
      <w:start w:val="1"/>
      <w:numFmt w:val="lowerLetter"/>
      <w:lvlText w:val="%5"/>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C4432">
      <w:start w:val="1"/>
      <w:numFmt w:val="lowerRoman"/>
      <w:lvlText w:val="%6"/>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AFF24">
      <w:start w:val="1"/>
      <w:numFmt w:val="decimal"/>
      <w:lvlText w:val="%7"/>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ED418">
      <w:start w:val="1"/>
      <w:numFmt w:val="lowerLetter"/>
      <w:lvlText w:val="%8"/>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4CCF6">
      <w:start w:val="1"/>
      <w:numFmt w:val="lowerRoman"/>
      <w:lvlText w:val="%9"/>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D7C34E7"/>
    <w:multiLevelType w:val="hybridMultilevel"/>
    <w:tmpl w:val="72EADE94"/>
    <w:lvl w:ilvl="0" w:tplc="6E181D3E">
      <w:start w:val="1"/>
      <w:numFmt w:val="lowerLetter"/>
      <w:lvlText w:val="b%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7" w15:restartNumberingAfterBreak="0">
    <w:nsid w:val="5E273753"/>
    <w:multiLevelType w:val="hybridMultilevel"/>
    <w:tmpl w:val="482C57B4"/>
    <w:lvl w:ilvl="0" w:tplc="EB4C70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467E6">
      <w:start w:val="2"/>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CC7F6">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6F2B2">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45E64">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4A00A">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45264">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60718">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6000E">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FE05104"/>
    <w:multiLevelType w:val="hybridMultilevel"/>
    <w:tmpl w:val="A84A8E92"/>
    <w:lvl w:ilvl="0" w:tplc="17B4CFDA">
      <w:start w:val="5"/>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A960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45DFC">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ADC1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23DA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2D60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A8AD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28A3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0BB4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FE939E4"/>
    <w:multiLevelType w:val="hybridMultilevel"/>
    <w:tmpl w:val="3F900510"/>
    <w:lvl w:ilvl="0" w:tplc="9FCE09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E3ADC">
      <w:start w:val="7"/>
      <w:numFmt w:val="lowerLetter"/>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05072">
      <w:start w:val="1"/>
      <w:numFmt w:val="lowerRoman"/>
      <w:lvlText w:val="%3"/>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2547C">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0A390">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E53EE">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81FD2">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A78E0">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C06F6">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0A61C93"/>
    <w:multiLevelType w:val="hybridMultilevel"/>
    <w:tmpl w:val="C2E6943C"/>
    <w:lvl w:ilvl="0" w:tplc="2A2887D8">
      <w:start w:val="6"/>
      <w:numFmt w:val="decimal"/>
      <w:lvlText w:val="(%1)"/>
      <w:lvlJc w:val="left"/>
      <w:pPr>
        <w:ind w:left="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27A5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82CD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29BB8">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49358">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61AD4">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29CBC">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20B9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0D626">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52927EA"/>
    <w:multiLevelType w:val="hybridMultilevel"/>
    <w:tmpl w:val="E29ACBB0"/>
    <w:lvl w:ilvl="0" w:tplc="B85E8044">
      <w:start w:val="1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08BC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6455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02B3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AE26E">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481F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C059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47CC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6E3D8">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728454F"/>
    <w:multiLevelType w:val="hybridMultilevel"/>
    <w:tmpl w:val="5C8E42D6"/>
    <w:lvl w:ilvl="0" w:tplc="78D049BC">
      <w:start w:val="1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E4B10">
      <w:start w:val="1"/>
      <w:numFmt w:val="low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0167E">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8D4C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4AEA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C5C7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4BD4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A9F5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43C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7EE6ED9"/>
    <w:multiLevelType w:val="hybridMultilevel"/>
    <w:tmpl w:val="76EE00D2"/>
    <w:lvl w:ilvl="0" w:tplc="ED6CCD3E">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207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5202">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8DFD2">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03D78">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64A64">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8868A">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ACBA0">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0F102">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8415452"/>
    <w:multiLevelType w:val="hybridMultilevel"/>
    <w:tmpl w:val="4FC46258"/>
    <w:lvl w:ilvl="0" w:tplc="65D65622">
      <w:start w:val="48"/>
      <w:numFmt w:val="decimal"/>
      <w:lvlText w:val="%1."/>
      <w:lvlJc w:val="left"/>
      <w:pPr>
        <w:ind w:left="8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B393553"/>
    <w:multiLevelType w:val="hybridMultilevel"/>
    <w:tmpl w:val="713A2984"/>
    <w:lvl w:ilvl="0" w:tplc="BE7C2F1E">
      <w:start w:val="3"/>
      <w:numFmt w:val="decimal"/>
      <w:lvlText w:val="(%1)"/>
      <w:lvlJc w:val="left"/>
      <w:pPr>
        <w:ind w:left="4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CAB2750"/>
    <w:multiLevelType w:val="hybridMultilevel"/>
    <w:tmpl w:val="B2D66A2E"/>
    <w:lvl w:ilvl="0" w:tplc="C110FF38">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A6750">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C36F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E216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0B9A4">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4F186">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46FB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4C320">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2C688E">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0F3654E"/>
    <w:multiLevelType w:val="hybridMultilevel"/>
    <w:tmpl w:val="64A8E800"/>
    <w:lvl w:ilvl="0" w:tplc="DD8CC5E8">
      <w:start w:val="1"/>
      <w:numFmt w:val="low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0A1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C84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8A59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EF9F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E695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82ED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A1AC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4DE6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3892924"/>
    <w:multiLevelType w:val="hybridMultilevel"/>
    <w:tmpl w:val="2E3052EE"/>
    <w:lvl w:ilvl="0" w:tplc="CD84D6E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86D7E">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E686E">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090EA">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432F8">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47EB0">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A17E8">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E0EE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D808">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56A3D49"/>
    <w:multiLevelType w:val="hybridMultilevel"/>
    <w:tmpl w:val="951CDCFA"/>
    <w:lvl w:ilvl="0" w:tplc="252C7A14">
      <w:start w:val="8"/>
      <w:numFmt w:val="decimal"/>
      <w:lvlText w:val="(%1)"/>
      <w:lvlJc w:val="left"/>
      <w:pPr>
        <w:ind w:left="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2C62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6ED50">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017A0">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4124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26432">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CF5E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493AE">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A8F1C">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60A2859"/>
    <w:multiLevelType w:val="hybridMultilevel"/>
    <w:tmpl w:val="2EB418E4"/>
    <w:lvl w:ilvl="0" w:tplc="222E84A8">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011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825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A1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C23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201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438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481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4BF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6DA622B"/>
    <w:multiLevelType w:val="hybridMultilevel"/>
    <w:tmpl w:val="AADE957E"/>
    <w:lvl w:ilvl="0" w:tplc="709CB26A">
      <w:start w:val="20"/>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24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458E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E4ED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4ECA">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4E1B4">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A197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A705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C3586">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7664407"/>
    <w:multiLevelType w:val="hybridMultilevel"/>
    <w:tmpl w:val="FB8A83D4"/>
    <w:lvl w:ilvl="0" w:tplc="A5EE1ADA">
      <w:start w:val="1"/>
      <w:numFmt w:val="lowerLetter"/>
      <w:lvlText w:val="d%1)"/>
      <w:lvlJc w:val="left"/>
      <w:pPr>
        <w:ind w:left="1777" w:hanging="360"/>
      </w:pPr>
      <w:rPr>
        <w:rFonts w:hint="default"/>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73" w15:restartNumberingAfterBreak="0">
    <w:nsid w:val="781E592A"/>
    <w:multiLevelType w:val="hybridMultilevel"/>
    <w:tmpl w:val="54C0A8EA"/>
    <w:lvl w:ilvl="0" w:tplc="4D1473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AB24659"/>
    <w:multiLevelType w:val="hybridMultilevel"/>
    <w:tmpl w:val="9DA43FE0"/>
    <w:lvl w:ilvl="0" w:tplc="006ED406">
      <w:start w:val="1"/>
      <w:numFmt w:val="decimal"/>
      <w:lvlText w:val="%1."/>
      <w:lvlJc w:val="left"/>
      <w:pPr>
        <w:ind w:left="456"/>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25E2B81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A999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C159C">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6AF0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08456">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236F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42EA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AC8B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B7C1A47"/>
    <w:multiLevelType w:val="hybridMultilevel"/>
    <w:tmpl w:val="7272DE5A"/>
    <w:lvl w:ilvl="0" w:tplc="DF42A6F0">
      <w:start w:val="2"/>
      <w:numFmt w:val="decimal"/>
      <w:lvlText w:val="(%1)"/>
      <w:lvlJc w:val="left"/>
      <w:pPr>
        <w:ind w:left="4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C481E82"/>
    <w:multiLevelType w:val="hybridMultilevel"/>
    <w:tmpl w:val="452E7A30"/>
    <w:lvl w:ilvl="0" w:tplc="1C52EB9C">
      <w:start w:val="2"/>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8B348">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C7F3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EAFB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0CA9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4972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06B0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A0EF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C587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CA174A3"/>
    <w:multiLevelType w:val="hybridMultilevel"/>
    <w:tmpl w:val="DCA4FC0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D0505CC"/>
    <w:multiLevelType w:val="hybridMultilevel"/>
    <w:tmpl w:val="481CB190"/>
    <w:lvl w:ilvl="0" w:tplc="62DACDBE">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6FAB2">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055AE">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ECEB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E3A2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A3B0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6801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6ECE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6920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F757932"/>
    <w:multiLevelType w:val="hybridMultilevel"/>
    <w:tmpl w:val="AC747980"/>
    <w:lvl w:ilvl="0" w:tplc="040E000F">
      <w:start w:val="1"/>
      <w:numFmt w:val="decimal"/>
      <w:lvlText w:val="%1."/>
      <w:lvlJc w:val="left"/>
      <w:pPr>
        <w:ind w:left="752" w:hanging="360"/>
      </w:pPr>
    </w:lvl>
    <w:lvl w:ilvl="1" w:tplc="040E0019" w:tentative="1">
      <w:start w:val="1"/>
      <w:numFmt w:val="lowerLetter"/>
      <w:lvlText w:val="%2."/>
      <w:lvlJc w:val="left"/>
      <w:pPr>
        <w:ind w:left="1472" w:hanging="360"/>
      </w:pPr>
    </w:lvl>
    <w:lvl w:ilvl="2" w:tplc="040E001B" w:tentative="1">
      <w:start w:val="1"/>
      <w:numFmt w:val="lowerRoman"/>
      <w:lvlText w:val="%3."/>
      <w:lvlJc w:val="right"/>
      <w:pPr>
        <w:ind w:left="2192" w:hanging="180"/>
      </w:pPr>
    </w:lvl>
    <w:lvl w:ilvl="3" w:tplc="040E000F" w:tentative="1">
      <w:start w:val="1"/>
      <w:numFmt w:val="decimal"/>
      <w:lvlText w:val="%4."/>
      <w:lvlJc w:val="left"/>
      <w:pPr>
        <w:ind w:left="2912" w:hanging="360"/>
      </w:pPr>
    </w:lvl>
    <w:lvl w:ilvl="4" w:tplc="040E0019" w:tentative="1">
      <w:start w:val="1"/>
      <w:numFmt w:val="lowerLetter"/>
      <w:lvlText w:val="%5."/>
      <w:lvlJc w:val="left"/>
      <w:pPr>
        <w:ind w:left="3632" w:hanging="360"/>
      </w:pPr>
    </w:lvl>
    <w:lvl w:ilvl="5" w:tplc="040E001B" w:tentative="1">
      <w:start w:val="1"/>
      <w:numFmt w:val="lowerRoman"/>
      <w:lvlText w:val="%6."/>
      <w:lvlJc w:val="right"/>
      <w:pPr>
        <w:ind w:left="4352" w:hanging="180"/>
      </w:pPr>
    </w:lvl>
    <w:lvl w:ilvl="6" w:tplc="040E000F" w:tentative="1">
      <w:start w:val="1"/>
      <w:numFmt w:val="decimal"/>
      <w:lvlText w:val="%7."/>
      <w:lvlJc w:val="left"/>
      <w:pPr>
        <w:ind w:left="5072" w:hanging="360"/>
      </w:pPr>
    </w:lvl>
    <w:lvl w:ilvl="7" w:tplc="040E0019" w:tentative="1">
      <w:start w:val="1"/>
      <w:numFmt w:val="lowerLetter"/>
      <w:lvlText w:val="%8."/>
      <w:lvlJc w:val="left"/>
      <w:pPr>
        <w:ind w:left="5792" w:hanging="360"/>
      </w:pPr>
    </w:lvl>
    <w:lvl w:ilvl="8" w:tplc="040E001B" w:tentative="1">
      <w:start w:val="1"/>
      <w:numFmt w:val="lowerRoman"/>
      <w:lvlText w:val="%9."/>
      <w:lvlJc w:val="right"/>
      <w:pPr>
        <w:ind w:left="6512" w:hanging="180"/>
      </w:pPr>
    </w:lvl>
  </w:abstractNum>
  <w:num w:numId="1">
    <w:abstractNumId w:val="10"/>
  </w:num>
  <w:num w:numId="2">
    <w:abstractNumId w:val="59"/>
  </w:num>
  <w:num w:numId="3">
    <w:abstractNumId w:val="21"/>
  </w:num>
  <w:num w:numId="4">
    <w:abstractNumId w:val="60"/>
  </w:num>
  <w:num w:numId="5">
    <w:abstractNumId w:val="41"/>
  </w:num>
  <w:num w:numId="6">
    <w:abstractNumId w:val="63"/>
  </w:num>
  <w:num w:numId="7">
    <w:abstractNumId w:val="31"/>
  </w:num>
  <w:num w:numId="8">
    <w:abstractNumId w:val="70"/>
  </w:num>
  <w:num w:numId="9">
    <w:abstractNumId w:val="66"/>
  </w:num>
  <w:num w:numId="10">
    <w:abstractNumId w:val="29"/>
  </w:num>
  <w:num w:numId="11">
    <w:abstractNumId w:val="47"/>
  </w:num>
  <w:num w:numId="12">
    <w:abstractNumId w:val="69"/>
  </w:num>
  <w:num w:numId="13">
    <w:abstractNumId w:val="49"/>
  </w:num>
  <w:num w:numId="14">
    <w:abstractNumId w:val="68"/>
  </w:num>
  <w:num w:numId="15">
    <w:abstractNumId w:val="33"/>
  </w:num>
  <w:num w:numId="16">
    <w:abstractNumId w:val="13"/>
  </w:num>
  <w:num w:numId="17">
    <w:abstractNumId w:val="42"/>
  </w:num>
  <w:num w:numId="18">
    <w:abstractNumId w:val="24"/>
  </w:num>
  <w:num w:numId="19">
    <w:abstractNumId w:val="43"/>
  </w:num>
  <w:num w:numId="20">
    <w:abstractNumId w:val="32"/>
  </w:num>
  <w:num w:numId="21">
    <w:abstractNumId w:val="58"/>
  </w:num>
  <w:num w:numId="22">
    <w:abstractNumId w:val="67"/>
  </w:num>
  <w:num w:numId="23">
    <w:abstractNumId w:val="76"/>
  </w:num>
  <w:num w:numId="24">
    <w:abstractNumId w:val="28"/>
  </w:num>
  <w:num w:numId="25">
    <w:abstractNumId w:val="35"/>
  </w:num>
  <w:num w:numId="26">
    <w:abstractNumId w:val="46"/>
  </w:num>
  <w:num w:numId="27">
    <w:abstractNumId w:val="17"/>
  </w:num>
  <w:num w:numId="28">
    <w:abstractNumId w:val="20"/>
  </w:num>
  <w:num w:numId="29">
    <w:abstractNumId w:val="62"/>
  </w:num>
  <w:num w:numId="30">
    <w:abstractNumId w:val="71"/>
  </w:num>
  <w:num w:numId="31">
    <w:abstractNumId w:val="50"/>
  </w:num>
  <w:num w:numId="32">
    <w:abstractNumId w:val="26"/>
  </w:num>
  <w:num w:numId="33">
    <w:abstractNumId w:val="38"/>
  </w:num>
  <w:num w:numId="34">
    <w:abstractNumId w:val="30"/>
  </w:num>
  <w:num w:numId="35">
    <w:abstractNumId w:val="61"/>
  </w:num>
  <w:num w:numId="36">
    <w:abstractNumId w:val="37"/>
  </w:num>
  <w:num w:numId="37">
    <w:abstractNumId w:val="22"/>
  </w:num>
  <w:num w:numId="38">
    <w:abstractNumId w:val="57"/>
  </w:num>
  <w:num w:numId="39">
    <w:abstractNumId w:val="25"/>
  </w:num>
  <w:num w:numId="40">
    <w:abstractNumId w:val="4"/>
  </w:num>
  <w:num w:numId="41">
    <w:abstractNumId w:val="48"/>
  </w:num>
  <w:num w:numId="42">
    <w:abstractNumId w:val="27"/>
  </w:num>
  <w:num w:numId="43">
    <w:abstractNumId w:val="78"/>
  </w:num>
  <w:num w:numId="44">
    <w:abstractNumId w:val="9"/>
  </w:num>
  <w:num w:numId="45">
    <w:abstractNumId w:val="19"/>
  </w:num>
  <w:num w:numId="46">
    <w:abstractNumId w:val="40"/>
  </w:num>
  <w:num w:numId="47">
    <w:abstractNumId w:val="8"/>
  </w:num>
  <w:num w:numId="48">
    <w:abstractNumId w:val="44"/>
  </w:num>
  <w:num w:numId="49">
    <w:abstractNumId w:val="12"/>
  </w:num>
  <w:num w:numId="50">
    <w:abstractNumId w:val="74"/>
  </w:num>
  <w:num w:numId="51">
    <w:abstractNumId w:val="55"/>
  </w:num>
  <w:num w:numId="52">
    <w:abstractNumId w:val="36"/>
  </w:num>
  <w:num w:numId="53">
    <w:abstractNumId w:val="6"/>
  </w:num>
  <w:num w:numId="54">
    <w:abstractNumId w:val="23"/>
  </w:num>
  <w:num w:numId="55">
    <w:abstractNumId w:val="5"/>
  </w:num>
  <w:num w:numId="56">
    <w:abstractNumId w:val="45"/>
  </w:num>
  <w:num w:numId="57">
    <w:abstractNumId w:val="3"/>
  </w:num>
  <w:num w:numId="58">
    <w:abstractNumId w:val="34"/>
  </w:num>
  <w:num w:numId="59">
    <w:abstractNumId w:val="14"/>
  </w:num>
  <w:num w:numId="60">
    <w:abstractNumId w:val="39"/>
  </w:num>
  <w:num w:numId="61">
    <w:abstractNumId w:val="72"/>
  </w:num>
  <w:num w:numId="62">
    <w:abstractNumId w:val="56"/>
  </w:num>
  <w:num w:numId="63">
    <w:abstractNumId w:val="11"/>
  </w:num>
  <w:num w:numId="64">
    <w:abstractNumId w:val="2"/>
  </w:num>
  <w:num w:numId="65">
    <w:abstractNumId w:val="18"/>
  </w:num>
  <w:num w:numId="66">
    <w:abstractNumId w:val="52"/>
  </w:num>
  <w:num w:numId="67">
    <w:abstractNumId w:val="0"/>
  </w:num>
  <w:num w:numId="68">
    <w:abstractNumId w:val="51"/>
  </w:num>
  <w:num w:numId="69">
    <w:abstractNumId w:val="54"/>
  </w:num>
  <w:num w:numId="70">
    <w:abstractNumId w:val="77"/>
  </w:num>
  <w:num w:numId="71">
    <w:abstractNumId w:val="7"/>
  </w:num>
  <w:num w:numId="72">
    <w:abstractNumId w:val="73"/>
  </w:num>
  <w:num w:numId="73">
    <w:abstractNumId w:val="15"/>
  </w:num>
  <w:num w:numId="74">
    <w:abstractNumId w:val="53"/>
  </w:num>
  <w:num w:numId="75">
    <w:abstractNumId w:val="1"/>
  </w:num>
  <w:num w:numId="76">
    <w:abstractNumId w:val="65"/>
  </w:num>
  <w:num w:numId="77">
    <w:abstractNumId w:val="75"/>
  </w:num>
  <w:num w:numId="78">
    <w:abstractNumId w:val="79"/>
  </w:num>
  <w:num w:numId="79">
    <w:abstractNumId w:val="64"/>
  </w:num>
  <w:num w:numId="80">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4"/>
    <w:rsid w:val="00004718"/>
    <w:rsid w:val="0001110B"/>
    <w:rsid w:val="00067B0F"/>
    <w:rsid w:val="000A7C24"/>
    <w:rsid w:val="000C4154"/>
    <w:rsid w:val="000E05F5"/>
    <w:rsid w:val="00104F7E"/>
    <w:rsid w:val="00192DBE"/>
    <w:rsid w:val="00203E46"/>
    <w:rsid w:val="002502D3"/>
    <w:rsid w:val="00287206"/>
    <w:rsid w:val="002F3F7B"/>
    <w:rsid w:val="003058D7"/>
    <w:rsid w:val="00325F15"/>
    <w:rsid w:val="003274EA"/>
    <w:rsid w:val="0035734C"/>
    <w:rsid w:val="00397D7A"/>
    <w:rsid w:val="003C766F"/>
    <w:rsid w:val="003E1D0A"/>
    <w:rsid w:val="00474792"/>
    <w:rsid w:val="00496C63"/>
    <w:rsid w:val="004A77BA"/>
    <w:rsid w:val="00516ACF"/>
    <w:rsid w:val="005559D5"/>
    <w:rsid w:val="00562C64"/>
    <w:rsid w:val="005B0D21"/>
    <w:rsid w:val="0066217B"/>
    <w:rsid w:val="006F0FA1"/>
    <w:rsid w:val="006F770A"/>
    <w:rsid w:val="007C6C64"/>
    <w:rsid w:val="008B2EB9"/>
    <w:rsid w:val="008C175C"/>
    <w:rsid w:val="00903C93"/>
    <w:rsid w:val="00990EC5"/>
    <w:rsid w:val="0099469D"/>
    <w:rsid w:val="009D4603"/>
    <w:rsid w:val="00A8092C"/>
    <w:rsid w:val="00AB7AA8"/>
    <w:rsid w:val="00BD6A99"/>
    <w:rsid w:val="00BF6A27"/>
    <w:rsid w:val="00C45081"/>
    <w:rsid w:val="00C81EFB"/>
    <w:rsid w:val="00DF3C79"/>
    <w:rsid w:val="00E00539"/>
    <w:rsid w:val="00E02564"/>
    <w:rsid w:val="00E319A0"/>
    <w:rsid w:val="00E46B6C"/>
    <w:rsid w:val="00E602E2"/>
    <w:rsid w:val="00F32C58"/>
    <w:rsid w:val="00F87FF5"/>
    <w:rsid w:val="00FC5CC3"/>
    <w:rsid w:val="00FD05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B25198-617C-4367-BBC1-B31C8EF9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05F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C41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4154"/>
    <w:rPr>
      <w:rFonts w:ascii="Tahoma" w:hAnsi="Tahoma" w:cs="Tahoma"/>
      <w:sz w:val="16"/>
      <w:szCs w:val="16"/>
    </w:rPr>
  </w:style>
  <w:style w:type="paragraph" w:customStyle="1" w:styleId="Cmsor11">
    <w:name w:val="Címsor 11"/>
    <w:next w:val="Norml"/>
    <w:link w:val="Heading1Char"/>
    <w:uiPriority w:val="9"/>
    <w:unhideWhenUsed/>
    <w:qFormat/>
    <w:rsid w:val="000C4154"/>
    <w:pPr>
      <w:keepNext/>
      <w:keepLines/>
      <w:numPr>
        <w:numId w:val="25"/>
      </w:numPr>
      <w:spacing w:after="215" w:line="259" w:lineRule="auto"/>
      <w:ind w:left="1066" w:hanging="10"/>
      <w:jc w:val="center"/>
      <w:outlineLvl w:val="0"/>
    </w:pPr>
    <w:rPr>
      <w:rFonts w:ascii="Times New Roman" w:eastAsia="Times New Roman" w:hAnsi="Times New Roman" w:cs="Times New Roman"/>
      <w:color w:val="000000"/>
      <w:sz w:val="26"/>
      <w:lang w:eastAsia="hu-HU"/>
    </w:rPr>
  </w:style>
  <w:style w:type="character" w:customStyle="1" w:styleId="Heading1Char">
    <w:name w:val="Heading 1 Char"/>
    <w:link w:val="Cmsor11"/>
    <w:uiPriority w:val="9"/>
    <w:rsid w:val="000C4154"/>
    <w:rPr>
      <w:rFonts w:ascii="Times New Roman" w:eastAsia="Times New Roman" w:hAnsi="Times New Roman" w:cs="Times New Roman"/>
      <w:color w:val="000000"/>
      <w:sz w:val="26"/>
      <w:lang w:eastAsia="hu-HU"/>
    </w:rPr>
  </w:style>
  <w:style w:type="table" w:customStyle="1" w:styleId="TableGrid">
    <w:name w:val="TableGrid"/>
    <w:rsid w:val="000C4154"/>
    <w:pPr>
      <w:spacing w:after="0" w:line="240" w:lineRule="auto"/>
    </w:pPr>
    <w:rPr>
      <w:rFonts w:eastAsiaTheme="minorEastAsia"/>
      <w:lang w:eastAsia="hu-HU"/>
    </w:rPr>
    <w:tblPr>
      <w:tblCellMar>
        <w:top w:w="0" w:type="dxa"/>
        <w:left w:w="0" w:type="dxa"/>
        <w:bottom w:w="0" w:type="dxa"/>
        <w:right w:w="0" w:type="dxa"/>
      </w:tblCellMar>
    </w:tblPr>
  </w:style>
  <w:style w:type="paragraph" w:styleId="Listaszerbekezds">
    <w:name w:val="List Paragraph"/>
    <w:basedOn w:val="Norml"/>
    <w:uiPriority w:val="34"/>
    <w:qFormat/>
    <w:rsid w:val="00A8092C"/>
    <w:pPr>
      <w:ind w:left="720"/>
      <w:contextualSpacing/>
    </w:pPr>
  </w:style>
  <w:style w:type="character" w:styleId="Hiperhivatkozs">
    <w:name w:val="Hyperlink"/>
    <w:basedOn w:val="Bekezdsalapbettpusa"/>
    <w:uiPriority w:val="99"/>
    <w:unhideWhenUsed/>
    <w:rsid w:val="00990EC5"/>
    <w:rPr>
      <w:color w:val="0000FF" w:themeColor="hyperlink"/>
      <w:u w:val="single"/>
    </w:rPr>
  </w:style>
  <w:style w:type="paragraph" w:styleId="Lbjegyzetszveg">
    <w:name w:val="footnote text"/>
    <w:basedOn w:val="Norml"/>
    <w:link w:val="LbjegyzetszvegChar"/>
    <w:uiPriority w:val="99"/>
    <w:unhideWhenUsed/>
    <w:rsid w:val="00FD057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0576"/>
    <w:rPr>
      <w:sz w:val="20"/>
      <w:szCs w:val="20"/>
    </w:rPr>
  </w:style>
  <w:style w:type="character" w:styleId="Lbjegyzet-hivatkozs">
    <w:name w:val="footnote reference"/>
    <w:basedOn w:val="Bekezdsalapbettpusa"/>
    <w:uiPriority w:val="99"/>
    <w:semiHidden/>
    <w:unhideWhenUsed/>
    <w:rsid w:val="00FD0576"/>
    <w:rPr>
      <w:vertAlign w:val="superscript"/>
    </w:rPr>
  </w:style>
  <w:style w:type="paragraph" w:customStyle="1" w:styleId="western">
    <w:name w:val="western"/>
    <w:basedOn w:val="Norml"/>
    <w:rsid w:val="00FD0576"/>
    <w:pPr>
      <w:spacing w:before="100" w:beforeAutospacing="1" w:after="119" w:line="240" w:lineRule="auto"/>
    </w:pPr>
    <w:rPr>
      <w:rFonts w:ascii="Arial Narrow" w:eastAsia="Times New Roman" w:hAnsi="Arial Narrow" w:cs="Arial Narrow"/>
      <w:color w:val="000000"/>
      <w:sz w:val="24"/>
      <w:szCs w:val="24"/>
      <w:lang w:eastAsia="hu-HU"/>
    </w:rPr>
  </w:style>
  <w:style w:type="paragraph" w:customStyle="1" w:styleId="Felsorolas1">
    <w:name w:val="Felsorolas_1"/>
    <w:basedOn w:val="Szvegtrzs"/>
    <w:link w:val="Felsorolas1Char"/>
    <w:uiPriority w:val="99"/>
    <w:qFormat/>
    <w:rsid w:val="00FD0576"/>
    <w:pPr>
      <w:numPr>
        <w:numId w:val="74"/>
      </w:numPr>
      <w:spacing w:line="240" w:lineRule="auto"/>
      <w:jc w:val="both"/>
    </w:pPr>
    <w:rPr>
      <w:rFonts w:ascii="Arial Narrow" w:eastAsia="Times New Roman" w:hAnsi="Arial Narrow" w:cs="Times New Roman"/>
    </w:rPr>
  </w:style>
  <w:style w:type="character" w:customStyle="1" w:styleId="Felsorolas1Char">
    <w:name w:val="Felsorolas_1 Char"/>
    <w:link w:val="Felsorolas1"/>
    <w:uiPriority w:val="99"/>
    <w:rsid w:val="00FD0576"/>
    <w:rPr>
      <w:rFonts w:ascii="Arial Narrow" w:eastAsia="Times New Roman" w:hAnsi="Arial Narrow" w:cs="Times New Roman"/>
    </w:rPr>
  </w:style>
  <w:style w:type="paragraph" w:styleId="Szvegtrzs">
    <w:name w:val="Body Text"/>
    <w:basedOn w:val="Norml"/>
    <w:link w:val="SzvegtrzsChar"/>
    <w:uiPriority w:val="99"/>
    <w:semiHidden/>
    <w:unhideWhenUsed/>
    <w:rsid w:val="00FD0576"/>
    <w:pPr>
      <w:spacing w:after="120"/>
    </w:pPr>
  </w:style>
  <w:style w:type="character" w:customStyle="1" w:styleId="SzvegtrzsChar">
    <w:name w:val="Szövegtörzs Char"/>
    <w:basedOn w:val="Bekezdsalapbettpusa"/>
    <w:link w:val="Szvegtrzs"/>
    <w:uiPriority w:val="99"/>
    <w:semiHidden/>
    <w:rsid w:val="00FD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2.jpe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0.jpeg"/><Relationship Id="rId5" Type="http://schemas.openxmlformats.org/officeDocument/2006/relationships/webSettings" Target="webSettings.xml"/><Relationship Id="rId61" Type="http://schemas.openxmlformats.org/officeDocument/2006/relationships/image" Target="media/image56.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hyperlink" Target="http://www.hajduboszormeny.hu" TargetMode="External"/><Relationship Id="rId69" Type="http://schemas.openxmlformats.org/officeDocument/2006/relationships/hyperlink" Target="http://www.hajduboszormeny.hu" TargetMode="External"/><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1.jpeg"/><Relationship Id="rId20" Type="http://schemas.openxmlformats.org/officeDocument/2006/relationships/image" Target="media/image15.jpeg"/><Relationship Id="rId41" Type="http://schemas.openxmlformats.org/officeDocument/2006/relationships/image" Target="media/image36.emf"/><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59.jpeg"/><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86D9-B4D6-42D4-ABD6-3F856BFB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14015</Words>
  <Characters>96705</Characters>
  <Application>Microsoft Office Word</Application>
  <DocSecurity>0</DocSecurity>
  <Lines>805</Lines>
  <Paragraphs>220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komimre</dc:creator>
  <cp:lastModifiedBy>Pankotai Tünde</cp:lastModifiedBy>
  <cp:revision>4</cp:revision>
  <cp:lastPrinted>2019-07-04T14:16:00Z</cp:lastPrinted>
  <dcterms:created xsi:type="dcterms:W3CDTF">2019-07-03T13:38:00Z</dcterms:created>
  <dcterms:modified xsi:type="dcterms:W3CDTF">2019-07-04T14:22:00Z</dcterms:modified>
</cp:coreProperties>
</file>