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7E" w:rsidRDefault="0007137E" w:rsidP="0007137E">
      <w:pPr>
        <w:tabs>
          <w:tab w:val="left" w:pos="3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0E12" w:rsidRDefault="00B80E12" w:rsidP="00071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137E" w:rsidRDefault="00B80E12" w:rsidP="00B80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Ingatlanértékesítési hirdetmény</w:t>
      </w:r>
    </w:p>
    <w:p w:rsidR="00B80E12" w:rsidRDefault="00B80E12" w:rsidP="00B80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137E" w:rsidRPr="00CF648F" w:rsidRDefault="0007137E" w:rsidP="0007137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1662CA" w:rsidRDefault="0007137E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648F">
        <w:rPr>
          <w:rFonts w:ascii="Times New Roman" w:eastAsia="Times New Roman" w:hAnsi="Times New Roman"/>
          <w:sz w:val="24"/>
          <w:szCs w:val="24"/>
          <w:lang w:eastAsia="hu-HU"/>
        </w:rPr>
        <w:t xml:space="preserve">Hajdúböszörmény Város </w:t>
      </w:r>
      <w:r w:rsidR="00547213">
        <w:rPr>
          <w:rFonts w:ascii="Times New Roman" w:eastAsia="Times New Roman" w:hAnsi="Times New Roman"/>
          <w:sz w:val="24"/>
          <w:szCs w:val="24"/>
          <w:lang w:eastAsia="hu-HU"/>
        </w:rPr>
        <w:t>Önkormányzata</w:t>
      </w:r>
      <w:bookmarkStart w:id="0" w:name="_GoBack"/>
      <w:bookmarkEnd w:id="0"/>
      <w:r w:rsidR="001662CA"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662CA"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értékesíteni kívánja </w:t>
      </w:r>
      <w:r w:rsidR="001662CA" w:rsidRPr="001662CA">
        <w:rPr>
          <w:rFonts w:ascii="Times New Roman" w:eastAsiaTheme="minorHAnsi" w:hAnsi="Times New Roman"/>
          <w:sz w:val="24"/>
          <w:szCs w:val="24"/>
        </w:rPr>
        <w:t>az alábbi táblázat</w:t>
      </w:r>
      <w:r w:rsidR="0040489A">
        <w:rPr>
          <w:rFonts w:ascii="Times New Roman" w:eastAsiaTheme="minorHAnsi" w:hAnsi="Times New Roman"/>
          <w:sz w:val="24"/>
          <w:szCs w:val="24"/>
        </w:rPr>
        <w:t>ok</w:t>
      </w:r>
      <w:r w:rsidR="001662CA" w:rsidRPr="001662CA">
        <w:rPr>
          <w:rFonts w:ascii="Times New Roman" w:eastAsiaTheme="minorHAnsi" w:hAnsi="Times New Roman"/>
          <w:sz w:val="24"/>
          <w:szCs w:val="24"/>
        </w:rPr>
        <w:t xml:space="preserve">ban felsorolt önkormányzati tulajdonban álló, kivett beépítetlen terület jelölésű, a természetben </w:t>
      </w:r>
      <w:proofErr w:type="spellStart"/>
      <w:r w:rsidR="001662CA" w:rsidRPr="001662CA">
        <w:rPr>
          <w:rFonts w:ascii="Times New Roman" w:eastAsiaTheme="minorHAnsi" w:hAnsi="Times New Roman"/>
          <w:sz w:val="24"/>
          <w:szCs w:val="24"/>
        </w:rPr>
        <w:t>Hajdúböszörmény-Pród</w:t>
      </w:r>
      <w:proofErr w:type="spellEnd"/>
      <w:r w:rsidR="001662CA" w:rsidRPr="001662CA">
        <w:rPr>
          <w:rFonts w:ascii="Times New Roman" w:eastAsiaTheme="minorHAnsi" w:hAnsi="Times New Roman"/>
          <w:sz w:val="24"/>
          <w:szCs w:val="24"/>
        </w:rPr>
        <w:t xml:space="preserve"> </w:t>
      </w:r>
      <w:r w:rsidR="0040489A">
        <w:rPr>
          <w:rFonts w:ascii="Times New Roman" w:eastAsiaTheme="minorHAnsi" w:hAnsi="Times New Roman"/>
          <w:sz w:val="24"/>
          <w:szCs w:val="24"/>
        </w:rPr>
        <w:t xml:space="preserve">területén található </w:t>
      </w:r>
      <w:r w:rsidR="001662CA"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>ingatlanokat</w:t>
      </w:r>
      <w:r w:rsidR="001662CA"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nyílt árverés útján az alábbi feltételekkel:</w:t>
      </w:r>
    </w:p>
    <w:p w:rsidR="00915CE8" w:rsidRPr="001662CA" w:rsidRDefault="00915CE8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51A4" w:rsidRPr="00915CE8" w:rsidRDefault="00915CE8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15CE8">
        <w:rPr>
          <w:rFonts w:ascii="Times New Roman" w:eastAsia="Times New Roman" w:hAnsi="Times New Roman"/>
          <w:b/>
          <w:sz w:val="24"/>
          <w:szCs w:val="24"/>
          <w:lang w:eastAsia="hu-HU"/>
        </w:rPr>
        <w:t>A táblázatban szereplő ingatlanok kikiáltási ára 783,- Ft/m</w:t>
      </w:r>
      <w:r w:rsidRPr="00915CE8">
        <w:rPr>
          <w:rFonts w:ascii="Times New Roman" w:hAnsi="Times New Roman"/>
          <w:b/>
          <w:sz w:val="24"/>
          <w:szCs w:val="24"/>
        </w:rPr>
        <w:t>²</w:t>
      </w:r>
      <w:r w:rsidRPr="00915CE8">
        <w:rPr>
          <w:rFonts w:ascii="Times New Roman" w:hAnsi="Times New Roman"/>
          <w:b/>
          <w:sz w:val="24"/>
          <w:szCs w:val="24"/>
        </w:rPr>
        <w:t xml:space="preserve"> + Áfa</w:t>
      </w:r>
    </w:p>
    <w:p w:rsidR="001662CA" w:rsidRPr="001662CA" w:rsidRDefault="001662CA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079"/>
        <w:gridCol w:w="3780"/>
      </w:tblGrid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jc w:val="center"/>
              <w:rPr>
                <w:b/>
                <w:color w:val="000000"/>
              </w:rPr>
            </w:pPr>
            <w:r w:rsidRPr="00C87D05">
              <w:rPr>
                <w:b/>
                <w:color w:val="000000"/>
              </w:rPr>
              <w:t>Helyrajzi szám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jc w:val="center"/>
              <w:rPr>
                <w:b/>
                <w:color w:val="000000"/>
              </w:rPr>
            </w:pPr>
            <w:r w:rsidRPr="00C87D05">
              <w:rPr>
                <w:b/>
                <w:color w:val="000000"/>
              </w:rPr>
              <w:t>Terület (m²)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  <w:jc w:val="center"/>
              <w:rPr>
                <w:b/>
                <w:color w:val="000000"/>
              </w:rPr>
            </w:pPr>
            <w:r w:rsidRPr="00C87D05">
              <w:rPr>
                <w:b/>
                <w:color w:val="000000"/>
              </w:rPr>
              <w:t>Művelési ág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9810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748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kivett beépítetlen terület</w:t>
            </w:r>
          </w:p>
          <w:p w:rsidR="003651A4" w:rsidRPr="00C87D05" w:rsidRDefault="003651A4" w:rsidP="00EA74B2">
            <w:pPr>
              <w:ind w:right="567"/>
              <w:rPr>
                <w:color w:val="000000"/>
              </w:rPr>
            </w:pP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9809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637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9684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773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9685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770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9688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766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9817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9820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9821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9822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9823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855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9824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9692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762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9693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762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9815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9816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9779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633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9796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9797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9803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9804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</w:tbl>
    <w:p w:rsidR="003651A4" w:rsidRPr="00C87D05" w:rsidRDefault="003651A4" w:rsidP="003651A4">
      <w:pPr>
        <w:tabs>
          <w:tab w:val="left" w:pos="1440"/>
        </w:tabs>
        <w:ind w:left="851" w:right="850"/>
        <w:jc w:val="both"/>
      </w:pPr>
    </w:p>
    <w:p w:rsidR="002F5C7C" w:rsidRPr="003651A4" w:rsidRDefault="003651A4" w:rsidP="002F5C7C">
      <w:pPr>
        <w:tabs>
          <w:tab w:val="left" w:pos="1440"/>
        </w:tabs>
        <w:ind w:right="850"/>
        <w:jc w:val="both"/>
        <w:rPr>
          <w:rFonts w:ascii="Times New Roman" w:hAnsi="Times New Roman"/>
          <w:sz w:val="24"/>
          <w:szCs w:val="24"/>
        </w:rPr>
      </w:pPr>
      <w:r w:rsidRPr="003651A4">
        <w:rPr>
          <w:rFonts w:ascii="Times New Roman" w:hAnsi="Times New Roman"/>
          <w:sz w:val="24"/>
          <w:szCs w:val="24"/>
        </w:rPr>
        <w:t xml:space="preserve">A </w:t>
      </w:r>
      <w:r w:rsidRPr="003651A4">
        <w:rPr>
          <w:rFonts w:ascii="Times New Roman" w:hAnsi="Times New Roman"/>
          <w:b/>
          <w:sz w:val="24"/>
          <w:szCs w:val="24"/>
        </w:rPr>
        <w:t>kikiáltási ár a táblázatban szereplő ingatlanok vonatkozásában 1080,</w:t>
      </w:r>
      <w:proofErr w:type="spellStart"/>
      <w:r w:rsidRPr="003651A4">
        <w:rPr>
          <w:rFonts w:ascii="Times New Roman" w:hAnsi="Times New Roman"/>
          <w:b/>
          <w:sz w:val="24"/>
          <w:szCs w:val="24"/>
        </w:rPr>
        <w:t>-Ft</w:t>
      </w:r>
      <w:proofErr w:type="spellEnd"/>
      <w:r w:rsidRPr="003651A4">
        <w:rPr>
          <w:rFonts w:ascii="Times New Roman" w:hAnsi="Times New Roman"/>
          <w:b/>
          <w:sz w:val="24"/>
          <w:szCs w:val="24"/>
        </w:rPr>
        <w:t xml:space="preserve">/m² + Áfa. </w:t>
      </w:r>
      <w:r w:rsidR="002F5C7C" w:rsidRPr="003651A4">
        <w:rPr>
          <w:rFonts w:ascii="Times New Roman" w:hAnsi="Times New Roman"/>
          <w:sz w:val="24"/>
          <w:szCs w:val="24"/>
        </w:rPr>
        <w:t xml:space="preserve">Az Önkormányzat a Hajdúböszörmény, </w:t>
      </w:r>
      <w:r w:rsidR="002F5C7C">
        <w:rPr>
          <w:rFonts w:ascii="Times New Roman" w:hAnsi="Times New Roman"/>
          <w:sz w:val="24"/>
          <w:szCs w:val="24"/>
        </w:rPr>
        <w:t>9641</w:t>
      </w:r>
      <w:r w:rsidR="002F5C7C" w:rsidRPr="003651A4">
        <w:rPr>
          <w:rFonts w:ascii="Times New Roman" w:hAnsi="Times New Roman"/>
          <w:sz w:val="24"/>
          <w:szCs w:val="24"/>
        </w:rPr>
        <w:t xml:space="preserve"> és 96</w:t>
      </w:r>
      <w:r w:rsidR="002F5C7C">
        <w:rPr>
          <w:rFonts w:ascii="Times New Roman" w:hAnsi="Times New Roman"/>
          <w:sz w:val="24"/>
          <w:szCs w:val="24"/>
        </w:rPr>
        <w:t>91</w:t>
      </w:r>
      <w:r w:rsidR="002F5C7C" w:rsidRPr="00365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C7C" w:rsidRPr="003651A4">
        <w:rPr>
          <w:rFonts w:ascii="Times New Roman" w:hAnsi="Times New Roman"/>
          <w:sz w:val="24"/>
          <w:szCs w:val="24"/>
        </w:rPr>
        <w:t>hrsz-ú</w:t>
      </w:r>
      <w:proofErr w:type="spellEnd"/>
      <w:r w:rsidR="002F5C7C" w:rsidRPr="003651A4">
        <w:rPr>
          <w:rFonts w:ascii="Times New Roman" w:hAnsi="Times New Roman"/>
          <w:sz w:val="24"/>
          <w:szCs w:val="24"/>
        </w:rPr>
        <w:t xml:space="preserve"> ingatlanokra 4 éves beépítési kötelezettséget ír elő, melynek határidőben történő teljesítésére elidegenítési tilalmat köt ki. </w:t>
      </w:r>
    </w:p>
    <w:p w:rsidR="003651A4" w:rsidRPr="003651A4" w:rsidRDefault="003651A4" w:rsidP="003651A4">
      <w:pPr>
        <w:tabs>
          <w:tab w:val="left" w:pos="1440"/>
        </w:tabs>
        <w:ind w:right="850"/>
        <w:jc w:val="both"/>
        <w:rPr>
          <w:rFonts w:ascii="Times New Roman" w:hAnsi="Times New Roman"/>
          <w:sz w:val="24"/>
          <w:szCs w:val="24"/>
        </w:rPr>
      </w:pPr>
    </w:p>
    <w:p w:rsidR="003651A4" w:rsidRDefault="001662CA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079"/>
        <w:gridCol w:w="3780"/>
      </w:tblGrid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9657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892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9659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892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9660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892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9661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892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9671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741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2F5C7C" w:rsidRPr="00C87D05" w:rsidTr="00381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2F5C7C" w:rsidRPr="00C87D05" w:rsidRDefault="002F5C7C" w:rsidP="00381A1E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9691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2F5C7C" w:rsidRPr="00C87D05" w:rsidRDefault="002F5C7C" w:rsidP="00381A1E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766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F5C7C" w:rsidRPr="00C87D05" w:rsidRDefault="002F5C7C" w:rsidP="00381A1E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2F5C7C" w:rsidRPr="00C87D05" w:rsidTr="00381A1E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C7C" w:rsidRPr="00C87D05" w:rsidRDefault="002F5C7C" w:rsidP="00381A1E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9641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C7C" w:rsidRPr="00C87D05" w:rsidRDefault="002F5C7C" w:rsidP="00381A1E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1586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C7C" w:rsidRPr="00C87D05" w:rsidRDefault="002F5C7C" w:rsidP="00381A1E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</w:tbl>
    <w:p w:rsidR="003651A4" w:rsidRDefault="003651A4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62CA" w:rsidRPr="001662CA" w:rsidRDefault="001662CA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kikiáltási árat az árverés során 5.000 Ft-tal szükséges emelni mindaddig, amíg egyetlen ajánlattevő marad versenyben. Vevőnek a nettó vételár 3%-a + Áfa bonyolítási díjat is meg kell fizetnie.</w:t>
      </w:r>
    </w:p>
    <w:p w:rsidR="001662CA" w:rsidRPr="001662CA" w:rsidRDefault="001662CA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Aki az árverésen részt kíván venni, annak a nettó kikiáltási ár 10%-át </w:t>
      </w:r>
      <w:r w:rsidR="003651A4">
        <w:rPr>
          <w:rFonts w:ascii="Times New Roman" w:eastAsia="Times New Roman" w:hAnsi="Times New Roman"/>
          <w:sz w:val="24"/>
          <w:szCs w:val="24"/>
          <w:lang w:eastAsia="hu-HU"/>
        </w:rPr>
        <w:t>ajánlati biztosítékként</w:t>
      </w: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az árverés időpontjáig meg kell fizetnie Hajdúböszörmény Város Önkormányzatának 11738060-15372514 számú számlájára. A befizetés tényét az ellenőrző csekkszelvény, vagy teljesített átutalási megbízás bemutatásával kell igazolni. Az az ajánlattevő, aki az árverés során a legnagyobb összegű ajánlatot teszi, az ingatlan megvásárlására jogosulttá válik, és az általa befizetett </w:t>
      </w:r>
      <w:r w:rsidR="003651A4">
        <w:rPr>
          <w:rFonts w:ascii="Times New Roman" w:eastAsia="Times New Roman" w:hAnsi="Times New Roman"/>
          <w:sz w:val="24"/>
          <w:szCs w:val="24"/>
          <w:lang w:eastAsia="hu-HU"/>
        </w:rPr>
        <w:t>ajánlati biztosítékot</w:t>
      </w: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a vételárba be kell számítani. A licitáláson alulmaradt ajánlattevők részére a befizetett </w:t>
      </w:r>
      <w:r w:rsidR="007C5C52">
        <w:rPr>
          <w:rFonts w:ascii="Times New Roman" w:eastAsia="Times New Roman" w:hAnsi="Times New Roman"/>
          <w:sz w:val="24"/>
          <w:szCs w:val="24"/>
          <w:lang w:eastAsia="hu-HU"/>
        </w:rPr>
        <w:t>ajánlati biztosítékot</w:t>
      </w: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az Önkormányzat 15 napon belül visszafizeti. Abban az esetben, ha a nyertes ajánlattevő a licitálás </w:t>
      </w:r>
      <w:proofErr w:type="spellStart"/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>lezártát</w:t>
      </w:r>
      <w:proofErr w:type="spellEnd"/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követően, a szerződéskötés előtt vagy ut</w:t>
      </w:r>
      <w:r w:rsidR="003651A4">
        <w:rPr>
          <w:rFonts w:ascii="Times New Roman" w:eastAsia="Times New Roman" w:hAnsi="Times New Roman"/>
          <w:sz w:val="24"/>
          <w:szCs w:val="24"/>
          <w:lang w:eastAsia="hu-HU"/>
        </w:rPr>
        <w:t xml:space="preserve">án eláll az adásvételtől, úgy az ajánlati biztosíték </w:t>
      </w: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>részére nem jár vissza.</w:t>
      </w:r>
    </w:p>
    <w:p w:rsidR="001662CA" w:rsidRPr="001662CA" w:rsidRDefault="001662CA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ab/>
        <w:t>A nyertes ajánlattevőnek az árverést követő 30 napon belül szerződést kell kötnie és ezzel egyidejűleg meg kell fizetnie a teljes vételárat, részletfizetési lehetőség nincs. Abban az esetben, ha a nyertes ajánlattevő hitelfelvétel segítségével kívánja megfizetni a vételárat, úgy a teljesítésre nyitva álló határidő - tekintettel a banki ügymenet időigényességére - 60 napra hosszabbodik meg.</w:t>
      </w:r>
    </w:p>
    <w:p w:rsidR="001662CA" w:rsidRPr="001662CA" w:rsidRDefault="001662CA" w:rsidP="001662CA">
      <w:pPr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>Az ingatlan tulajdonjogának bejegyzésére a teljes vételár, bonyolítási díj és az igazgatási szolgáltatási díj megfizetését követően kerül sor.</w:t>
      </w:r>
    </w:p>
    <w:p w:rsidR="0007137E" w:rsidRPr="00124182" w:rsidRDefault="0007137E" w:rsidP="001662CA">
      <w:pPr>
        <w:spacing w:after="0" w:line="240" w:lineRule="auto"/>
        <w:jc w:val="both"/>
        <w:rPr>
          <w:lang w:eastAsia="hu-HU"/>
        </w:rPr>
      </w:pPr>
    </w:p>
    <w:p w:rsidR="00B80E12" w:rsidRPr="00B80E12" w:rsidRDefault="00B80E12" w:rsidP="00B80E12">
      <w:pPr>
        <w:spacing w:line="256" w:lineRule="auto"/>
        <w:jc w:val="both"/>
        <w:rPr>
          <w:rFonts w:ascii="Times New Roman" w:hAnsi="Times New Roman"/>
          <w:i/>
          <w:sz w:val="24"/>
          <w:szCs w:val="24"/>
        </w:rPr>
      </w:pPr>
      <w:r w:rsidRPr="00B80E12">
        <w:rPr>
          <w:rFonts w:ascii="Times New Roman" w:hAnsi="Times New Roman" w:cs="Chaparral Pro"/>
          <w:i/>
          <w:color w:val="000000"/>
          <w:sz w:val="24"/>
          <w:szCs w:val="24"/>
        </w:rPr>
        <w:t>Az Önkormányzat fenntartja magának azon jogát, mely szerint az eljárást részben vagy egészben eredménytelennek nyilváníthatja indoklás nélkül.</w:t>
      </w:r>
    </w:p>
    <w:p w:rsidR="00B80E12" w:rsidRPr="00B80E12" w:rsidRDefault="00B80E12" w:rsidP="00B80E1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D634E" w:rsidRDefault="00FD634E" w:rsidP="00FD634E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0E12">
        <w:rPr>
          <w:rFonts w:ascii="Times New Roman" w:eastAsia="Times New Roman" w:hAnsi="Times New Roman"/>
          <w:sz w:val="24"/>
          <w:szCs w:val="24"/>
          <w:lang w:eastAsia="hu-HU"/>
        </w:rPr>
        <w:t>Az ingatlannal kapcsolatban további tájékoztatás kérhető az 52/563-238 telefonszámon, illetve a Polgármesteri Hivatal I. emelet 38-es irodájában.</w:t>
      </w:r>
    </w:p>
    <w:p w:rsidR="00FD634E" w:rsidRPr="00B80E12" w:rsidRDefault="00FD634E" w:rsidP="00FD634E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80E1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nyílt licit időpontja: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2021. május 4. 9:00 óra</w:t>
      </w:r>
    </w:p>
    <w:p w:rsidR="00FD634E" w:rsidRPr="00B80E12" w:rsidRDefault="00FD634E" w:rsidP="00FD634E">
      <w:pPr>
        <w:spacing w:after="200" w:line="276" w:lineRule="auto"/>
        <w:rPr>
          <w:rFonts w:eastAsia="Times New Roman"/>
          <w:lang w:eastAsia="hu-HU"/>
        </w:rPr>
      </w:pPr>
      <w:r w:rsidRPr="00B80E1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Helye: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Polgármesteri Hivatal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Báthory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Gábor terem (I. emelet)</w:t>
      </w:r>
    </w:p>
    <w:p w:rsidR="00A00C98" w:rsidRPr="0007137E" w:rsidRDefault="00A00C98" w:rsidP="0007137E"/>
    <w:sectPr w:rsidR="00A00C98" w:rsidRPr="0007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7A0F"/>
    <w:multiLevelType w:val="hybridMultilevel"/>
    <w:tmpl w:val="DADEF6EE"/>
    <w:lvl w:ilvl="0" w:tplc="9956E78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D4F6F"/>
    <w:multiLevelType w:val="hybridMultilevel"/>
    <w:tmpl w:val="8C5AC612"/>
    <w:lvl w:ilvl="0" w:tplc="040E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6D0"/>
    <w:multiLevelType w:val="hybridMultilevel"/>
    <w:tmpl w:val="7B665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0CC5"/>
    <w:multiLevelType w:val="hybridMultilevel"/>
    <w:tmpl w:val="28C68512"/>
    <w:lvl w:ilvl="0" w:tplc="4296F666">
      <w:start w:val="6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2EC325F"/>
    <w:multiLevelType w:val="hybridMultilevel"/>
    <w:tmpl w:val="31805F80"/>
    <w:lvl w:ilvl="0" w:tplc="4296F6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2537"/>
    <w:multiLevelType w:val="multilevel"/>
    <w:tmpl w:val="8F3A141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6" w15:restartNumberingAfterBreak="0">
    <w:nsid w:val="506A2A34"/>
    <w:multiLevelType w:val="multilevel"/>
    <w:tmpl w:val="B2C605B6"/>
    <w:lvl w:ilvl="0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F636DB"/>
    <w:multiLevelType w:val="hybridMultilevel"/>
    <w:tmpl w:val="466C0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62767"/>
    <w:multiLevelType w:val="hybridMultilevel"/>
    <w:tmpl w:val="0BD06504"/>
    <w:lvl w:ilvl="0" w:tplc="B2BEB7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54196"/>
    <w:multiLevelType w:val="hybridMultilevel"/>
    <w:tmpl w:val="AF3064AC"/>
    <w:lvl w:ilvl="0" w:tplc="4296F66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3F300F"/>
    <w:multiLevelType w:val="hybridMultilevel"/>
    <w:tmpl w:val="C3F41170"/>
    <w:lvl w:ilvl="0" w:tplc="2B6E6DEE">
      <w:start w:val="1"/>
      <w:numFmt w:val="none"/>
      <w:lvlText w:val="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94DC9"/>
    <w:multiLevelType w:val="hybridMultilevel"/>
    <w:tmpl w:val="E3EA2CCC"/>
    <w:lvl w:ilvl="0" w:tplc="3DB0D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96451"/>
    <w:multiLevelType w:val="hybridMultilevel"/>
    <w:tmpl w:val="A35C7406"/>
    <w:lvl w:ilvl="0" w:tplc="CD9A0D20">
      <w:start w:val="1"/>
      <w:numFmt w:val="none"/>
      <w:lvlText w:val="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8D7317"/>
    <w:multiLevelType w:val="hybridMultilevel"/>
    <w:tmpl w:val="CA12AB92"/>
    <w:lvl w:ilvl="0" w:tplc="8D4411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14"/>
    <w:rsid w:val="0007137E"/>
    <w:rsid w:val="001662CA"/>
    <w:rsid w:val="00230CE2"/>
    <w:rsid w:val="00277A8A"/>
    <w:rsid w:val="002F19BE"/>
    <w:rsid w:val="002F5C7C"/>
    <w:rsid w:val="00310D79"/>
    <w:rsid w:val="003127E6"/>
    <w:rsid w:val="003651A4"/>
    <w:rsid w:val="00377C00"/>
    <w:rsid w:val="003D5A47"/>
    <w:rsid w:val="0040489A"/>
    <w:rsid w:val="0045112D"/>
    <w:rsid w:val="004B2039"/>
    <w:rsid w:val="00547213"/>
    <w:rsid w:val="0072428A"/>
    <w:rsid w:val="0073112C"/>
    <w:rsid w:val="007C5C52"/>
    <w:rsid w:val="00810CFA"/>
    <w:rsid w:val="00915CE8"/>
    <w:rsid w:val="00A00C98"/>
    <w:rsid w:val="00A13DCE"/>
    <w:rsid w:val="00AA0580"/>
    <w:rsid w:val="00AA287B"/>
    <w:rsid w:val="00B62263"/>
    <w:rsid w:val="00B80E12"/>
    <w:rsid w:val="00B848C7"/>
    <w:rsid w:val="00BB01BF"/>
    <w:rsid w:val="00CB55F7"/>
    <w:rsid w:val="00CE6E3B"/>
    <w:rsid w:val="00CF166E"/>
    <w:rsid w:val="00D72414"/>
    <w:rsid w:val="00D815A0"/>
    <w:rsid w:val="00E8057B"/>
    <w:rsid w:val="00E94B04"/>
    <w:rsid w:val="00EF1617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554B-0F55-4148-9F7E-656013DE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414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230C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1,List Paragraph à moi"/>
    <w:basedOn w:val="Norml"/>
    <w:link w:val="ListaszerbekezdsChar"/>
    <w:uiPriority w:val="34"/>
    <w:qFormat/>
    <w:rsid w:val="00D724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szerű bekezdés 1 Char,List Paragraph à moi Char"/>
    <w:link w:val="Listaszerbekezds"/>
    <w:uiPriority w:val="34"/>
    <w:locked/>
    <w:rsid w:val="00D72414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aliases w:val="Body Text Char Char,normabeh"/>
    <w:basedOn w:val="Norml"/>
    <w:link w:val="SzvegtrzsChar"/>
    <w:rsid w:val="00CF16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aliases w:val="Body Text Char Char Char,normabeh Char"/>
    <w:basedOn w:val="Bekezdsalapbettpusa"/>
    <w:link w:val="Szvegtrzs"/>
    <w:rsid w:val="00CF166E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CB55F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CB55F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230CE2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7137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7137E"/>
    <w:rPr>
      <w:rFonts w:ascii="Calibri" w:eastAsia="Calibri" w:hAnsi="Calibri" w:cs="Times New Roman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651A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651A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FDB7-46DF-4D85-8B88-8FBF0B27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Szabone Csilla</dc:creator>
  <cp:lastModifiedBy>zolnaine molnar julianna Dr.</cp:lastModifiedBy>
  <cp:revision>11</cp:revision>
  <cp:lastPrinted>2021-04-16T08:09:00Z</cp:lastPrinted>
  <dcterms:created xsi:type="dcterms:W3CDTF">2021-04-13T13:29:00Z</dcterms:created>
  <dcterms:modified xsi:type="dcterms:W3CDTF">2021-04-16T08:24:00Z</dcterms:modified>
</cp:coreProperties>
</file>