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1A985" w14:textId="167399BE" w:rsidR="00673E18" w:rsidRPr="009F64DB" w:rsidRDefault="009F64DB" w:rsidP="00564B95">
      <w:pPr>
        <w:shd w:val="clear" w:color="auto" w:fill="FFFFFF"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kern w:val="0"/>
          <w:sz w:val="45"/>
          <w:szCs w:val="45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sz w:val="45"/>
          <w:szCs w:val="45"/>
          <w:lang w:eastAsia="hu-HU"/>
          <w14:ligatures w14:val="none"/>
        </w:rPr>
        <w:t>PÁLYÁZATI FELHÍVÁS</w:t>
      </w:r>
    </w:p>
    <w:p w14:paraId="57FE2E50" w14:textId="77777777" w:rsidR="00564B95" w:rsidRPr="009F64DB" w:rsidRDefault="00564B95" w:rsidP="00564B95">
      <w:pPr>
        <w:shd w:val="clear" w:color="auto" w:fill="FFFFFF"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kern w:val="0"/>
          <w:sz w:val="45"/>
          <w:szCs w:val="45"/>
          <w:lang w:eastAsia="hu-HU"/>
          <w14:ligatures w14:val="none"/>
        </w:rPr>
      </w:pPr>
    </w:p>
    <w:p w14:paraId="5221285C" w14:textId="4A716BAA" w:rsidR="00673E18" w:rsidRPr="009F64DB" w:rsidRDefault="00673E18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Hajdú7 Kft. </w:t>
      </w:r>
      <w:r w:rsidR="00564B95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(a továbbiakban Kiíró) 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pályázatot hirdet, amelynek célja a</w:t>
      </w:r>
      <w:r w:rsidR="009F64DB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z idei 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jubileumi, </w:t>
      </w:r>
      <w:r w:rsidR="009F64DB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br/>
      </w:r>
      <w:r w:rsidR="009F64DB" w:rsidRPr="009F64DB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XXX. HAJDÚHÉT</w:t>
      </w:r>
      <w:r w:rsidR="009F64DB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rendezvény logójának megtervezése. A pályázat célja, hogy egy könnyen beazonosítható, a rendezvény</w:t>
      </w:r>
      <w:r w:rsidR="00300BF1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t 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prezentáló logó </w:t>
      </w:r>
      <w:proofErr w:type="spellStart"/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szülessen</w:t>
      </w:r>
      <w:proofErr w:type="spellEnd"/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, amely minden felületen (online, offline) alkalmazható, és jól beazonosíthatóvá teszi a </w:t>
      </w:r>
      <w:r w:rsidR="00300BF1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fesztivált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14:paraId="630F006C" w14:textId="77777777" w:rsidR="00564B95" w:rsidRPr="009F64DB" w:rsidRDefault="00564B95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</w:p>
    <w:p w14:paraId="212598FC" w14:textId="2B6BD675" w:rsidR="00673E18" w:rsidRPr="009F64DB" w:rsidRDefault="00673E18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Elvárások a logóval kapcsolatban:</w:t>
      </w:r>
    </w:p>
    <w:p w14:paraId="5708D941" w14:textId="76FAC5AE" w:rsidR="00564B95" w:rsidRPr="009F64DB" w:rsidRDefault="00564B95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logó reprezentálja a hajdú hagyományokat, a hajdúság kultúrát, a térség/város jelentős történelmi személyeit. A pályamunka lehetőség szerint kapcsolódjon az alábbi kulcsszavak egyikéhez:</w:t>
      </w:r>
    </w:p>
    <w:p w14:paraId="58442189" w14:textId="65555B80" w:rsidR="00183A01" w:rsidRPr="009F64DB" w:rsidRDefault="00183A01" w:rsidP="00DE4F8A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Bocskai István </w:t>
      </w:r>
      <w:r w:rsidR="00564B95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fejedelem</w:t>
      </w:r>
      <w:r w:rsidR="00DE4F8A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, </w:t>
      </w:r>
      <w:proofErr w:type="spellStart"/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Sillye</w:t>
      </w:r>
      <w:proofErr w:type="spellEnd"/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Gábor</w:t>
      </w:r>
    </w:p>
    <w:p w14:paraId="4A2B969B" w14:textId="0EDDF757" w:rsidR="00183A01" w:rsidRPr="009F64DB" w:rsidRDefault="00183A01" w:rsidP="00564B95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hajdúk</w:t>
      </w:r>
      <w:r w:rsidR="00564B95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 hajdú hagyományok, hajdúsági kultúra</w:t>
      </w:r>
    </w:p>
    <w:p w14:paraId="47622304" w14:textId="0F73C775" w:rsidR="00DE4F8A" w:rsidRPr="009F64DB" w:rsidRDefault="00DE4F8A" w:rsidP="00564B95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30-as szám</w:t>
      </w:r>
    </w:p>
    <w:p w14:paraId="0A48B440" w14:textId="3BEDB5B1" w:rsidR="00DE4F8A" w:rsidRPr="009F64DB" w:rsidRDefault="00DE4F8A" w:rsidP="00564B95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hét hajdúváros</w:t>
      </w:r>
    </w:p>
    <w:p w14:paraId="309BD0B8" w14:textId="7A0C6C16" w:rsidR="00DE4F8A" w:rsidRPr="009F64DB" w:rsidRDefault="00DE4F8A" w:rsidP="00564B95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zene, tánc, szórakozás, gasztronómia</w:t>
      </w:r>
    </w:p>
    <w:p w14:paraId="3326B7B1" w14:textId="41D20CE2" w:rsidR="009F64DB" w:rsidRPr="009F64DB" w:rsidRDefault="009F64DB" w:rsidP="00DE4F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pályázatra fiatalos, trendi, innovatív alkotásokat várunk, amelyek jól illenek a fesztivál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hangulatához.</w:t>
      </w:r>
    </w:p>
    <w:p w14:paraId="5C8A0EA1" w14:textId="77777777" w:rsidR="009F64DB" w:rsidRPr="009F64DB" w:rsidRDefault="009F64DB" w:rsidP="00DE4F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8B1A6D7" w14:textId="403F372A" w:rsidR="00564B95" w:rsidRPr="009F64DB" w:rsidRDefault="00673E18" w:rsidP="00564B95">
      <w:pPr>
        <w:shd w:val="clear" w:color="auto" w:fill="FFFFFF"/>
        <w:spacing w:after="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A pályázat menete</w:t>
      </w:r>
      <w:r w:rsidR="00564B95" w:rsidRPr="009F64DB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:</w:t>
      </w:r>
    </w:p>
    <w:p w14:paraId="0E6B3A15" w14:textId="77777777" w:rsidR="00564B95" w:rsidRPr="009F64DB" w:rsidRDefault="00673E18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pályázaton minden olyan pályázó részt vehet, aki teljesíti az alább leírt követelményeket: </w:t>
      </w:r>
    </w:p>
    <w:p w14:paraId="140BC6F4" w14:textId="473D1C15" w:rsidR="00673E18" w:rsidRPr="009F64DB" w:rsidRDefault="00673E18" w:rsidP="00564B95">
      <w:pPr>
        <w:pStyle w:val="Listaszerbekezds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jelen kiírásban meghirdetett tervezési feladat elkészítésére vállalkozik;</w:t>
      </w:r>
    </w:p>
    <w:p w14:paraId="05D0B9D2" w14:textId="6B9D7E86" w:rsidR="00673E18" w:rsidRPr="009F64DB" w:rsidRDefault="00673E18" w:rsidP="00564B95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pályázatát határidőben benyújtotta, és az megfelel a pályázati feltételeknek;</w:t>
      </w:r>
    </w:p>
    <w:p w14:paraId="33755AD9" w14:textId="77777777" w:rsidR="00673E18" w:rsidRPr="009F64DB" w:rsidRDefault="00673E18" w:rsidP="00564B9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pályázati kiírás feltételeit magára nézve kötelezőnek elismerte, a pályázat benyújtásával elfogadta az adatvédelmi feltételeket.</w:t>
      </w:r>
    </w:p>
    <w:p w14:paraId="382AFB18" w14:textId="63DACF06" w:rsidR="00673E18" w:rsidRPr="009F64DB" w:rsidRDefault="00300BF1" w:rsidP="00564B9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több pályamunkával is nevezhet;</w:t>
      </w:r>
    </w:p>
    <w:p w14:paraId="63EF8D66" w14:textId="77777777" w:rsidR="00673E18" w:rsidRPr="009F64DB" w:rsidRDefault="00673E18" w:rsidP="00564B9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tudomásul veszi, hogy a Kiíró a Pályázóknak a pályaművek előállításával, valamint a pályázatok benyújtásával kapcsolatosan felmerült költségeit nem téríti meg;</w:t>
      </w:r>
    </w:p>
    <w:p w14:paraId="78107F68" w14:textId="77777777" w:rsidR="00673E18" w:rsidRPr="009F64DB" w:rsidRDefault="00673E18" w:rsidP="00564B9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beleegyezik a pályaműve nyilvánosságra hozatalába (a pályázó nevével és pályázati anyaggal) a Kiíró kommunikációjában;</w:t>
      </w:r>
    </w:p>
    <w:p w14:paraId="4C900C35" w14:textId="648D3756" w:rsidR="00DE4F8A" w:rsidRDefault="00DE4F8A" w:rsidP="00564B9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hozzájárul, hogy a nyertes pályamű szellemi tulajdonát átadja a Kiírónak.</w:t>
      </w:r>
    </w:p>
    <w:p w14:paraId="1F12369D" w14:textId="77777777" w:rsidR="009F64DB" w:rsidRPr="009F64DB" w:rsidRDefault="009F64DB" w:rsidP="009F64DB">
      <w:pPr>
        <w:shd w:val="clear" w:color="auto" w:fill="FFFFFF"/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BF4B490" w14:textId="77777777" w:rsidR="00673E18" w:rsidRPr="009F64DB" w:rsidRDefault="00673E18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Pályázó kizárásra kerül, amennyiben:</w:t>
      </w:r>
    </w:p>
    <w:p w14:paraId="65BFD4D9" w14:textId="77777777" w:rsidR="00673E18" w:rsidRPr="009F64DB" w:rsidRDefault="00673E18" w:rsidP="00564B95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pályamű a pályázat beadási határideje után érkezik meg; vagy</w:t>
      </w:r>
    </w:p>
    <w:p w14:paraId="0B556F30" w14:textId="77777777" w:rsidR="00673E18" w:rsidRPr="009F64DB" w:rsidRDefault="00673E18" w:rsidP="00564B95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pályázó vagy a pályamű nem felel meg a jelen pályázati felhívásban foglalt feltételeknek; vagy</w:t>
      </w:r>
    </w:p>
    <w:p w14:paraId="67973C8F" w14:textId="77777777" w:rsidR="00673E18" w:rsidRPr="009F64DB" w:rsidRDefault="00673E18" w:rsidP="00564B95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Pályázó a pályázat során valótlan adatokat közöl.</w:t>
      </w:r>
    </w:p>
    <w:p w14:paraId="050ABB5A" w14:textId="77777777" w:rsidR="00564B95" w:rsidRPr="009F64DB" w:rsidRDefault="00564B95" w:rsidP="00564B95">
      <w:pPr>
        <w:shd w:val="clear" w:color="auto" w:fill="FFFFFF"/>
        <w:spacing w:before="100" w:beforeAutospacing="1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B67797D" w14:textId="77777777" w:rsidR="00564B95" w:rsidRPr="009F64DB" w:rsidRDefault="00673E18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Leadási határidő, eredményhirdetés:</w:t>
      </w:r>
    </w:p>
    <w:p w14:paraId="7FAFB995" w14:textId="60EAD149" w:rsidR="00673E18" w:rsidRPr="009F64DB" w:rsidRDefault="00673E18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pályázat benyújtásának határideje: </w:t>
      </w:r>
      <w:r w:rsidRPr="009F64DB">
        <w:rPr>
          <w:rFonts w:ascii="Times New Roman" w:eastAsia="Times New Roman" w:hAnsi="Times New Roman" w:cs="Times New Roman"/>
          <w:b/>
          <w:bCs/>
          <w:color w:val="FF0000"/>
          <w:kern w:val="0"/>
          <w:lang w:eastAsia="hu-HU"/>
          <w14:ligatures w14:val="none"/>
        </w:rPr>
        <w:t>2024. április 30.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 (beérkezési határidő)</w:t>
      </w:r>
      <w:r w:rsidR="00564B95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 h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iánypótlásra nincs lehetőség. </w:t>
      </w:r>
    </w:p>
    <w:p w14:paraId="021675A7" w14:textId="77777777" w:rsidR="00300BF1" w:rsidRPr="009F64DB" w:rsidRDefault="00300BF1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59C3E27" w14:textId="77777777" w:rsidR="00300BF1" w:rsidRPr="009F64DB" w:rsidRDefault="00673E18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lastRenderedPageBreak/>
        <w:t xml:space="preserve">A pályázat leadásának formátuma: </w:t>
      </w:r>
    </w:p>
    <w:p w14:paraId="3A5905C7" w14:textId="5A0C4A67" w:rsidR="00564B95" w:rsidRPr="009F64DB" w:rsidRDefault="00300BF1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V</w:t>
      </w:r>
      <w:r w:rsidR="00673E18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ektorosan 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szükséges megküldeni a </w:t>
      </w:r>
      <w:hyperlink r:id="rId5" w:history="1">
        <w:r w:rsidRPr="009F64DB">
          <w:rPr>
            <w:rStyle w:val="Hiperhivatkozs"/>
            <w:rFonts w:ascii="Times New Roman" w:eastAsia="Times New Roman" w:hAnsi="Times New Roman" w:cs="Times New Roman"/>
            <w:kern w:val="0"/>
            <w:lang w:eastAsia="hu-HU"/>
            <w14:ligatures w14:val="none"/>
          </w:rPr>
          <w:t>molnar.anna@hbholding.hu</w:t>
        </w:r>
      </w:hyperlink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címre a pályázó nevével, telefonos és e-mailes elérhetőségével együtt.</w:t>
      </w:r>
    </w:p>
    <w:p w14:paraId="2A341332" w14:textId="77777777" w:rsidR="009F64DB" w:rsidRPr="009F64DB" w:rsidRDefault="009F64DB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</w:p>
    <w:p w14:paraId="0EAA5D3D" w14:textId="77777777" w:rsidR="00673E18" w:rsidRPr="009F64DB" w:rsidRDefault="00673E18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A pályaművek értékelése</w:t>
      </w:r>
    </w:p>
    <w:p w14:paraId="5A182D05" w14:textId="693291BB" w:rsidR="00673E18" w:rsidRPr="009F64DB" w:rsidRDefault="00673E18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pályázat 1 fordulós</w:t>
      </w:r>
      <w:r w:rsidR="00564B95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 a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pályázatokat szakmai zsűri bírálja el</w:t>
      </w:r>
      <w:r w:rsidR="00564B95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, és legkésőbb május </w:t>
      </w:r>
      <w:r w:rsidR="009F64DB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31</w:t>
      </w:r>
      <w:r w:rsidR="00564B95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-ig javaslatot tesz a legjobb pályaműre. 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pályázókat a </w:t>
      </w:r>
      <w:r w:rsidR="00564B95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</w:t>
      </w:r>
      <w:r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iíró a bírálatot követő 3 munkanapon belül értesíti a </w:t>
      </w:r>
      <w:r w:rsidR="00564B95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jelentkezéskor megadott elérhetőségek egyikén.</w:t>
      </w:r>
    </w:p>
    <w:p w14:paraId="3DC14F89" w14:textId="77777777" w:rsidR="002B5B79" w:rsidRPr="009F64DB" w:rsidRDefault="002B5B79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874D10B" w14:textId="77777777" w:rsidR="002B5B79" w:rsidRPr="002B5B79" w:rsidRDefault="002B5B79" w:rsidP="002B5B7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2B5B79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További feltételek:</w:t>
      </w:r>
    </w:p>
    <w:p w14:paraId="24845D67" w14:textId="62DE5B14" w:rsidR="002B5B79" w:rsidRPr="009F64DB" w:rsidRDefault="002B5B79" w:rsidP="002B5B7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2B5B7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Pályázó a pályamunka benyújtásával – külön nyilatkozat hiányában is </w:t>
      </w:r>
      <w:r w:rsidR="009F64DB" w:rsidRPr="009F64D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–</w:t>
      </w:r>
      <w:r w:rsidRPr="002B5B79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felelősséget vállal azért, hogy a pályázat anyaga kizárólag a saját műve, ahhoz harmadik személynek nem fűződik joga; a pályamunka elkészítésénél más, jogvédelem alatt álló alkotásokat nem használt fel.</w:t>
      </w:r>
    </w:p>
    <w:p w14:paraId="599AAC6D" w14:textId="77777777" w:rsidR="002B5B79" w:rsidRPr="009F64DB" w:rsidRDefault="002B5B79" w:rsidP="002B5B7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0474DD9" w14:textId="77777777" w:rsidR="002B5B79" w:rsidRPr="009F64DB" w:rsidRDefault="002B5B79" w:rsidP="00564B95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A20F522" w14:textId="77777777" w:rsidR="00673E18" w:rsidRPr="009F64DB" w:rsidRDefault="00673E18" w:rsidP="00564B95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sectPr w:rsidR="00673E18" w:rsidRPr="009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472C8"/>
    <w:multiLevelType w:val="hybridMultilevel"/>
    <w:tmpl w:val="A86E2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3942"/>
    <w:multiLevelType w:val="hybridMultilevel"/>
    <w:tmpl w:val="AA1A4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129B"/>
    <w:multiLevelType w:val="hybridMultilevel"/>
    <w:tmpl w:val="E02EF322"/>
    <w:lvl w:ilvl="0" w:tplc="040E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33CB2E99"/>
    <w:multiLevelType w:val="multilevel"/>
    <w:tmpl w:val="B55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66658"/>
    <w:multiLevelType w:val="multilevel"/>
    <w:tmpl w:val="1704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6626E"/>
    <w:multiLevelType w:val="multilevel"/>
    <w:tmpl w:val="B86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451A5"/>
    <w:multiLevelType w:val="hybridMultilevel"/>
    <w:tmpl w:val="0BF66066"/>
    <w:lvl w:ilvl="0" w:tplc="9CC6E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666C9"/>
    <w:multiLevelType w:val="multilevel"/>
    <w:tmpl w:val="E6C2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976632">
    <w:abstractNumId w:val="3"/>
  </w:num>
  <w:num w:numId="2" w16cid:durableId="500464824">
    <w:abstractNumId w:val="5"/>
  </w:num>
  <w:num w:numId="3" w16cid:durableId="1880430844">
    <w:abstractNumId w:val="1"/>
  </w:num>
  <w:num w:numId="4" w16cid:durableId="79832994">
    <w:abstractNumId w:val="7"/>
  </w:num>
  <w:num w:numId="5" w16cid:durableId="524633039">
    <w:abstractNumId w:val="4"/>
  </w:num>
  <w:num w:numId="6" w16cid:durableId="1580208383">
    <w:abstractNumId w:val="2"/>
  </w:num>
  <w:num w:numId="7" w16cid:durableId="1254389791">
    <w:abstractNumId w:val="0"/>
  </w:num>
  <w:num w:numId="8" w16cid:durableId="381948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18"/>
    <w:rsid w:val="00183A01"/>
    <w:rsid w:val="00226801"/>
    <w:rsid w:val="002B5B79"/>
    <w:rsid w:val="00300BF1"/>
    <w:rsid w:val="00564B95"/>
    <w:rsid w:val="00673E18"/>
    <w:rsid w:val="009F64DB"/>
    <w:rsid w:val="00DE4F8A"/>
    <w:rsid w:val="00E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6A1C"/>
  <w15:chartTrackingRefBased/>
  <w15:docId w15:val="{F0FBC914-5DDC-4971-9ED5-F4F01308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73E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3E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73E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73E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3E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3E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3E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3E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3E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3E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673E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73E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673E1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3E1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3E1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3E1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3E1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3E1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73E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73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73E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73E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73E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73E1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73E1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73E1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3E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3E1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73E18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67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673E18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nar.anna@hbhold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Anna Erzsébet</dc:creator>
  <cp:keywords/>
  <dc:description/>
  <cp:lastModifiedBy>Molnár Anna Erzsébet</cp:lastModifiedBy>
  <cp:revision>4</cp:revision>
  <dcterms:created xsi:type="dcterms:W3CDTF">2024-04-08T09:34:00Z</dcterms:created>
  <dcterms:modified xsi:type="dcterms:W3CDTF">2024-04-09T08:58:00Z</dcterms:modified>
</cp:coreProperties>
</file>